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640F" w:rsidRPr="005B1C3C" w:rsidRDefault="00C35F95" w:rsidP="005C1BEF">
      <w:pPr>
        <w:ind w:left="6804"/>
        <w:jc w:val="center"/>
        <w:rPr>
          <w:rFonts w:ascii="Times New Roman" w:hAnsi="Times New Roman" w:cs="Times New Roman"/>
          <w:b/>
          <w:bCs/>
          <w:sz w:val="24"/>
          <w:szCs w:val="24"/>
          <w:lang w:eastAsia="ru-RU"/>
        </w:rPr>
      </w:pPr>
      <w:bookmarkStart w:id="0" w:name="_GoBack"/>
      <w:bookmarkEnd w:id="0"/>
      <w:r w:rsidRPr="005B1C3C">
        <w:rPr>
          <w:noProof/>
          <w:lang w:eastAsia="ru-RU"/>
        </w:rPr>
        <w:drawing>
          <wp:anchor distT="0" distB="0" distL="114300" distR="114300" simplePos="0" relativeHeight="251659264" behindDoc="0" locked="0" layoutInCell="1" allowOverlap="1" wp14:anchorId="79C89893" wp14:editId="1F923DA9">
            <wp:simplePos x="0" y="0"/>
            <wp:positionH relativeFrom="margin">
              <wp:align>center</wp:align>
            </wp:positionH>
            <wp:positionV relativeFrom="margin">
              <wp:posOffset>14964</wp:posOffset>
            </wp:positionV>
            <wp:extent cx="1732915" cy="1370330"/>
            <wp:effectExtent l="0" t="0" r="635" b="1270"/>
            <wp:wrapSquare wrapText="bothSides"/>
            <wp:docPr id="2" name="Рисунок 1" descr="TTK01_NORNICKEL_logoblock_main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TK01_NORNICKEL_logoblock_main_ru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32915" cy="1370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40F" w:rsidRPr="005B1C3C" w:rsidRDefault="00A2640F" w:rsidP="00DC0F26">
      <w:pPr>
        <w:ind w:left="5387"/>
        <w:jc w:val="center"/>
        <w:rPr>
          <w:rFonts w:ascii="Times New Roman" w:hAnsi="Times New Roman" w:cs="Times New Roman"/>
          <w:b/>
          <w:bCs/>
          <w:sz w:val="24"/>
          <w:szCs w:val="24"/>
          <w:lang w:eastAsia="ru-RU"/>
        </w:rPr>
      </w:pPr>
    </w:p>
    <w:p w:rsidR="005C1BEF" w:rsidRPr="005B1C3C" w:rsidRDefault="005C1BEF" w:rsidP="00DC0F26">
      <w:pPr>
        <w:ind w:left="5387"/>
        <w:jc w:val="center"/>
        <w:rPr>
          <w:rFonts w:ascii="Times New Roman" w:hAnsi="Times New Roman" w:cs="Times New Roman"/>
          <w:b/>
          <w:bCs/>
          <w:sz w:val="24"/>
          <w:szCs w:val="24"/>
          <w:lang w:eastAsia="ru-RU"/>
        </w:rPr>
      </w:pPr>
    </w:p>
    <w:p w:rsidR="005C1BEF" w:rsidRPr="005B1C3C" w:rsidRDefault="005C1BEF" w:rsidP="00DC0F26">
      <w:pPr>
        <w:ind w:left="5387"/>
        <w:jc w:val="center"/>
        <w:rPr>
          <w:rFonts w:ascii="Times New Roman" w:hAnsi="Times New Roman" w:cs="Times New Roman"/>
          <w:b/>
          <w:bCs/>
          <w:sz w:val="24"/>
          <w:szCs w:val="24"/>
          <w:lang w:eastAsia="ru-RU"/>
        </w:rPr>
      </w:pPr>
    </w:p>
    <w:p w:rsidR="00C35F95" w:rsidRPr="005B1C3C" w:rsidRDefault="00504B3C" w:rsidP="00475EC8">
      <w:pPr>
        <w:rPr>
          <w:rFonts w:ascii="Tahoma" w:hAnsi="Tahoma" w:cs="Tahoma"/>
          <w:bCs/>
          <w:sz w:val="24"/>
          <w:szCs w:val="24"/>
          <w:lang w:eastAsia="ru-RU"/>
        </w:rPr>
      </w:pPr>
      <w:r w:rsidRPr="005B1C3C">
        <w:rPr>
          <w:rFonts w:ascii="Times New Roman" w:hAnsi="Times New Roman" w:cs="Times New Roman"/>
          <w:b/>
          <w:bCs/>
          <w:sz w:val="24"/>
          <w:szCs w:val="24"/>
          <w:lang w:eastAsia="ru-RU"/>
        </w:rPr>
        <w:tab/>
      </w:r>
      <w:r w:rsidRPr="005B1C3C">
        <w:rPr>
          <w:rFonts w:ascii="Times New Roman" w:hAnsi="Times New Roman" w:cs="Times New Roman"/>
          <w:b/>
          <w:bCs/>
          <w:sz w:val="24"/>
          <w:szCs w:val="24"/>
          <w:lang w:eastAsia="ru-RU"/>
        </w:rPr>
        <w:tab/>
      </w:r>
      <w:r w:rsidRPr="005B1C3C">
        <w:rPr>
          <w:rFonts w:ascii="Times New Roman" w:hAnsi="Times New Roman" w:cs="Times New Roman"/>
          <w:b/>
          <w:bCs/>
          <w:sz w:val="24"/>
          <w:szCs w:val="24"/>
          <w:lang w:eastAsia="ru-RU"/>
        </w:rPr>
        <w:tab/>
      </w:r>
      <w:r w:rsidRPr="005B1C3C">
        <w:rPr>
          <w:rFonts w:ascii="Times New Roman" w:hAnsi="Times New Roman" w:cs="Times New Roman"/>
          <w:b/>
          <w:bCs/>
          <w:sz w:val="24"/>
          <w:szCs w:val="24"/>
          <w:lang w:eastAsia="ru-RU"/>
        </w:rPr>
        <w:tab/>
      </w:r>
      <w:r w:rsidRPr="005B1C3C">
        <w:rPr>
          <w:rFonts w:ascii="Times New Roman" w:hAnsi="Times New Roman" w:cs="Times New Roman"/>
          <w:b/>
          <w:bCs/>
          <w:sz w:val="24"/>
          <w:szCs w:val="24"/>
          <w:lang w:eastAsia="ru-RU"/>
        </w:rPr>
        <w:tab/>
      </w:r>
      <w:r w:rsidRPr="005B1C3C">
        <w:rPr>
          <w:rFonts w:ascii="Times New Roman" w:hAnsi="Times New Roman" w:cs="Times New Roman"/>
          <w:b/>
          <w:bCs/>
          <w:sz w:val="24"/>
          <w:szCs w:val="24"/>
          <w:lang w:eastAsia="ru-RU"/>
        </w:rPr>
        <w:tab/>
      </w:r>
      <w:r w:rsidRPr="005B1C3C">
        <w:rPr>
          <w:rFonts w:ascii="Tahoma" w:hAnsi="Tahoma" w:cs="Tahoma"/>
          <w:bCs/>
          <w:sz w:val="24"/>
          <w:szCs w:val="24"/>
          <w:lang w:eastAsia="ru-RU"/>
        </w:rPr>
        <w:t xml:space="preserve">      </w:t>
      </w:r>
    </w:p>
    <w:p w:rsidR="00C35F95" w:rsidRPr="005B1C3C" w:rsidRDefault="00C35F95" w:rsidP="00475EC8">
      <w:pPr>
        <w:rPr>
          <w:rFonts w:ascii="Tahoma" w:hAnsi="Tahoma" w:cs="Tahoma"/>
          <w:bCs/>
          <w:sz w:val="24"/>
          <w:szCs w:val="24"/>
          <w:lang w:eastAsia="ru-RU"/>
        </w:rPr>
      </w:pPr>
    </w:p>
    <w:p w:rsidR="00C35F95" w:rsidRPr="005B1C3C" w:rsidRDefault="00C35F95" w:rsidP="00475EC8">
      <w:pPr>
        <w:rPr>
          <w:rFonts w:ascii="Tahoma" w:hAnsi="Tahoma" w:cs="Tahoma"/>
          <w:bCs/>
          <w:sz w:val="24"/>
          <w:szCs w:val="24"/>
          <w:lang w:eastAsia="ru-RU"/>
        </w:rPr>
      </w:pPr>
    </w:p>
    <w:p w:rsidR="00C35F95" w:rsidRPr="005B1C3C" w:rsidRDefault="00C35F95" w:rsidP="00475EC8">
      <w:pPr>
        <w:rPr>
          <w:rFonts w:ascii="Tahoma" w:hAnsi="Tahoma" w:cs="Tahoma"/>
          <w:bCs/>
          <w:sz w:val="24"/>
          <w:szCs w:val="24"/>
          <w:lang w:eastAsia="ru-RU"/>
        </w:rPr>
      </w:pPr>
    </w:p>
    <w:p w:rsidR="00C35F95" w:rsidRPr="005B1C3C" w:rsidRDefault="00C35F95" w:rsidP="00475EC8">
      <w:pPr>
        <w:rPr>
          <w:rFonts w:ascii="Tahoma" w:hAnsi="Tahoma" w:cs="Tahoma"/>
          <w:bCs/>
          <w:sz w:val="24"/>
          <w:szCs w:val="24"/>
          <w:lang w:eastAsia="ru-RU"/>
        </w:rPr>
      </w:pPr>
    </w:p>
    <w:p w:rsidR="005C1BEF" w:rsidRPr="005B1C3C" w:rsidRDefault="005C1BEF" w:rsidP="00475EC8">
      <w:pPr>
        <w:rPr>
          <w:rFonts w:ascii="Tahoma" w:hAnsi="Tahoma" w:cs="Tahoma"/>
          <w:bCs/>
          <w:sz w:val="24"/>
          <w:szCs w:val="24"/>
          <w:lang w:eastAsia="ru-RU"/>
        </w:rPr>
      </w:pPr>
    </w:p>
    <w:p w:rsidR="005C1BEF" w:rsidRPr="005B1C3C" w:rsidRDefault="005C1BEF" w:rsidP="00DC0F26">
      <w:pPr>
        <w:ind w:left="5387"/>
        <w:jc w:val="center"/>
        <w:rPr>
          <w:rFonts w:ascii="Times New Roman" w:hAnsi="Times New Roman" w:cs="Times New Roman"/>
          <w:b/>
          <w:bCs/>
          <w:sz w:val="24"/>
          <w:szCs w:val="24"/>
          <w:lang w:eastAsia="ru-RU"/>
        </w:rPr>
      </w:pPr>
    </w:p>
    <w:p w:rsidR="00202059" w:rsidRPr="005B1C3C" w:rsidRDefault="00202059" w:rsidP="005C1BEF">
      <w:pPr>
        <w:ind w:left="5670"/>
        <w:jc w:val="cente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0035B2" w:rsidP="00627BDB">
      <w:pPr>
        <w:rPr>
          <w:rFonts w:ascii="Times New Roman" w:hAnsi="Times New Roman" w:cs="Times New Roman"/>
          <w:sz w:val="24"/>
          <w:szCs w:val="24"/>
          <w:lang w:eastAsia="ru-RU"/>
        </w:rPr>
      </w:pPr>
      <w:r w:rsidRPr="005B1C3C">
        <w:rPr>
          <w:rFonts w:ascii="Times New Roman" w:hAnsi="Times New Roman" w:cs="Times New Roman"/>
          <w:sz w:val="24"/>
          <w:szCs w:val="24"/>
          <w:lang w:eastAsia="ru-RU"/>
        </w:rPr>
        <w:t xml:space="preserve">                                                                                               </w:t>
      </w:r>
    </w:p>
    <w:p w:rsidR="005C1BEF" w:rsidRPr="005B1C3C" w:rsidRDefault="005C1BEF"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475EC8">
      <w:pPr>
        <w:jc w:val="center"/>
        <w:rPr>
          <w:rFonts w:ascii="Tahoma" w:hAnsi="Tahoma" w:cs="Tahoma"/>
          <w:b/>
          <w:bCs/>
          <w:sz w:val="28"/>
          <w:szCs w:val="28"/>
          <w:lang w:eastAsia="ru-RU"/>
        </w:rPr>
      </w:pPr>
    </w:p>
    <w:p w:rsidR="00202059" w:rsidRPr="005B1C3C" w:rsidRDefault="00202059" w:rsidP="00627BDB">
      <w:pPr>
        <w:jc w:val="center"/>
        <w:rPr>
          <w:rFonts w:ascii="Times New Roman" w:eastAsiaTheme="minorEastAsia" w:hAnsi="Times New Roman" w:cs="Times New Roman"/>
          <w:b/>
          <w:bCs/>
          <w:sz w:val="28"/>
          <w:szCs w:val="28"/>
          <w:lang w:eastAsia="ru-RU"/>
        </w:rPr>
      </w:pPr>
      <w:r w:rsidRPr="005B1C3C">
        <w:rPr>
          <w:rFonts w:ascii="Times New Roman" w:eastAsiaTheme="minorEastAsia" w:hAnsi="Times New Roman" w:cs="Times New Roman"/>
          <w:b/>
          <w:bCs/>
          <w:sz w:val="28"/>
          <w:szCs w:val="28"/>
          <w:lang w:eastAsia="ru-RU"/>
        </w:rPr>
        <w:t>СТАНДАРТ ОРГАНИЗАЦИИ</w:t>
      </w:r>
    </w:p>
    <w:p w:rsidR="00202059" w:rsidRPr="005B1C3C" w:rsidRDefault="00202059" w:rsidP="00475EC8">
      <w:pPr>
        <w:jc w:val="center"/>
        <w:rPr>
          <w:rFonts w:ascii="Tahoma" w:hAnsi="Tahoma" w:cs="Tahoma"/>
          <w:b/>
          <w:bCs/>
          <w:sz w:val="28"/>
          <w:szCs w:val="28"/>
          <w:lang w:eastAsia="ru-RU"/>
        </w:rPr>
      </w:pPr>
    </w:p>
    <w:p w:rsidR="00C35F95" w:rsidRPr="005B1C3C" w:rsidRDefault="00202059" w:rsidP="00C35F95">
      <w:pPr>
        <w:jc w:val="center"/>
        <w:rPr>
          <w:rFonts w:ascii="Times New Roman" w:eastAsiaTheme="minorEastAsia" w:hAnsi="Times New Roman" w:cs="Times New Roman"/>
          <w:b/>
          <w:bCs/>
          <w:sz w:val="28"/>
          <w:szCs w:val="28"/>
          <w:lang w:eastAsia="ru-RU"/>
        </w:rPr>
      </w:pPr>
      <w:r w:rsidRPr="005B1C3C">
        <w:rPr>
          <w:rFonts w:ascii="Times New Roman" w:eastAsiaTheme="minorEastAsia" w:hAnsi="Times New Roman" w:cs="Times New Roman"/>
          <w:b/>
          <w:bCs/>
          <w:sz w:val="28"/>
          <w:szCs w:val="28"/>
          <w:lang w:eastAsia="ru-RU"/>
        </w:rPr>
        <w:t xml:space="preserve">Система управления промышленной безопасностью и охраной труда. </w:t>
      </w:r>
      <w:r w:rsidR="00F858C5" w:rsidRPr="005B1C3C">
        <w:rPr>
          <w:rFonts w:ascii="Times New Roman" w:eastAsiaTheme="minorEastAsia" w:hAnsi="Times New Roman" w:cs="Times New Roman"/>
          <w:b/>
          <w:bCs/>
          <w:sz w:val="28"/>
          <w:szCs w:val="28"/>
          <w:lang w:eastAsia="ru-RU"/>
        </w:rPr>
        <w:t xml:space="preserve">Управление </w:t>
      </w:r>
      <w:r w:rsidR="00673494" w:rsidRPr="005B1C3C">
        <w:rPr>
          <w:rFonts w:ascii="Times New Roman" w:eastAsiaTheme="minorEastAsia" w:hAnsi="Times New Roman" w:cs="Times New Roman"/>
          <w:b/>
          <w:bCs/>
          <w:sz w:val="28"/>
          <w:szCs w:val="28"/>
          <w:lang w:eastAsia="ru-RU"/>
        </w:rPr>
        <w:t xml:space="preserve">подрядными организациями в области </w:t>
      </w:r>
      <w:r w:rsidR="00C35F95" w:rsidRPr="005B1C3C">
        <w:rPr>
          <w:rFonts w:ascii="Times New Roman" w:eastAsiaTheme="minorEastAsia" w:hAnsi="Times New Roman" w:cs="Times New Roman"/>
          <w:b/>
          <w:bCs/>
          <w:sz w:val="28"/>
          <w:szCs w:val="28"/>
          <w:lang w:eastAsia="ru-RU"/>
        </w:rPr>
        <w:t>промышленной</w:t>
      </w:r>
    </w:p>
    <w:p w:rsidR="00F858C5" w:rsidRPr="005B1C3C" w:rsidRDefault="00F858C5" w:rsidP="00C35F95">
      <w:pPr>
        <w:jc w:val="center"/>
        <w:rPr>
          <w:rFonts w:ascii="Times New Roman" w:eastAsiaTheme="minorEastAsia" w:hAnsi="Times New Roman" w:cs="Times New Roman"/>
          <w:b/>
          <w:bCs/>
          <w:sz w:val="28"/>
          <w:szCs w:val="28"/>
          <w:lang w:eastAsia="ru-RU"/>
        </w:rPr>
      </w:pPr>
      <w:r w:rsidRPr="005B1C3C">
        <w:rPr>
          <w:rFonts w:ascii="Times New Roman" w:eastAsiaTheme="minorEastAsia" w:hAnsi="Times New Roman" w:cs="Times New Roman"/>
          <w:b/>
          <w:bCs/>
          <w:sz w:val="28"/>
          <w:szCs w:val="28"/>
          <w:lang w:eastAsia="ru-RU"/>
        </w:rPr>
        <w:t>безопасност</w:t>
      </w:r>
      <w:r w:rsidR="00673494" w:rsidRPr="005B1C3C">
        <w:rPr>
          <w:rFonts w:ascii="Times New Roman" w:eastAsiaTheme="minorEastAsia" w:hAnsi="Times New Roman" w:cs="Times New Roman"/>
          <w:b/>
          <w:bCs/>
          <w:sz w:val="28"/>
          <w:szCs w:val="28"/>
          <w:lang w:eastAsia="ru-RU"/>
        </w:rPr>
        <w:t>и</w:t>
      </w:r>
      <w:r w:rsidRPr="005B1C3C">
        <w:rPr>
          <w:rFonts w:ascii="Times New Roman" w:eastAsiaTheme="minorEastAsia" w:hAnsi="Times New Roman" w:cs="Times New Roman"/>
          <w:b/>
          <w:bCs/>
          <w:sz w:val="28"/>
          <w:szCs w:val="28"/>
          <w:lang w:eastAsia="ru-RU"/>
        </w:rPr>
        <w:t xml:space="preserve"> и охран</w:t>
      </w:r>
      <w:r w:rsidR="00673494" w:rsidRPr="005B1C3C">
        <w:rPr>
          <w:rFonts w:ascii="Times New Roman" w:eastAsiaTheme="minorEastAsia" w:hAnsi="Times New Roman" w:cs="Times New Roman"/>
          <w:b/>
          <w:bCs/>
          <w:sz w:val="28"/>
          <w:szCs w:val="28"/>
          <w:lang w:eastAsia="ru-RU"/>
        </w:rPr>
        <w:t>ы</w:t>
      </w:r>
      <w:r w:rsidRPr="005B1C3C">
        <w:rPr>
          <w:rFonts w:ascii="Times New Roman" w:eastAsiaTheme="minorEastAsia" w:hAnsi="Times New Roman" w:cs="Times New Roman"/>
          <w:b/>
          <w:bCs/>
          <w:sz w:val="28"/>
          <w:szCs w:val="28"/>
          <w:lang w:eastAsia="ru-RU"/>
        </w:rPr>
        <w:t xml:space="preserve"> труда</w:t>
      </w:r>
    </w:p>
    <w:p w:rsidR="00C35F95" w:rsidRPr="005B1C3C" w:rsidRDefault="00C35F95" w:rsidP="00C35F95">
      <w:pPr>
        <w:tabs>
          <w:tab w:val="left" w:pos="709"/>
        </w:tabs>
        <w:jc w:val="center"/>
        <w:outlineLvl w:val="0"/>
        <w:rPr>
          <w:rFonts w:ascii="Times New Roman" w:eastAsiaTheme="minorEastAsia" w:hAnsi="Times New Roman" w:cs="Times New Roman"/>
          <w:b/>
          <w:bCs/>
          <w:sz w:val="28"/>
          <w:szCs w:val="28"/>
          <w:lang w:eastAsia="ru-RU"/>
        </w:rPr>
      </w:pPr>
      <w:r w:rsidRPr="005B1C3C">
        <w:rPr>
          <w:rFonts w:ascii="Times New Roman" w:eastAsiaTheme="minorEastAsia" w:hAnsi="Times New Roman" w:cs="Times New Roman"/>
          <w:b/>
          <w:bCs/>
          <w:sz w:val="28"/>
          <w:szCs w:val="28"/>
          <w:lang w:eastAsia="ru-RU"/>
        </w:rPr>
        <w:t>в АО «Таймырская топливная компания»</w:t>
      </w:r>
    </w:p>
    <w:p w:rsidR="00C35F95" w:rsidRPr="005B1C3C" w:rsidRDefault="00C35F95" w:rsidP="00475EC8">
      <w:pPr>
        <w:jc w:val="center"/>
        <w:rPr>
          <w:rFonts w:ascii="Times New Roman" w:eastAsiaTheme="minorEastAsia" w:hAnsi="Times New Roman" w:cs="Times New Roman"/>
          <w:b/>
          <w:bCs/>
          <w:sz w:val="28"/>
          <w:szCs w:val="28"/>
          <w:lang w:eastAsia="ru-RU"/>
        </w:rPr>
      </w:pPr>
    </w:p>
    <w:p w:rsidR="00202059" w:rsidRPr="005B1C3C" w:rsidRDefault="00202059" w:rsidP="00D066F9">
      <w:pPr>
        <w:pStyle w:val="afffb"/>
        <w:jc w:val="center"/>
        <w:rPr>
          <w:rFonts w:ascii="Tahoma" w:hAnsi="Tahoma" w:cs="Tahoma"/>
          <w:b/>
          <w:sz w:val="26"/>
          <w:szCs w:val="26"/>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202059" w:rsidRPr="005B1C3C" w:rsidRDefault="00202059" w:rsidP="00627BDB">
      <w:pPr>
        <w:rPr>
          <w:rFonts w:ascii="Times New Roman" w:hAnsi="Times New Roman" w:cs="Times New Roman"/>
          <w:sz w:val="24"/>
          <w:szCs w:val="24"/>
          <w:lang w:eastAsia="ru-RU"/>
        </w:rPr>
      </w:pPr>
    </w:p>
    <w:p w:rsidR="00C35F95" w:rsidRPr="005B1C3C" w:rsidRDefault="00C35F95" w:rsidP="00C35F95">
      <w:pPr>
        <w:widowControl w:val="0"/>
        <w:autoSpaceDE w:val="0"/>
        <w:autoSpaceDN w:val="0"/>
        <w:adjustRightInd w:val="0"/>
        <w:spacing w:before="160"/>
        <w:jc w:val="center"/>
        <w:rPr>
          <w:rFonts w:ascii="Arial CYR" w:hAnsi="Arial CYR" w:cs="Arial CYR"/>
          <w:sz w:val="32"/>
          <w:szCs w:val="16"/>
        </w:rPr>
      </w:pPr>
    </w:p>
    <w:p w:rsidR="0091326C" w:rsidRPr="005B1C3C" w:rsidRDefault="0091326C" w:rsidP="00C35F95">
      <w:pPr>
        <w:widowControl w:val="0"/>
        <w:autoSpaceDE w:val="0"/>
        <w:autoSpaceDN w:val="0"/>
        <w:adjustRightInd w:val="0"/>
        <w:spacing w:before="160"/>
        <w:jc w:val="center"/>
        <w:rPr>
          <w:rFonts w:ascii="Arial CYR" w:hAnsi="Arial CYR" w:cs="Arial CYR"/>
          <w:sz w:val="32"/>
          <w:szCs w:val="16"/>
        </w:rPr>
      </w:pPr>
    </w:p>
    <w:p w:rsidR="0091326C" w:rsidRPr="005B1C3C" w:rsidRDefault="0091326C" w:rsidP="00C35F95">
      <w:pPr>
        <w:widowControl w:val="0"/>
        <w:autoSpaceDE w:val="0"/>
        <w:autoSpaceDN w:val="0"/>
        <w:adjustRightInd w:val="0"/>
        <w:spacing w:before="160"/>
        <w:jc w:val="center"/>
        <w:rPr>
          <w:rFonts w:ascii="Arial CYR" w:hAnsi="Arial CYR" w:cs="Arial CYR"/>
          <w:sz w:val="32"/>
          <w:szCs w:val="16"/>
        </w:rPr>
      </w:pPr>
    </w:p>
    <w:tbl>
      <w:tblPr>
        <w:tblW w:w="3535" w:type="pct"/>
        <w:tblInd w:w="-176" w:type="dxa"/>
        <w:tblLook w:val="04A0" w:firstRow="1" w:lastRow="0" w:firstColumn="1" w:lastColumn="0" w:noHBand="0" w:noVBand="1"/>
      </w:tblPr>
      <w:tblGrid>
        <w:gridCol w:w="6413"/>
      </w:tblGrid>
      <w:tr w:rsidR="00C35F95" w:rsidRPr="005B1C3C" w:rsidTr="001C61D1">
        <w:tc>
          <w:tcPr>
            <w:tcW w:w="5000" w:type="pct"/>
          </w:tcPr>
          <w:p w:rsidR="00C35F95" w:rsidRPr="005B1C3C" w:rsidRDefault="00C35F95" w:rsidP="008D0FBE">
            <w:pPr>
              <w:rPr>
                <w:rFonts w:ascii="Tahoma" w:hAnsi="Tahoma" w:cs="Tahoma"/>
              </w:rPr>
            </w:pPr>
            <w:r w:rsidRPr="005B1C3C">
              <w:rPr>
                <w:rFonts w:ascii="Tahoma" w:hAnsi="Tahoma" w:cs="Tahoma"/>
              </w:rPr>
              <w:t xml:space="preserve">Введен </w:t>
            </w:r>
            <w:r w:rsidR="008D0FBE" w:rsidRPr="005B1C3C">
              <w:rPr>
                <w:rFonts w:ascii="Tahoma" w:hAnsi="Tahoma" w:cs="Tahoma"/>
              </w:rPr>
              <w:t>приказом № ТТК/193.1-п</w:t>
            </w:r>
          </w:p>
        </w:tc>
      </w:tr>
      <w:tr w:rsidR="00C35F95" w:rsidRPr="005B1C3C" w:rsidTr="001C61D1">
        <w:tc>
          <w:tcPr>
            <w:tcW w:w="5000" w:type="pct"/>
          </w:tcPr>
          <w:p w:rsidR="00C35F95" w:rsidRPr="005B1C3C" w:rsidRDefault="00C35F95" w:rsidP="001C61D1">
            <w:pPr>
              <w:rPr>
                <w:rFonts w:ascii="Tahoma" w:hAnsi="Tahoma" w:cs="Tahoma"/>
              </w:rPr>
            </w:pPr>
            <w:r w:rsidRPr="005B1C3C">
              <w:rPr>
                <w:rFonts w:ascii="Tahoma" w:hAnsi="Tahoma" w:cs="Tahoma"/>
              </w:rPr>
              <w:t>Дата введения:</w:t>
            </w:r>
            <w:r w:rsidR="008D0FBE" w:rsidRPr="005B1C3C">
              <w:rPr>
                <w:rFonts w:ascii="Tahoma" w:hAnsi="Tahoma" w:cs="Tahoma"/>
              </w:rPr>
              <w:t xml:space="preserve"> 02.11.2018</w:t>
            </w:r>
          </w:p>
          <w:p w:rsidR="005F7E66" w:rsidRPr="005B1C3C" w:rsidRDefault="005F7E66" w:rsidP="001C61D1">
            <w:pPr>
              <w:rPr>
                <w:rFonts w:ascii="Tahoma" w:hAnsi="Tahoma" w:cs="Tahoma"/>
              </w:rPr>
            </w:pPr>
            <w:r w:rsidRPr="005B1C3C">
              <w:rPr>
                <w:rFonts w:ascii="Tahoma" w:hAnsi="Tahoma" w:cs="Tahoma"/>
              </w:rPr>
              <w:t>(редакция от 24.07.2020)</w:t>
            </w:r>
          </w:p>
        </w:tc>
      </w:tr>
    </w:tbl>
    <w:p w:rsidR="00272107" w:rsidRDefault="00272107" w:rsidP="00272107">
      <w:pPr>
        <w:keepNext/>
        <w:tabs>
          <w:tab w:val="left" w:pos="3070"/>
          <w:tab w:val="center" w:pos="5244"/>
        </w:tabs>
        <w:rPr>
          <w:rFonts w:ascii="Tahoma" w:hAnsi="Tahoma" w:cs="Tahoma"/>
          <w:b/>
          <w:bCs/>
          <w:sz w:val="24"/>
          <w:szCs w:val="24"/>
          <w:lang w:eastAsia="ru-RU"/>
        </w:rPr>
      </w:pPr>
    </w:p>
    <w:p w:rsidR="00272107" w:rsidRDefault="00272107" w:rsidP="00272107">
      <w:pPr>
        <w:keepNext/>
        <w:tabs>
          <w:tab w:val="left" w:pos="3070"/>
          <w:tab w:val="center" w:pos="5244"/>
        </w:tabs>
        <w:rPr>
          <w:rFonts w:ascii="Tahoma" w:hAnsi="Tahoma" w:cs="Tahoma"/>
          <w:b/>
          <w:bCs/>
          <w:sz w:val="24"/>
          <w:szCs w:val="24"/>
          <w:lang w:eastAsia="ru-RU"/>
        </w:rPr>
      </w:pPr>
    </w:p>
    <w:p w:rsidR="00202059" w:rsidRPr="005B1C3C" w:rsidRDefault="00202059" w:rsidP="00272107">
      <w:pPr>
        <w:keepNext/>
        <w:tabs>
          <w:tab w:val="left" w:pos="3070"/>
          <w:tab w:val="center" w:pos="5244"/>
        </w:tabs>
        <w:jc w:val="center"/>
        <w:rPr>
          <w:rFonts w:ascii="Tahoma" w:hAnsi="Tahoma" w:cs="Tahoma"/>
          <w:b/>
          <w:bCs/>
          <w:sz w:val="24"/>
          <w:szCs w:val="24"/>
          <w:lang w:eastAsia="ru-RU"/>
        </w:rPr>
      </w:pPr>
      <w:r w:rsidRPr="005B1C3C">
        <w:rPr>
          <w:rFonts w:ascii="Tahoma" w:hAnsi="Tahoma" w:cs="Tahoma"/>
          <w:b/>
          <w:bCs/>
          <w:sz w:val="24"/>
          <w:szCs w:val="24"/>
          <w:lang w:eastAsia="ru-RU"/>
        </w:rPr>
        <w:t>Предисловие</w:t>
      </w:r>
    </w:p>
    <w:p w:rsidR="00202059" w:rsidRPr="005B1C3C" w:rsidRDefault="00202059" w:rsidP="00627BDB">
      <w:pPr>
        <w:ind w:firstLine="567"/>
        <w:rPr>
          <w:rFonts w:ascii="Times New Roman" w:hAnsi="Times New Roman" w:cs="Times New Roman"/>
          <w:sz w:val="24"/>
          <w:szCs w:val="24"/>
          <w:lang w:eastAsia="ru-RU"/>
        </w:rPr>
      </w:pPr>
    </w:p>
    <w:p w:rsidR="00C04F4D" w:rsidRPr="005B1C3C" w:rsidRDefault="00202059" w:rsidP="00DB5B29">
      <w:pPr>
        <w:numPr>
          <w:ilvl w:val="0"/>
          <w:numId w:val="14"/>
        </w:numPr>
        <w:spacing w:after="120"/>
        <w:ind w:left="0" w:firstLine="567"/>
        <w:rPr>
          <w:rFonts w:ascii="Tahoma" w:hAnsi="Tahoma" w:cs="Tahoma"/>
          <w:sz w:val="24"/>
          <w:szCs w:val="24"/>
          <w:lang w:eastAsia="ru-RU"/>
        </w:rPr>
      </w:pPr>
      <w:r w:rsidRPr="005B1C3C">
        <w:rPr>
          <w:rFonts w:ascii="Tahoma" w:hAnsi="Tahoma" w:cs="Tahoma"/>
          <w:sz w:val="24"/>
          <w:szCs w:val="24"/>
          <w:lang w:eastAsia="ru-RU"/>
        </w:rPr>
        <w:t xml:space="preserve"> </w:t>
      </w:r>
      <w:r w:rsidR="00C04F4D" w:rsidRPr="005B1C3C">
        <w:rPr>
          <w:rFonts w:ascii="Tahoma" w:hAnsi="Tahoma" w:cs="Tahoma"/>
          <w:sz w:val="24"/>
          <w:szCs w:val="24"/>
          <w:lang w:eastAsia="ru-RU"/>
        </w:rPr>
        <w:t xml:space="preserve">Стандарт разработан </w:t>
      </w:r>
      <w:r w:rsidR="00DB5B29" w:rsidRPr="005B1C3C">
        <w:rPr>
          <w:rFonts w:ascii="Tahoma" w:hAnsi="Tahoma" w:cs="Tahoma"/>
          <w:sz w:val="24"/>
          <w:szCs w:val="24"/>
          <w:lang w:eastAsia="ru-RU"/>
        </w:rPr>
        <w:t xml:space="preserve">на основании требований </w:t>
      </w:r>
      <w:r w:rsidR="00BB743B" w:rsidRPr="005B1C3C">
        <w:rPr>
          <w:rFonts w:ascii="Tahoma" w:hAnsi="Tahoma" w:cs="Tahoma"/>
          <w:sz w:val="24"/>
          <w:szCs w:val="24"/>
          <w:lang w:val="en-US"/>
        </w:rPr>
        <w:t>ISO</w:t>
      </w:r>
      <w:r w:rsidR="00BB743B" w:rsidRPr="005B1C3C">
        <w:rPr>
          <w:rFonts w:ascii="Tahoma" w:hAnsi="Tahoma" w:cs="Tahoma"/>
          <w:sz w:val="24"/>
          <w:szCs w:val="24"/>
        </w:rPr>
        <w:t xml:space="preserve"> 45001:2018 «Международный стандарт. Системы менеджмента охраны здоровья и обеспечения безопасности труда. Требования и руководство по применению</w:t>
      </w:r>
      <w:r w:rsidR="00410432" w:rsidRPr="005B1C3C">
        <w:rPr>
          <w:rFonts w:ascii="Tahoma" w:hAnsi="Tahoma" w:cs="Tahoma"/>
          <w:sz w:val="24"/>
          <w:szCs w:val="24"/>
        </w:rPr>
        <w:t xml:space="preserve">», </w:t>
      </w:r>
      <w:r w:rsidR="00410432" w:rsidRPr="005B1C3C">
        <w:rPr>
          <w:rFonts w:ascii="Tahoma" w:hAnsi="Tahoma" w:cs="Tahoma"/>
          <w:sz w:val="24"/>
          <w:szCs w:val="24"/>
          <w:lang w:eastAsia="ru-RU"/>
        </w:rPr>
        <w:t>Стандарта</w:t>
      </w:r>
      <w:r w:rsidR="00C04F4D" w:rsidRPr="005B1C3C">
        <w:rPr>
          <w:rFonts w:ascii="Tahoma" w:hAnsi="Tahoma" w:cs="Tahoma"/>
          <w:sz w:val="24"/>
          <w:szCs w:val="24"/>
          <w:lang w:eastAsia="ru-RU"/>
        </w:rPr>
        <w:t xml:space="preserve"> </w:t>
      </w:r>
      <w:r w:rsidR="00002E95" w:rsidRPr="005B1C3C">
        <w:rPr>
          <w:rFonts w:ascii="Tahoma" w:hAnsi="Tahoma" w:cs="Tahoma"/>
          <w:sz w:val="24"/>
          <w:szCs w:val="24"/>
          <w:lang w:eastAsia="ru-RU"/>
        </w:rPr>
        <w:t>П</w:t>
      </w:r>
      <w:r w:rsidR="00C04F4D" w:rsidRPr="005B1C3C">
        <w:rPr>
          <w:rFonts w:ascii="Tahoma" w:hAnsi="Tahoma" w:cs="Tahoma"/>
          <w:sz w:val="24"/>
          <w:szCs w:val="24"/>
          <w:lang w:eastAsia="ru-RU"/>
        </w:rPr>
        <w:t xml:space="preserve">АО «ГМК «Норильский никель» </w:t>
      </w:r>
      <w:r w:rsidR="00DB5B29" w:rsidRPr="005B1C3C">
        <w:rPr>
          <w:rFonts w:ascii="Tahoma" w:hAnsi="Tahoma" w:cs="Tahoma"/>
          <w:sz w:val="24"/>
          <w:szCs w:val="24"/>
          <w:lang w:eastAsia="ru-RU"/>
        </w:rPr>
        <w:t>СТО КИСМ 121-222-20</w:t>
      </w:r>
      <w:r w:rsidR="00693D52" w:rsidRPr="005B1C3C">
        <w:rPr>
          <w:rFonts w:ascii="Tahoma" w:hAnsi="Tahoma" w:cs="Tahoma"/>
          <w:sz w:val="24"/>
          <w:szCs w:val="24"/>
          <w:lang w:eastAsia="ru-RU"/>
        </w:rPr>
        <w:t xml:space="preserve">18 </w:t>
      </w:r>
      <w:r w:rsidR="00DB5B29" w:rsidRPr="005B1C3C">
        <w:rPr>
          <w:rFonts w:ascii="Tahoma" w:hAnsi="Tahoma" w:cs="Tahoma"/>
          <w:sz w:val="24"/>
          <w:szCs w:val="24"/>
          <w:lang w:eastAsia="ru-RU"/>
        </w:rPr>
        <w:t>«Стандарт организации.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w:t>
      </w:r>
    </w:p>
    <w:p w:rsidR="00342D17" w:rsidRPr="005B1C3C" w:rsidRDefault="00202059" w:rsidP="003A083D">
      <w:pPr>
        <w:jc w:val="center"/>
        <w:rPr>
          <w:rFonts w:ascii="Times New Roman" w:hAnsi="Times New Roman" w:cs="Times New Roman"/>
          <w:sz w:val="24"/>
          <w:szCs w:val="24"/>
          <w:lang w:eastAsia="ru-RU"/>
        </w:rPr>
      </w:pPr>
      <w:r w:rsidRPr="005B1C3C">
        <w:rPr>
          <w:rFonts w:ascii="Times New Roman" w:hAnsi="Times New Roman" w:cs="Times New Roman"/>
          <w:sz w:val="24"/>
          <w:szCs w:val="24"/>
          <w:lang w:eastAsia="ru-RU"/>
        </w:rPr>
        <w:br w:type="page"/>
      </w:r>
    </w:p>
    <w:sdt>
      <w:sdtPr>
        <w:rPr>
          <w:rFonts w:ascii="Calibri" w:eastAsia="Calibri" w:hAnsi="Calibri" w:cs="Calibri"/>
          <w:b w:val="0"/>
          <w:bCs w:val="0"/>
          <w:noProof/>
          <w:color w:val="auto"/>
          <w:sz w:val="22"/>
          <w:szCs w:val="22"/>
          <w:lang w:eastAsia="ru-RU"/>
        </w:rPr>
        <w:id w:val="1871878149"/>
        <w:docPartObj>
          <w:docPartGallery w:val="Table of Contents"/>
          <w:docPartUnique/>
        </w:docPartObj>
      </w:sdtPr>
      <w:sdtEndPr>
        <w:rPr>
          <w:rFonts w:ascii="Tahoma" w:hAnsi="Tahoma" w:cs="Tahoma"/>
          <w:sz w:val="24"/>
          <w:szCs w:val="24"/>
        </w:rPr>
      </w:sdtEndPr>
      <w:sdtContent>
        <w:p w:rsidR="00D066F9" w:rsidRPr="005B1C3C" w:rsidRDefault="002544BB" w:rsidP="002544BB">
          <w:pPr>
            <w:pStyle w:val="afffd"/>
            <w:jc w:val="center"/>
            <w:rPr>
              <w:rFonts w:ascii="Tahoma" w:hAnsi="Tahoma" w:cs="Tahoma"/>
              <w:color w:val="auto"/>
              <w:sz w:val="24"/>
              <w:szCs w:val="24"/>
            </w:rPr>
          </w:pPr>
          <w:r w:rsidRPr="005B1C3C">
            <w:rPr>
              <w:rFonts w:ascii="Tahoma" w:hAnsi="Tahoma" w:cs="Tahoma"/>
              <w:color w:val="auto"/>
              <w:sz w:val="24"/>
              <w:szCs w:val="24"/>
            </w:rPr>
            <w:t>Содержание</w:t>
          </w:r>
        </w:p>
        <w:p w:rsidR="00D24209" w:rsidRPr="005B1C3C" w:rsidRDefault="00D066F9">
          <w:pPr>
            <w:pStyle w:val="14"/>
            <w:rPr>
              <w:rStyle w:val="af7"/>
              <w:rFonts w:cs="Tahoma"/>
            </w:rPr>
          </w:pPr>
          <w:r w:rsidRPr="005B1C3C">
            <w:rPr>
              <w:rStyle w:val="af7"/>
              <w:rFonts w:cs="Tahoma"/>
            </w:rPr>
            <w:fldChar w:fldCharType="begin"/>
          </w:r>
          <w:r w:rsidRPr="005B1C3C">
            <w:rPr>
              <w:rStyle w:val="af7"/>
              <w:rFonts w:cs="Tahoma"/>
            </w:rPr>
            <w:instrText xml:space="preserve"> TOC \o "1-3" \h \z \u </w:instrText>
          </w:r>
          <w:r w:rsidRPr="005B1C3C">
            <w:rPr>
              <w:rStyle w:val="af7"/>
              <w:rFonts w:cs="Tahoma"/>
            </w:rPr>
            <w:fldChar w:fldCharType="separate"/>
          </w:r>
          <w:hyperlink w:anchor="_Toc515007237" w:history="1">
            <w:r w:rsidR="00D24209" w:rsidRPr="005B1C3C">
              <w:rPr>
                <w:rStyle w:val="af7"/>
                <w:rFonts w:cs="Tahoma"/>
              </w:rPr>
              <w:t>1.</w:t>
            </w:r>
            <w:r w:rsidR="00D24209" w:rsidRPr="005B1C3C">
              <w:rPr>
                <w:rStyle w:val="af7"/>
                <w:rFonts w:cs="Tahoma"/>
              </w:rPr>
              <w:tab/>
              <w:t>Область применения</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_Toc515007237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5</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38" w:history="1">
            <w:r w:rsidR="00D24209" w:rsidRPr="005B1C3C">
              <w:rPr>
                <w:rStyle w:val="af7"/>
                <w:rFonts w:cs="Tahoma"/>
              </w:rPr>
              <w:t>2.</w:t>
            </w:r>
            <w:r w:rsidR="00D24209" w:rsidRPr="005B1C3C">
              <w:rPr>
                <w:rStyle w:val="af7"/>
                <w:rFonts w:cs="Tahoma"/>
              </w:rPr>
              <w:tab/>
              <w:t>Нормативные ссылки</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_Toc515007238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6</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39" w:history="1">
            <w:r w:rsidR="00D24209" w:rsidRPr="005B1C3C">
              <w:rPr>
                <w:rStyle w:val="af7"/>
                <w:rFonts w:cs="Tahoma"/>
              </w:rPr>
              <w:t>3.</w:t>
            </w:r>
            <w:r w:rsidR="00D24209" w:rsidRPr="005B1C3C">
              <w:rPr>
                <w:rStyle w:val="af7"/>
                <w:rFonts w:cs="Tahoma"/>
              </w:rPr>
              <w:tab/>
              <w:t>Термины, определения и сокращения</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_Toc515007239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9</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0" w:history="1">
            <w:r w:rsidR="00D24209" w:rsidRPr="005B1C3C">
              <w:rPr>
                <w:rStyle w:val="af7"/>
                <w:rFonts w:cs="Tahoma"/>
              </w:rPr>
              <w:t>4.</w:t>
            </w:r>
            <w:r w:rsidR="00D24209" w:rsidRPr="005B1C3C">
              <w:rPr>
                <w:rStyle w:val="af7"/>
                <w:rFonts w:cs="Tahoma"/>
              </w:rPr>
              <w:tab/>
              <w:t>Цели процесса управления Подрядчиками / Субподрядчиками в области промышленной безопасности и охраны труда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_Toc515007240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14</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1" w:history="1">
            <w:r w:rsidR="00D24209" w:rsidRPr="005B1C3C">
              <w:rPr>
                <w:rStyle w:val="af7"/>
                <w:rFonts w:cs="Tahoma"/>
              </w:rPr>
              <w:t>5.</w:t>
            </w:r>
            <w:r w:rsidR="00D24209" w:rsidRPr="005B1C3C">
              <w:rPr>
                <w:rStyle w:val="af7"/>
                <w:rFonts w:cs="Tahoma"/>
              </w:rPr>
              <w:tab/>
              <w:t>Основные принципы управления промышленной безопасностью и охраной труда</w:t>
            </w:r>
            <w:r w:rsidR="00457889" w:rsidRPr="005B1C3C">
              <w:rPr>
                <w:rStyle w:val="af7"/>
                <w:rFonts w:cs="Tahoma"/>
              </w:rPr>
              <w:t xml:space="preserve">     </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_Toc515007241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14</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2" w:history="1">
            <w:r w:rsidR="00D24209" w:rsidRPr="005B1C3C">
              <w:rPr>
                <w:rStyle w:val="af7"/>
                <w:rFonts w:cs="Tahoma"/>
              </w:rPr>
              <w:t>6.</w:t>
            </w:r>
            <w:r w:rsidR="00D24209" w:rsidRPr="005B1C3C">
              <w:rPr>
                <w:rStyle w:val="af7"/>
                <w:rFonts w:cs="Tahoma"/>
              </w:rPr>
              <w:tab/>
              <w:t>Требования, предъявляемые к процедурам выбора и квалификации подрядной организации</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_Toc515007242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15</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3" w:history="1">
            <w:r w:rsidR="00D24209" w:rsidRPr="005B1C3C">
              <w:rPr>
                <w:rStyle w:val="af7"/>
                <w:rFonts w:cs="Tahoma"/>
              </w:rPr>
              <w:t>7.</w:t>
            </w:r>
            <w:r w:rsidR="00D24209" w:rsidRPr="005B1C3C">
              <w:rPr>
                <w:rStyle w:val="af7"/>
                <w:rFonts w:cs="Tahoma"/>
              </w:rPr>
              <w:tab/>
              <w:t>Требования, предъявляемые к содержанию договоров подряда / возмездного оказания услуг</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_Toc515007243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16</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4" w:history="1">
            <w:r w:rsidR="00D24209" w:rsidRPr="005B1C3C">
              <w:rPr>
                <w:rStyle w:val="af7"/>
                <w:rFonts w:cs="Tahoma"/>
              </w:rPr>
              <w:t>8.</w:t>
            </w:r>
            <w:r w:rsidR="00D24209" w:rsidRPr="005B1C3C">
              <w:rPr>
                <w:rStyle w:val="af7"/>
                <w:rFonts w:cs="Tahoma"/>
              </w:rPr>
              <w:tab/>
              <w:t>Требования, предъявляемые к взаимодействию с подрядными организациями на этапе выполнения работ / оказания услуг</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_Toc515007244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16</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5" w:history="1">
            <w:r w:rsidR="00D24209" w:rsidRPr="005B1C3C">
              <w:rPr>
                <w:rStyle w:val="af7"/>
                <w:rFonts w:cs="Tahoma"/>
              </w:rPr>
              <w:t>9.</w:t>
            </w:r>
            <w:r w:rsidR="00D24209" w:rsidRPr="005B1C3C">
              <w:rPr>
                <w:rStyle w:val="af7"/>
                <w:rFonts w:cs="Tahoma"/>
              </w:rPr>
              <w:tab/>
              <w:t>Требования, предъявляемые к оценке работы подрядных организаций в области промышленной безопасности и охраны труда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_Toc515007245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18</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6" w:history="1">
            <w:r w:rsidR="00D24209" w:rsidRPr="005B1C3C">
              <w:rPr>
                <w:rStyle w:val="af7"/>
                <w:rFonts w:cs="Tahoma"/>
              </w:rPr>
              <w:t>10.</w:t>
            </w:r>
            <w:r w:rsidR="00D24209" w:rsidRPr="005B1C3C">
              <w:rPr>
                <w:rStyle w:val="af7"/>
                <w:rFonts w:cs="Tahoma"/>
              </w:rPr>
              <w:tab/>
              <w:t>Требования, предъявляемые к оценке содержания подрядными организациями Рабочих площадок объектов капитального строительства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_Toc515007246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19</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7" w:history="1">
            <w:r w:rsidR="00D24209" w:rsidRPr="005B1C3C">
              <w:rPr>
                <w:rStyle w:val="af7"/>
                <w:rFonts w:cs="Tahoma"/>
              </w:rPr>
              <w:t>11.</w:t>
            </w:r>
            <w:r w:rsidR="00D24209" w:rsidRPr="005B1C3C">
              <w:rPr>
                <w:rStyle w:val="af7"/>
                <w:rFonts w:cs="Tahoma"/>
              </w:rPr>
              <w:tab/>
              <w:t>Регистрация, учет и хранение Записей</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_Toc515007247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20</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8" w:history="1">
            <w:r w:rsidR="00D24209" w:rsidRPr="005B1C3C">
              <w:rPr>
                <w:rStyle w:val="af7"/>
                <w:rFonts w:cs="Tahoma"/>
              </w:rPr>
              <w:t>12.</w:t>
            </w:r>
            <w:r w:rsidR="00D24209" w:rsidRPr="005B1C3C">
              <w:rPr>
                <w:rStyle w:val="af7"/>
                <w:rFonts w:cs="Tahoma"/>
              </w:rPr>
              <w:tab/>
              <w:t>Ответственность</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_Toc515007248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20</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49" w:history="1">
            <w:r w:rsidR="00D24209" w:rsidRPr="005B1C3C">
              <w:rPr>
                <w:rStyle w:val="af7"/>
                <w:rFonts w:cs="Tahoma"/>
              </w:rPr>
              <w:t>Приложение А (обязательное) Форма Приложения к Техническому заданию «Требования в области промышленной безопасности и охраны труда для Подрядчика»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_Toc515007249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21</w:t>
            </w:r>
            <w:r w:rsidR="00D24209" w:rsidRPr="005B1C3C">
              <w:rPr>
                <w:rStyle w:val="af7"/>
                <w:rFonts w:cs="Tahoma"/>
                <w:webHidden/>
              </w:rPr>
              <w:fldChar w:fldCharType="end"/>
            </w:r>
          </w:hyperlink>
        </w:p>
        <w:p w:rsidR="00D24209" w:rsidRPr="005B1C3C" w:rsidRDefault="0090684D" w:rsidP="00457889">
          <w:pPr>
            <w:pStyle w:val="14"/>
            <w:rPr>
              <w:rStyle w:val="af7"/>
              <w:rFonts w:cs="Tahoma"/>
            </w:rPr>
          </w:pPr>
          <w:hyperlink w:anchor="_Toc515007250" w:history="1">
            <w:r w:rsidR="00D24209" w:rsidRPr="005B1C3C">
              <w:rPr>
                <w:rStyle w:val="af7"/>
                <w:rFonts w:cs="Tahoma"/>
              </w:rPr>
              <w:t>Приложение Б (обязательное) Стандартные условия в области промышленной безопасности и охраны труда</w:t>
            </w:r>
            <w:r w:rsidR="00AD23B6"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_Toc515007250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23</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1" w:history="1">
            <w:r w:rsidR="00D24209" w:rsidRPr="005B1C3C">
              <w:rPr>
                <w:rStyle w:val="af7"/>
                <w:rFonts w:cs="Tahoma"/>
              </w:rPr>
              <w:t>Приложение В (рекомендуемое) Условия о страховании, рекомендуемые для включения в договоры, предусматривающие выполнение Работ и /или оказание услуг</w:t>
            </w:r>
            <w:r w:rsidR="00457889" w:rsidRPr="005B1C3C">
              <w:rPr>
                <w:rStyle w:val="af7"/>
                <w:rFonts w:cs="Tahoma"/>
              </w:rPr>
              <w:t xml:space="preserve"> </w:t>
            </w:r>
            <w:r w:rsidR="00AE1518" w:rsidRPr="005B1C3C">
              <w:rPr>
                <w:rStyle w:val="af7"/>
                <w:rFonts w:cs="Tahoma"/>
              </w:rPr>
              <w:t>…………</w:t>
            </w:r>
            <w:r w:rsidR="00457889" w:rsidRPr="005B1C3C">
              <w:rPr>
                <w:rStyle w:val="af7"/>
                <w:rFonts w:cs="Tahoma"/>
              </w:rPr>
              <w:t xml:space="preserve"> </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_Toc515007251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29</w:t>
            </w:r>
            <w:r w:rsidR="00D24209" w:rsidRPr="005B1C3C">
              <w:rPr>
                <w:rStyle w:val="af7"/>
                <w:rFonts w:cs="Tahoma"/>
                <w:webHidden/>
              </w:rPr>
              <w:fldChar w:fldCharType="end"/>
            </w:r>
          </w:hyperlink>
        </w:p>
        <w:p w:rsidR="00D24209" w:rsidRPr="005B1C3C" w:rsidRDefault="0090684D" w:rsidP="00457889">
          <w:pPr>
            <w:pStyle w:val="14"/>
            <w:rPr>
              <w:rStyle w:val="af7"/>
              <w:rFonts w:cs="Tahoma"/>
            </w:rPr>
          </w:pPr>
          <w:hyperlink w:anchor="_Toc515007252" w:history="1">
            <w:r w:rsidR="00D24209" w:rsidRPr="005B1C3C">
              <w:rPr>
                <w:rStyle w:val="af7"/>
                <w:rFonts w:cs="Tahoma"/>
              </w:rPr>
              <w:t>Приложение Г (рекомендуемое) Условия об ответственности контрагента за нарушение требований области ПБ и ОТ, рекомендуемые для включения в Договоры, предусматривающие выполнение работ и / или оказание услуг</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_Toc515007252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30</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3" w:history="1">
            <w:r w:rsidR="00D24209" w:rsidRPr="005B1C3C">
              <w:rPr>
                <w:rStyle w:val="af7"/>
                <w:rFonts w:cs="Tahoma"/>
              </w:rPr>
              <w:t>Приложение Д (обязательное) Форма Оценочного листа деятельности подрядчика в области ПБ и ОТ</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_Toc515007253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33</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4" w:history="1">
            <w:r w:rsidR="00D24209" w:rsidRPr="005B1C3C">
              <w:rPr>
                <w:rStyle w:val="af7"/>
                <w:rFonts w:cs="Tahoma"/>
              </w:rPr>
              <w:t>Приложение Е (обязательное) Форма Плана безопасного выполнения работ</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_Toc515007254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35</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5" w:history="1">
            <w:r w:rsidR="00D24209" w:rsidRPr="005B1C3C">
              <w:rPr>
                <w:rStyle w:val="af7"/>
                <w:rFonts w:cs="Tahoma"/>
              </w:rPr>
              <w:t>Приложение Ж (рекомендуемое) Форма акта проверки деятельности Подрядчика / Субподрядчика в области промышленной безопасности и охраны труда</w:t>
            </w:r>
            <w:r w:rsidR="00D24209" w:rsidRPr="005B1C3C">
              <w:rPr>
                <w:rStyle w:val="af7"/>
                <w:rFonts w:cs="Tahoma"/>
                <w:webHidden/>
              </w:rPr>
              <w:tab/>
            </w:r>
            <w:r w:rsidR="004A353B" w:rsidRPr="005B1C3C">
              <w:rPr>
                <w:rStyle w:val="af7"/>
                <w:rFonts w:cs="Tahoma"/>
                <w:webHidden/>
              </w:rPr>
              <w:t>39</w:t>
            </w:r>
          </w:hyperlink>
        </w:p>
        <w:p w:rsidR="00D24209" w:rsidRPr="005B1C3C" w:rsidRDefault="0090684D">
          <w:pPr>
            <w:pStyle w:val="14"/>
            <w:rPr>
              <w:rStyle w:val="af7"/>
              <w:rFonts w:cs="Tahoma"/>
            </w:rPr>
          </w:pPr>
          <w:hyperlink w:anchor="_Toc515007256" w:history="1">
            <w:r w:rsidR="00D24209" w:rsidRPr="005B1C3C">
              <w:rPr>
                <w:rStyle w:val="af7"/>
                <w:rFonts w:cs="Tahoma"/>
              </w:rPr>
              <w:t>Приложение И (обязательное) Стандартные требования к качеству содержания Рабочей площадки объекта капитального строительства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_Toc515007256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39</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7" w:history="1">
            <w:r w:rsidR="00D24209" w:rsidRPr="005B1C3C">
              <w:rPr>
                <w:rStyle w:val="af7"/>
                <w:rFonts w:cs="Tahoma"/>
              </w:rPr>
              <w:t>Приложение К (рекомендуемое) Рекомендуемый формат информационного щита</w:t>
            </w:r>
            <w:r w:rsidR="00D24209" w:rsidRPr="005B1C3C">
              <w:rPr>
                <w:rStyle w:val="af7"/>
                <w:rFonts w:cs="Tahoma"/>
                <w:webHidden/>
              </w:rPr>
              <w:tab/>
            </w:r>
            <w:r w:rsidR="00457889" w:rsidRPr="005B1C3C">
              <w:rPr>
                <w:rStyle w:val="af7"/>
                <w:rFonts w:cs="Tahoma"/>
                <w:webHidden/>
              </w:rPr>
              <w:t xml:space="preserve">      </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_Toc515007257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48</w:t>
            </w:r>
            <w:r w:rsidR="00D24209" w:rsidRPr="005B1C3C">
              <w:rPr>
                <w:rStyle w:val="af7"/>
                <w:rFonts w:cs="Tahoma"/>
                <w:webHidden/>
              </w:rPr>
              <w:fldChar w:fldCharType="end"/>
            </w:r>
          </w:hyperlink>
        </w:p>
        <w:p w:rsidR="00D24209" w:rsidRPr="005B1C3C" w:rsidRDefault="0090684D" w:rsidP="00457889">
          <w:pPr>
            <w:pStyle w:val="14"/>
            <w:rPr>
              <w:rStyle w:val="af7"/>
              <w:rFonts w:cs="Tahoma"/>
            </w:rPr>
          </w:pPr>
          <w:hyperlink w:anchor="_Toc515007258" w:history="1">
            <w:r w:rsidR="00D24209" w:rsidRPr="005B1C3C">
              <w:rPr>
                <w:rStyle w:val="af7"/>
                <w:rFonts w:cs="Tahoma"/>
              </w:rPr>
              <w:t>Приложение Л (рекомендуемое) Рекомендуемый формат Схемы безопасного движения транспортных средств и маршрутов передвижения пешеходов на территории Рабочей площадки объекта капитального строительства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_Toc515007258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49</w:t>
            </w:r>
            <w:r w:rsidR="00D24209" w:rsidRPr="005B1C3C">
              <w:rPr>
                <w:rStyle w:val="af7"/>
                <w:rFonts w:cs="Tahoma"/>
                <w:webHidden/>
              </w:rPr>
              <w:fldChar w:fldCharType="end"/>
            </w:r>
          </w:hyperlink>
        </w:p>
        <w:p w:rsidR="00D24209" w:rsidRPr="005B1C3C" w:rsidRDefault="0090684D">
          <w:pPr>
            <w:pStyle w:val="14"/>
            <w:rPr>
              <w:rStyle w:val="af7"/>
              <w:rFonts w:cs="Tahoma"/>
            </w:rPr>
          </w:pPr>
          <w:hyperlink w:anchor="_Toc515007259" w:history="1">
            <w:r w:rsidR="00D24209" w:rsidRPr="005B1C3C">
              <w:rPr>
                <w:rStyle w:val="af7"/>
                <w:rFonts w:cs="Tahoma"/>
              </w:rPr>
              <w:t>Приложение М (рекомендуемое) Рекомендуемые формы табличек и информационных знаков для обеспечения Рабочей площадки объекта капитального строительства</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_Toc515007259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50</w:t>
            </w:r>
            <w:r w:rsidR="00D24209" w:rsidRPr="005B1C3C">
              <w:rPr>
                <w:rStyle w:val="af7"/>
                <w:rFonts w:cs="Tahoma"/>
                <w:webHidden/>
              </w:rPr>
              <w:fldChar w:fldCharType="end"/>
            </w:r>
          </w:hyperlink>
        </w:p>
        <w:p w:rsidR="00D24209" w:rsidRPr="005B1C3C" w:rsidRDefault="0090684D" w:rsidP="00457889">
          <w:pPr>
            <w:pStyle w:val="14"/>
            <w:rPr>
              <w:rStyle w:val="af7"/>
              <w:rFonts w:cs="Tahoma"/>
            </w:rPr>
          </w:pPr>
          <w:hyperlink w:anchor="_Toc515007260" w:history="1">
            <w:r w:rsidR="00D24209" w:rsidRPr="005B1C3C">
              <w:rPr>
                <w:rStyle w:val="af7"/>
                <w:rFonts w:cs="Tahoma"/>
              </w:rPr>
              <w:t>Приложение Н (обязательное) Форма Оценочного листа деятельности Подрядчика в области качества содержания Рабочей площадки объекта капитального</w:t>
            </w:r>
            <w:r w:rsidR="00617288" w:rsidRPr="005B1C3C">
              <w:rPr>
                <w:rStyle w:val="af7"/>
                <w:rFonts w:cs="Tahoma"/>
              </w:rPr>
              <w:t xml:space="preserve"> </w:t>
            </w:r>
            <w:r w:rsidR="00D24209" w:rsidRPr="005B1C3C">
              <w:rPr>
                <w:rStyle w:val="af7"/>
                <w:rFonts w:cs="Tahoma"/>
              </w:rPr>
              <w:t>строительства</w:t>
            </w:r>
            <w:r w:rsidR="00617288" w:rsidRPr="005B1C3C">
              <w:rPr>
                <w:rStyle w:val="af7"/>
                <w:rFonts w:cs="Tahoma"/>
              </w:rPr>
              <w:t xml:space="preserve"> </w:t>
            </w:r>
            <w:r w:rsidR="00D24209" w:rsidRPr="005B1C3C">
              <w:rPr>
                <w:rStyle w:val="af7"/>
                <w:rFonts w:cs="Tahoma"/>
                <w:webHidden/>
              </w:rPr>
              <w:tab/>
            </w:r>
            <w:r w:rsidR="00D24209" w:rsidRPr="005B1C3C">
              <w:rPr>
                <w:rStyle w:val="af7"/>
                <w:rFonts w:cs="Tahoma"/>
                <w:webHidden/>
              </w:rPr>
              <w:fldChar w:fldCharType="begin"/>
            </w:r>
            <w:r w:rsidR="00D24209" w:rsidRPr="005B1C3C">
              <w:rPr>
                <w:rStyle w:val="af7"/>
                <w:rFonts w:cs="Tahoma"/>
                <w:webHidden/>
              </w:rPr>
              <w:instrText xml:space="preserve"> PAGEREF _Toc515007260 \h </w:instrText>
            </w:r>
            <w:r w:rsidR="00D24209" w:rsidRPr="005B1C3C">
              <w:rPr>
                <w:rStyle w:val="af7"/>
                <w:rFonts w:cs="Tahoma"/>
                <w:webHidden/>
              </w:rPr>
            </w:r>
            <w:r w:rsidR="00D24209" w:rsidRPr="005B1C3C">
              <w:rPr>
                <w:rStyle w:val="af7"/>
                <w:rFonts w:cs="Tahoma"/>
                <w:webHidden/>
              </w:rPr>
              <w:fldChar w:fldCharType="separate"/>
            </w:r>
            <w:r w:rsidR="00631548" w:rsidRPr="005B1C3C">
              <w:rPr>
                <w:rStyle w:val="af7"/>
                <w:rFonts w:cs="Tahoma"/>
                <w:webHidden/>
              </w:rPr>
              <w:t>70</w:t>
            </w:r>
            <w:r w:rsidR="00D24209" w:rsidRPr="005B1C3C">
              <w:rPr>
                <w:rStyle w:val="af7"/>
                <w:rFonts w:cs="Tahoma"/>
                <w:webHidden/>
              </w:rPr>
              <w:fldChar w:fldCharType="end"/>
            </w:r>
          </w:hyperlink>
        </w:p>
        <w:p w:rsidR="00D066F9" w:rsidRPr="005B1C3C" w:rsidRDefault="00D066F9" w:rsidP="00457889">
          <w:pPr>
            <w:pStyle w:val="14"/>
          </w:pPr>
          <w:r w:rsidRPr="005B1C3C">
            <w:rPr>
              <w:rStyle w:val="af7"/>
              <w:rFonts w:cs="Tahoma"/>
            </w:rPr>
            <w:fldChar w:fldCharType="end"/>
          </w:r>
        </w:p>
      </w:sdtContent>
    </w:sdt>
    <w:p w:rsidR="00954C18" w:rsidRPr="005B1C3C" w:rsidRDefault="00954C18" w:rsidP="001347DF">
      <w:pPr>
        <w:spacing w:after="120"/>
        <w:rPr>
          <w:rFonts w:ascii="Tahoma" w:hAnsi="Tahoma" w:cs="Tahoma"/>
          <w:sz w:val="24"/>
          <w:szCs w:val="24"/>
          <w:lang w:eastAsia="ru-RU"/>
        </w:rPr>
      </w:pPr>
      <w:bookmarkStart w:id="1" w:name="_Toc203556841"/>
    </w:p>
    <w:p w:rsidR="00D066F9" w:rsidRPr="005B1C3C" w:rsidRDefault="00D066F9">
      <w:pPr>
        <w:rPr>
          <w:rFonts w:ascii="Times New Roman" w:hAnsi="Times New Roman" w:cs="Times New Roman"/>
          <w:sz w:val="24"/>
          <w:szCs w:val="24"/>
          <w:lang w:eastAsia="ru-RU"/>
        </w:rPr>
      </w:pPr>
      <w:r w:rsidRPr="005B1C3C">
        <w:rPr>
          <w:rFonts w:ascii="Times New Roman" w:hAnsi="Times New Roman" w:cs="Times New Roman"/>
          <w:sz w:val="24"/>
          <w:szCs w:val="24"/>
          <w:lang w:eastAsia="ru-RU"/>
        </w:rPr>
        <w:br w:type="page"/>
      </w:r>
    </w:p>
    <w:p w:rsidR="00202059" w:rsidRPr="005B1C3C" w:rsidRDefault="00202059" w:rsidP="00B066FD">
      <w:pPr>
        <w:pStyle w:val="12"/>
        <w:numPr>
          <w:ilvl w:val="0"/>
          <w:numId w:val="75"/>
        </w:numPr>
        <w:spacing w:before="120" w:after="120"/>
        <w:ind w:left="0" w:firstLine="709"/>
        <w:rPr>
          <w:rFonts w:ascii="Tahoma" w:hAnsi="Tahoma" w:cs="Tahoma"/>
        </w:rPr>
      </w:pPr>
      <w:bookmarkStart w:id="2" w:name="_Toc515007237"/>
      <w:r w:rsidRPr="005B1C3C">
        <w:rPr>
          <w:rFonts w:ascii="Tahoma" w:hAnsi="Tahoma" w:cs="Tahoma"/>
        </w:rPr>
        <w:lastRenderedPageBreak/>
        <w:t>Область применения</w:t>
      </w:r>
      <w:bookmarkEnd w:id="1"/>
      <w:bookmarkEnd w:id="2"/>
    </w:p>
    <w:p w:rsidR="00234D14" w:rsidRPr="005B1C3C" w:rsidRDefault="00682CE0" w:rsidP="00B066FD">
      <w:pPr>
        <w:pStyle w:val="afffb"/>
        <w:widowControl w:val="0"/>
        <w:numPr>
          <w:ilvl w:val="1"/>
          <w:numId w:val="75"/>
        </w:numPr>
        <w:tabs>
          <w:tab w:val="left" w:pos="-4678"/>
          <w:tab w:val="left" w:pos="1276"/>
        </w:tabs>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Стандарт организации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(далее – Стандарт) разработан в</w:t>
      </w:r>
      <w:r w:rsidR="00275ED4" w:rsidRPr="005B1C3C">
        <w:rPr>
          <w:rFonts w:ascii="Tahoma" w:hAnsi="Tahoma" w:cs="Tahoma"/>
          <w:sz w:val="24"/>
          <w:szCs w:val="24"/>
          <w:lang w:eastAsia="ru-RU"/>
        </w:rPr>
        <w:t xml:space="preserve"> целях защиты жизни и здоровья </w:t>
      </w:r>
      <w:r w:rsidR="00002567" w:rsidRPr="005B1C3C">
        <w:rPr>
          <w:rFonts w:ascii="Tahoma" w:hAnsi="Tahoma" w:cs="Tahoma"/>
          <w:sz w:val="24"/>
          <w:szCs w:val="24"/>
          <w:lang w:eastAsia="ru-RU"/>
        </w:rPr>
        <w:t>работников</w:t>
      </w:r>
      <w:r w:rsidR="00035183" w:rsidRPr="005B1C3C">
        <w:rPr>
          <w:rFonts w:ascii="Tahoma" w:hAnsi="Tahoma" w:cs="Tahoma"/>
          <w:sz w:val="24"/>
          <w:szCs w:val="24"/>
          <w:lang w:eastAsia="ru-RU"/>
        </w:rPr>
        <w:t xml:space="preserve"> </w:t>
      </w:r>
      <w:r w:rsidR="0085279B" w:rsidRPr="005B1C3C">
        <w:rPr>
          <w:rFonts w:ascii="Tahoma" w:hAnsi="Tahoma" w:cs="Tahoma"/>
          <w:sz w:val="24"/>
          <w:szCs w:val="24"/>
          <w:lang w:eastAsia="ru-RU"/>
        </w:rPr>
        <w:t>АО</w:t>
      </w:r>
      <w:r w:rsidR="00DB5B29" w:rsidRPr="005B1C3C">
        <w:rPr>
          <w:rFonts w:ascii="Tahoma" w:hAnsi="Tahoma" w:cs="Tahoma"/>
          <w:sz w:val="24"/>
          <w:szCs w:val="24"/>
          <w:lang w:eastAsia="ru-RU"/>
        </w:rPr>
        <w:t xml:space="preserve"> «Таймырская топливная компания</w:t>
      </w:r>
      <w:r w:rsidR="00002567" w:rsidRPr="005B1C3C">
        <w:rPr>
          <w:rFonts w:ascii="Tahoma" w:hAnsi="Tahoma" w:cs="Tahoma"/>
          <w:sz w:val="24"/>
          <w:szCs w:val="24"/>
          <w:lang w:eastAsia="ru-RU"/>
        </w:rPr>
        <w:t>»</w:t>
      </w:r>
      <w:r w:rsidR="00DB5B29" w:rsidRPr="005B1C3C">
        <w:rPr>
          <w:rFonts w:ascii="Tahoma" w:hAnsi="Tahoma" w:cs="Tahoma"/>
          <w:sz w:val="24"/>
          <w:szCs w:val="24"/>
          <w:lang w:eastAsia="ru-RU"/>
        </w:rPr>
        <w:t xml:space="preserve"> (далее по тексту – Компания)</w:t>
      </w:r>
      <w:r w:rsidRPr="005B1C3C">
        <w:rPr>
          <w:rFonts w:ascii="Tahoma" w:hAnsi="Tahoma" w:cs="Tahoma"/>
          <w:sz w:val="24"/>
          <w:szCs w:val="24"/>
          <w:lang w:eastAsia="ru-RU"/>
        </w:rPr>
        <w:t xml:space="preserve">, </w:t>
      </w:r>
      <w:r w:rsidR="00002567" w:rsidRPr="005B1C3C">
        <w:rPr>
          <w:rFonts w:ascii="Tahoma" w:hAnsi="Tahoma" w:cs="Tahoma"/>
          <w:sz w:val="24"/>
          <w:szCs w:val="24"/>
          <w:lang w:eastAsia="ru-RU"/>
        </w:rPr>
        <w:t xml:space="preserve">работников </w:t>
      </w:r>
      <w:r w:rsidR="00021C25" w:rsidRPr="005B1C3C">
        <w:rPr>
          <w:rFonts w:ascii="Tahoma" w:hAnsi="Tahoma" w:cs="Tahoma"/>
          <w:sz w:val="24"/>
          <w:szCs w:val="24"/>
          <w:lang w:eastAsia="ru-RU"/>
        </w:rPr>
        <w:t>п</w:t>
      </w:r>
      <w:r w:rsidR="00002567" w:rsidRPr="005B1C3C">
        <w:rPr>
          <w:rFonts w:ascii="Tahoma" w:hAnsi="Tahoma" w:cs="Tahoma"/>
          <w:sz w:val="24"/>
          <w:szCs w:val="24"/>
          <w:lang w:eastAsia="ru-RU"/>
        </w:rPr>
        <w:t>одрядных организаций</w:t>
      </w:r>
      <w:r w:rsidRPr="005B1C3C">
        <w:rPr>
          <w:rFonts w:ascii="Tahoma" w:hAnsi="Tahoma" w:cs="Tahoma"/>
          <w:sz w:val="24"/>
          <w:szCs w:val="24"/>
          <w:lang w:eastAsia="ru-RU"/>
        </w:rPr>
        <w:t xml:space="preserve"> и</w:t>
      </w:r>
      <w:r w:rsidR="00234D14" w:rsidRPr="005B1C3C">
        <w:rPr>
          <w:rFonts w:ascii="Tahoma" w:hAnsi="Tahoma" w:cs="Tahoma"/>
          <w:sz w:val="24"/>
          <w:szCs w:val="24"/>
          <w:lang w:eastAsia="ru-RU"/>
        </w:rPr>
        <w:t xml:space="preserve"> иных лиц.</w:t>
      </w:r>
    </w:p>
    <w:p w:rsidR="00F87318" w:rsidRPr="005B1C3C" w:rsidRDefault="00234D14" w:rsidP="00B066FD">
      <w:pPr>
        <w:pStyle w:val="afffb"/>
        <w:widowControl w:val="0"/>
        <w:numPr>
          <w:ilvl w:val="1"/>
          <w:numId w:val="75"/>
        </w:numPr>
        <w:tabs>
          <w:tab w:val="left" w:pos="-4678"/>
          <w:tab w:val="left" w:pos="1276"/>
        </w:tabs>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Настоящий Стандарт</w:t>
      </w:r>
      <w:r w:rsidR="00016533" w:rsidRPr="005B1C3C">
        <w:rPr>
          <w:rFonts w:ascii="Tahoma" w:hAnsi="Tahoma" w:cs="Tahoma"/>
          <w:sz w:val="24"/>
          <w:szCs w:val="24"/>
          <w:lang w:eastAsia="ru-RU"/>
        </w:rPr>
        <w:t xml:space="preserve"> </w:t>
      </w:r>
      <w:r w:rsidR="00202392" w:rsidRPr="005B1C3C">
        <w:rPr>
          <w:rFonts w:ascii="Tahoma" w:hAnsi="Tahoma" w:cs="Tahoma"/>
          <w:sz w:val="24"/>
          <w:szCs w:val="24"/>
          <w:lang w:eastAsia="ru-RU"/>
        </w:rPr>
        <w:t xml:space="preserve">устанавливает </w:t>
      </w:r>
      <w:r w:rsidR="00364764" w:rsidRPr="005B1C3C">
        <w:rPr>
          <w:rFonts w:ascii="Tahoma" w:hAnsi="Tahoma" w:cs="Tahoma"/>
          <w:sz w:val="24"/>
          <w:szCs w:val="24"/>
          <w:lang w:eastAsia="ru-RU"/>
        </w:rPr>
        <w:t xml:space="preserve">единый порядок осуществления взаимодействия </w:t>
      </w:r>
      <w:r w:rsidR="00C205FD" w:rsidRPr="005B1C3C">
        <w:rPr>
          <w:rFonts w:ascii="Tahoma" w:hAnsi="Tahoma" w:cs="Tahoma"/>
          <w:sz w:val="24"/>
          <w:szCs w:val="24"/>
          <w:lang w:eastAsia="ru-RU"/>
        </w:rPr>
        <w:t xml:space="preserve">в области промышленной безопасности и охраны труда (далее </w:t>
      </w:r>
      <w:r w:rsidR="00682CE0" w:rsidRPr="005B1C3C">
        <w:rPr>
          <w:rFonts w:ascii="Tahoma" w:hAnsi="Tahoma" w:cs="Tahoma"/>
          <w:sz w:val="24"/>
          <w:szCs w:val="24"/>
          <w:lang w:eastAsia="ru-RU"/>
        </w:rPr>
        <w:t xml:space="preserve">– </w:t>
      </w:r>
      <w:r w:rsidR="00C205FD" w:rsidRPr="005B1C3C">
        <w:rPr>
          <w:rFonts w:ascii="Tahoma" w:hAnsi="Tahoma" w:cs="Tahoma"/>
          <w:sz w:val="24"/>
          <w:szCs w:val="24"/>
          <w:lang w:eastAsia="ru-RU"/>
        </w:rPr>
        <w:t xml:space="preserve">ПБиОТ) </w:t>
      </w:r>
      <w:r w:rsidRPr="005B1C3C">
        <w:rPr>
          <w:rFonts w:ascii="Tahoma" w:hAnsi="Tahoma" w:cs="Tahoma"/>
          <w:sz w:val="24"/>
          <w:szCs w:val="24"/>
          <w:lang w:eastAsia="ru-RU"/>
        </w:rPr>
        <w:t xml:space="preserve">между </w:t>
      </w:r>
      <w:r w:rsidR="00E66FAE" w:rsidRPr="005B1C3C">
        <w:rPr>
          <w:rFonts w:ascii="Tahoma" w:hAnsi="Tahoma" w:cs="Tahoma"/>
          <w:sz w:val="24"/>
          <w:szCs w:val="24"/>
          <w:lang w:eastAsia="ru-RU"/>
        </w:rPr>
        <w:t>подразделени</w:t>
      </w:r>
      <w:r w:rsidRPr="005B1C3C">
        <w:rPr>
          <w:rFonts w:ascii="Tahoma" w:hAnsi="Tahoma" w:cs="Tahoma"/>
          <w:sz w:val="24"/>
          <w:szCs w:val="24"/>
          <w:lang w:eastAsia="ru-RU"/>
        </w:rPr>
        <w:t>ями</w:t>
      </w:r>
      <w:r w:rsidR="00E66FAE" w:rsidRPr="005B1C3C">
        <w:rPr>
          <w:rFonts w:ascii="Tahoma" w:hAnsi="Tahoma" w:cs="Tahoma"/>
          <w:sz w:val="24"/>
          <w:szCs w:val="24"/>
          <w:lang w:eastAsia="ru-RU"/>
        </w:rPr>
        <w:t xml:space="preserve"> Компании </w:t>
      </w:r>
      <w:r w:rsidRPr="005B1C3C">
        <w:rPr>
          <w:rFonts w:ascii="Tahoma" w:hAnsi="Tahoma" w:cs="Tahoma"/>
          <w:sz w:val="24"/>
          <w:szCs w:val="24"/>
          <w:lang w:eastAsia="ru-RU"/>
        </w:rPr>
        <w:t>и</w:t>
      </w:r>
      <w:r w:rsidR="00EB1A45" w:rsidRPr="005B1C3C">
        <w:rPr>
          <w:rFonts w:ascii="Tahoma" w:hAnsi="Tahoma" w:cs="Tahoma"/>
          <w:sz w:val="24"/>
          <w:szCs w:val="24"/>
          <w:lang w:eastAsia="ru-RU"/>
        </w:rPr>
        <w:t xml:space="preserve"> </w:t>
      </w:r>
      <w:r w:rsidRPr="005B1C3C">
        <w:rPr>
          <w:rFonts w:ascii="Tahoma" w:hAnsi="Tahoma" w:cs="Tahoma"/>
          <w:sz w:val="24"/>
          <w:szCs w:val="24"/>
          <w:lang w:eastAsia="ru-RU"/>
        </w:rPr>
        <w:t>Подрядчиками</w:t>
      </w:r>
      <w:r w:rsidR="00483DA6" w:rsidRPr="005B1C3C">
        <w:rPr>
          <w:rFonts w:ascii="Tahoma" w:hAnsi="Tahoma" w:cs="Tahoma"/>
          <w:sz w:val="24"/>
          <w:szCs w:val="24"/>
          <w:lang w:eastAsia="ru-RU"/>
        </w:rPr>
        <w:t xml:space="preserve"> / Субподрядчиками</w:t>
      </w:r>
      <w:r w:rsidR="008B2D19" w:rsidRPr="005B1C3C">
        <w:rPr>
          <w:rFonts w:ascii="Tahoma" w:hAnsi="Tahoma" w:cs="Tahoma"/>
          <w:sz w:val="24"/>
          <w:szCs w:val="24"/>
          <w:lang w:eastAsia="ru-RU"/>
        </w:rPr>
        <w:t xml:space="preserve"> </w:t>
      </w:r>
      <w:r w:rsidR="008400E6" w:rsidRPr="005B1C3C">
        <w:rPr>
          <w:rFonts w:ascii="Tahoma" w:hAnsi="Tahoma" w:cs="Tahoma"/>
          <w:sz w:val="24"/>
          <w:szCs w:val="24"/>
          <w:lang w:eastAsia="ru-RU"/>
        </w:rPr>
        <w:t xml:space="preserve">в целях закупки </w:t>
      </w:r>
      <w:r w:rsidR="008B2D19" w:rsidRPr="005B1C3C">
        <w:rPr>
          <w:rFonts w:ascii="Tahoma" w:hAnsi="Tahoma" w:cs="Tahoma"/>
          <w:sz w:val="24"/>
          <w:szCs w:val="24"/>
          <w:lang w:eastAsia="ru-RU"/>
        </w:rPr>
        <w:t>Продукции</w:t>
      </w:r>
      <w:r w:rsidR="008400E6" w:rsidRPr="005B1C3C">
        <w:rPr>
          <w:rFonts w:ascii="Tahoma" w:hAnsi="Tahoma" w:cs="Tahoma"/>
          <w:sz w:val="24"/>
          <w:szCs w:val="24"/>
          <w:lang w:eastAsia="ru-RU"/>
        </w:rPr>
        <w:t xml:space="preserve"> в части </w:t>
      </w:r>
      <w:r w:rsidR="008B2D19" w:rsidRPr="005B1C3C">
        <w:rPr>
          <w:rFonts w:ascii="Tahoma" w:hAnsi="Tahoma" w:cs="Tahoma"/>
          <w:sz w:val="24"/>
          <w:szCs w:val="24"/>
          <w:lang w:eastAsia="ru-RU"/>
        </w:rPr>
        <w:t>Работ и/или услуг</w:t>
      </w:r>
      <w:r w:rsidR="005306BC" w:rsidRPr="005B1C3C">
        <w:rPr>
          <w:rFonts w:ascii="Tahoma" w:hAnsi="Tahoma" w:cs="Tahoma"/>
          <w:sz w:val="24"/>
          <w:szCs w:val="24"/>
          <w:lang w:eastAsia="ru-RU"/>
        </w:rPr>
        <w:t xml:space="preserve">                                                                                                                                                                                                                                                                                                                                                                                                                                                                                                                                                                                                                                                                                                                                                                                                                                                                                                                                                                                                                                                                                                                                                                                                                                                                                                                                                                                                                                                                                                                                                                                                                                                                                                                                                                                                                                                                                                                                                                                                                                                                                                                                                                                                                                                                                                                                                                                                                                                                                                                                                                                                                                                                                                                                                                                                                                                                                                                                                                                                                                                                                                                                                                                                                                                                                                                                                                                                                                                                                                                                                                                                                                                                                                                                                                                                                                                                                                                                                                                                                                                  </w:t>
      </w:r>
      <w:r w:rsidR="009F1811" w:rsidRPr="005B1C3C">
        <w:rPr>
          <w:rFonts w:ascii="Tahoma" w:hAnsi="Tahoma" w:cs="Tahoma"/>
          <w:sz w:val="24"/>
          <w:szCs w:val="24"/>
          <w:lang w:eastAsia="ru-RU"/>
        </w:rPr>
        <w:t xml:space="preserve">                                                                                                                                                                                                                                                                                                                                                                                                                                                                                                                                                                                                                                                                                                                                                                                                                                                                                                                                                </w:t>
      </w:r>
      <w:r w:rsidR="008B2D19" w:rsidRPr="005B1C3C">
        <w:rPr>
          <w:rFonts w:ascii="Tahoma" w:hAnsi="Tahoma" w:cs="Tahoma"/>
          <w:sz w:val="24"/>
          <w:szCs w:val="24"/>
          <w:lang w:eastAsia="ru-RU"/>
        </w:rPr>
        <w:t xml:space="preserve"> производственного характера</w:t>
      </w:r>
      <w:r w:rsidR="00EC1AA6" w:rsidRPr="005B1C3C">
        <w:rPr>
          <w:rFonts w:ascii="Tahoma" w:hAnsi="Tahoma" w:cs="Tahoma"/>
          <w:sz w:val="24"/>
          <w:szCs w:val="24"/>
          <w:lang w:eastAsia="ru-RU"/>
        </w:rPr>
        <w:t xml:space="preserve"> </w:t>
      </w:r>
      <w:r w:rsidR="008400E6" w:rsidRPr="005B1C3C">
        <w:rPr>
          <w:rFonts w:ascii="Tahoma" w:hAnsi="Tahoma" w:cs="Tahoma"/>
          <w:sz w:val="24"/>
          <w:szCs w:val="24"/>
          <w:lang w:eastAsia="ru-RU"/>
        </w:rPr>
        <w:t xml:space="preserve">и </w:t>
      </w:r>
      <w:r w:rsidR="00EC1AA6" w:rsidRPr="005B1C3C">
        <w:rPr>
          <w:rFonts w:ascii="Tahoma" w:hAnsi="Tahoma" w:cs="Tahoma"/>
          <w:sz w:val="24"/>
          <w:szCs w:val="24"/>
          <w:lang w:eastAsia="ru-RU"/>
        </w:rPr>
        <w:t>Проектов, реализуемых на условиях «под ключ</w:t>
      </w:r>
      <w:r w:rsidR="00490D26" w:rsidRPr="005B1C3C">
        <w:rPr>
          <w:rFonts w:ascii="Tahoma" w:hAnsi="Tahoma" w:cs="Tahoma"/>
          <w:sz w:val="24"/>
          <w:szCs w:val="24"/>
          <w:lang w:eastAsia="ru-RU"/>
        </w:rPr>
        <w:t>»</w:t>
      </w:r>
      <w:r w:rsidR="00EC1AA6" w:rsidRPr="005B1C3C">
        <w:rPr>
          <w:rFonts w:ascii="Tahoma" w:hAnsi="Tahoma" w:cs="Tahoma"/>
          <w:sz w:val="24"/>
          <w:szCs w:val="24"/>
          <w:lang w:eastAsia="ru-RU"/>
        </w:rPr>
        <w:t>, включающих</w:t>
      </w:r>
      <w:r w:rsidR="00F5594D" w:rsidRPr="005B1C3C">
        <w:rPr>
          <w:rFonts w:ascii="Tahoma" w:hAnsi="Tahoma" w:cs="Tahoma"/>
          <w:sz w:val="24"/>
          <w:szCs w:val="24"/>
          <w:lang w:eastAsia="ru-RU"/>
        </w:rPr>
        <w:t xml:space="preserve"> </w:t>
      </w:r>
      <w:r w:rsidR="00EC1AA6" w:rsidRPr="005B1C3C">
        <w:rPr>
          <w:rFonts w:ascii="Tahoma" w:hAnsi="Tahoma" w:cs="Tahoma"/>
          <w:sz w:val="24"/>
          <w:szCs w:val="24"/>
          <w:lang w:eastAsia="ru-RU"/>
        </w:rPr>
        <w:t>Работы и/или услуги производственного характера</w:t>
      </w:r>
      <w:r w:rsidR="008400E6" w:rsidRPr="005B1C3C">
        <w:rPr>
          <w:rFonts w:ascii="Tahoma" w:hAnsi="Tahoma" w:cs="Tahoma"/>
          <w:sz w:val="24"/>
          <w:szCs w:val="24"/>
          <w:lang w:eastAsia="ru-RU"/>
        </w:rPr>
        <w:t xml:space="preserve"> (далее – </w:t>
      </w:r>
      <w:r w:rsidR="00490D26" w:rsidRPr="005B1C3C">
        <w:rPr>
          <w:rFonts w:ascii="Tahoma" w:hAnsi="Tahoma" w:cs="Tahoma"/>
          <w:sz w:val="24"/>
          <w:szCs w:val="24"/>
          <w:lang w:eastAsia="ru-RU"/>
        </w:rPr>
        <w:t>Р</w:t>
      </w:r>
      <w:r w:rsidR="008400E6" w:rsidRPr="005B1C3C">
        <w:rPr>
          <w:rFonts w:ascii="Tahoma" w:hAnsi="Tahoma" w:cs="Tahoma"/>
          <w:sz w:val="24"/>
          <w:szCs w:val="24"/>
          <w:lang w:eastAsia="ru-RU"/>
        </w:rPr>
        <w:t>аботы и/или услуги)</w:t>
      </w:r>
      <w:r w:rsidR="00EC1AA6" w:rsidRPr="005B1C3C">
        <w:rPr>
          <w:rFonts w:ascii="Tahoma" w:hAnsi="Tahoma" w:cs="Tahoma"/>
          <w:sz w:val="24"/>
          <w:szCs w:val="24"/>
          <w:lang w:eastAsia="ru-RU"/>
        </w:rPr>
        <w:t xml:space="preserve">, </w:t>
      </w:r>
      <w:r w:rsidR="00F5594D" w:rsidRPr="005B1C3C">
        <w:rPr>
          <w:rFonts w:ascii="Tahoma" w:hAnsi="Tahoma" w:cs="Tahoma"/>
          <w:sz w:val="24"/>
          <w:szCs w:val="24"/>
          <w:lang w:eastAsia="ru-RU"/>
        </w:rPr>
        <w:t xml:space="preserve">выполняемые / оказываемые </w:t>
      </w:r>
      <w:r w:rsidR="000245BF" w:rsidRPr="005B1C3C">
        <w:rPr>
          <w:rFonts w:ascii="Tahoma" w:hAnsi="Tahoma" w:cs="Tahoma"/>
          <w:sz w:val="24"/>
          <w:szCs w:val="24"/>
          <w:lang w:eastAsia="ru-RU"/>
        </w:rPr>
        <w:t xml:space="preserve">на территории и </w:t>
      </w:r>
      <w:r w:rsidR="00511A75" w:rsidRPr="005B1C3C">
        <w:rPr>
          <w:rFonts w:ascii="Tahoma" w:hAnsi="Tahoma" w:cs="Tahoma"/>
          <w:sz w:val="24"/>
          <w:szCs w:val="24"/>
          <w:lang w:eastAsia="ru-RU"/>
        </w:rPr>
        <w:t xml:space="preserve">в интересах </w:t>
      </w:r>
      <w:r w:rsidR="00DB5B29" w:rsidRPr="005B1C3C">
        <w:rPr>
          <w:rFonts w:ascii="Tahoma" w:hAnsi="Tahoma" w:cs="Tahoma"/>
          <w:sz w:val="24"/>
          <w:szCs w:val="24"/>
          <w:lang w:eastAsia="ru-RU"/>
        </w:rPr>
        <w:t>Компании</w:t>
      </w:r>
    </w:p>
    <w:p w:rsidR="008C1CB7" w:rsidRPr="005B1C3C" w:rsidRDefault="004D02D7" w:rsidP="00B066FD">
      <w:pPr>
        <w:pStyle w:val="afffb"/>
        <w:widowControl w:val="0"/>
        <w:numPr>
          <w:ilvl w:val="1"/>
          <w:numId w:val="75"/>
        </w:numPr>
        <w:tabs>
          <w:tab w:val="left" w:pos="-4678"/>
          <w:tab w:val="left" w:pos="1276"/>
        </w:tabs>
        <w:spacing w:after="6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Требования настоящего Стандарта не </w:t>
      </w:r>
      <w:r w:rsidR="000E007B" w:rsidRPr="005B1C3C">
        <w:rPr>
          <w:rFonts w:ascii="Tahoma" w:hAnsi="Tahoma" w:cs="Tahoma"/>
          <w:sz w:val="24"/>
          <w:szCs w:val="24"/>
          <w:lang w:eastAsia="ru-RU"/>
        </w:rPr>
        <w:t>применяются</w:t>
      </w:r>
      <w:r w:rsidR="008C1CB7" w:rsidRPr="005B1C3C">
        <w:rPr>
          <w:rFonts w:ascii="Tahoma" w:hAnsi="Tahoma" w:cs="Tahoma"/>
          <w:sz w:val="24"/>
          <w:szCs w:val="24"/>
          <w:lang w:eastAsia="ru-RU"/>
        </w:rPr>
        <w:t>:</w:t>
      </w:r>
    </w:p>
    <w:p w:rsidR="00233F1E" w:rsidRPr="005B1C3C" w:rsidRDefault="000E007B" w:rsidP="009D0B9D">
      <w:pPr>
        <w:pStyle w:val="afffc"/>
        <w:numPr>
          <w:ilvl w:val="0"/>
          <w:numId w:val="87"/>
        </w:numPr>
        <w:tabs>
          <w:tab w:val="left" w:pos="1134"/>
        </w:tabs>
        <w:spacing w:after="60"/>
        <w:ind w:left="0" w:firstLine="709"/>
        <w:rPr>
          <w:rFonts w:ascii="Tahoma" w:hAnsi="Tahoma" w:cs="Tahoma"/>
          <w:sz w:val="24"/>
          <w:szCs w:val="24"/>
        </w:rPr>
      </w:pPr>
      <w:r w:rsidRPr="005B1C3C">
        <w:rPr>
          <w:rFonts w:ascii="Tahoma" w:hAnsi="Tahoma" w:cs="Tahoma"/>
          <w:sz w:val="24"/>
          <w:szCs w:val="24"/>
        </w:rPr>
        <w:t>к</w:t>
      </w:r>
      <w:r w:rsidR="00233F1E" w:rsidRPr="005B1C3C">
        <w:rPr>
          <w:rFonts w:ascii="Tahoma" w:hAnsi="Tahoma" w:cs="Tahoma"/>
          <w:sz w:val="24"/>
          <w:szCs w:val="24"/>
        </w:rPr>
        <w:t xml:space="preserve"> аварийны</w:t>
      </w:r>
      <w:r w:rsidRPr="005B1C3C">
        <w:rPr>
          <w:rFonts w:ascii="Tahoma" w:hAnsi="Tahoma" w:cs="Tahoma"/>
          <w:sz w:val="24"/>
          <w:szCs w:val="24"/>
        </w:rPr>
        <w:t>м</w:t>
      </w:r>
      <w:r w:rsidR="00233F1E" w:rsidRPr="005B1C3C">
        <w:rPr>
          <w:rFonts w:ascii="Tahoma" w:hAnsi="Tahoma" w:cs="Tahoma"/>
          <w:sz w:val="24"/>
          <w:szCs w:val="24"/>
        </w:rPr>
        <w:t xml:space="preserve"> и срочны</w:t>
      </w:r>
      <w:r w:rsidRPr="005B1C3C">
        <w:rPr>
          <w:rFonts w:ascii="Tahoma" w:hAnsi="Tahoma" w:cs="Tahoma"/>
          <w:sz w:val="24"/>
          <w:szCs w:val="24"/>
        </w:rPr>
        <w:t>м</w:t>
      </w:r>
      <w:r w:rsidR="00233F1E" w:rsidRPr="005B1C3C">
        <w:rPr>
          <w:rFonts w:ascii="Tahoma" w:hAnsi="Tahoma" w:cs="Tahoma"/>
          <w:sz w:val="24"/>
          <w:szCs w:val="24"/>
        </w:rPr>
        <w:t xml:space="preserve"> </w:t>
      </w:r>
      <w:r w:rsidR="00E05C7B" w:rsidRPr="005B1C3C">
        <w:rPr>
          <w:rFonts w:ascii="Tahoma" w:hAnsi="Tahoma" w:cs="Tahoma"/>
          <w:sz w:val="24"/>
          <w:szCs w:val="24"/>
        </w:rPr>
        <w:t>з</w:t>
      </w:r>
      <w:r w:rsidR="00233F1E" w:rsidRPr="005B1C3C">
        <w:rPr>
          <w:rFonts w:ascii="Tahoma" w:hAnsi="Tahoma" w:cs="Tahoma"/>
          <w:sz w:val="24"/>
          <w:szCs w:val="24"/>
        </w:rPr>
        <w:t>акупк</w:t>
      </w:r>
      <w:r w:rsidRPr="005B1C3C">
        <w:rPr>
          <w:rFonts w:ascii="Tahoma" w:hAnsi="Tahoma" w:cs="Tahoma"/>
          <w:sz w:val="24"/>
          <w:szCs w:val="24"/>
        </w:rPr>
        <w:t>ам</w:t>
      </w:r>
      <w:r w:rsidR="00990F8C" w:rsidRPr="005B1C3C">
        <w:rPr>
          <w:rFonts w:ascii="Tahoma" w:hAnsi="Tahoma" w:cs="Tahoma"/>
          <w:sz w:val="24"/>
          <w:szCs w:val="24"/>
        </w:rPr>
        <w:t>;</w:t>
      </w:r>
    </w:p>
    <w:p w:rsidR="00990F8C" w:rsidRPr="005B1C3C" w:rsidRDefault="000E007B" w:rsidP="009D0B9D">
      <w:pPr>
        <w:pStyle w:val="afffc"/>
        <w:numPr>
          <w:ilvl w:val="0"/>
          <w:numId w:val="87"/>
        </w:numPr>
        <w:tabs>
          <w:tab w:val="left" w:pos="1134"/>
        </w:tabs>
        <w:spacing w:after="60"/>
        <w:ind w:left="0" w:firstLine="709"/>
        <w:rPr>
          <w:rFonts w:ascii="Tahoma" w:hAnsi="Tahoma" w:cs="Tahoma"/>
          <w:sz w:val="24"/>
          <w:szCs w:val="24"/>
        </w:rPr>
      </w:pPr>
      <w:r w:rsidRPr="005B1C3C">
        <w:rPr>
          <w:rFonts w:ascii="Tahoma" w:eastAsia="Times New Roman" w:hAnsi="Tahoma" w:cs="Tahoma"/>
          <w:sz w:val="24"/>
          <w:szCs w:val="24"/>
          <w:lang w:eastAsia="ru-RU"/>
        </w:rPr>
        <w:t>к</w:t>
      </w:r>
      <w:r w:rsidR="00B1121F" w:rsidRPr="005B1C3C">
        <w:rPr>
          <w:rFonts w:ascii="Tahoma" w:eastAsia="Times New Roman" w:hAnsi="Tahoma" w:cs="Tahoma"/>
          <w:sz w:val="24"/>
          <w:szCs w:val="24"/>
          <w:lang w:eastAsia="ru-RU"/>
        </w:rPr>
        <w:t xml:space="preserve"> закупк</w:t>
      </w:r>
      <w:r w:rsidRPr="005B1C3C">
        <w:rPr>
          <w:rFonts w:ascii="Tahoma" w:eastAsia="Times New Roman" w:hAnsi="Tahoma" w:cs="Tahoma"/>
          <w:sz w:val="24"/>
          <w:szCs w:val="24"/>
          <w:lang w:eastAsia="ru-RU"/>
        </w:rPr>
        <w:t>е</w:t>
      </w:r>
      <w:r w:rsidR="00BF5933" w:rsidRPr="005B1C3C">
        <w:rPr>
          <w:rFonts w:ascii="Tahoma" w:eastAsia="Times New Roman" w:hAnsi="Tahoma" w:cs="Tahoma"/>
          <w:sz w:val="24"/>
          <w:szCs w:val="24"/>
          <w:lang w:eastAsia="ru-RU"/>
        </w:rPr>
        <w:t xml:space="preserve"> </w:t>
      </w:r>
      <w:r w:rsidR="00490D26" w:rsidRPr="005B1C3C">
        <w:rPr>
          <w:rFonts w:ascii="Tahoma" w:eastAsia="Times New Roman" w:hAnsi="Tahoma" w:cs="Tahoma"/>
          <w:sz w:val="24"/>
          <w:szCs w:val="24"/>
          <w:lang w:eastAsia="ru-RU"/>
        </w:rPr>
        <w:t>Р</w:t>
      </w:r>
      <w:r w:rsidR="00BF5933" w:rsidRPr="005B1C3C">
        <w:rPr>
          <w:rFonts w:ascii="Tahoma" w:eastAsia="Times New Roman" w:hAnsi="Tahoma" w:cs="Tahoma"/>
          <w:sz w:val="24"/>
          <w:szCs w:val="24"/>
          <w:lang w:eastAsia="ru-RU"/>
        </w:rPr>
        <w:t xml:space="preserve">абот </w:t>
      </w:r>
      <w:r w:rsidR="00490D26" w:rsidRPr="005B1C3C">
        <w:rPr>
          <w:rFonts w:ascii="Tahoma" w:eastAsia="Times New Roman" w:hAnsi="Tahoma" w:cs="Tahoma"/>
          <w:sz w:val="24"/>
          <w:szCs w:val="24"/>
          <w:lang w:eastAsia="ru-RU"/>
        </w:rPr>
        <w:t>и/или</w:t>
      </w:r>
      <w:r w:rsidR="00BF5933" w:rsidRPr="005B1C3C">
        <w:rPr>
          <w:rFonts w:ascii="Tahoma" w:eastAsia="Times New Roman" w:hAnsi="Tahoma" w:cs="Tahoma"/>
          <w:sz w:val="24"/>
          <w:szCs w:val="24"/>
          <w:lang w:eastAsia="ru-RU"/>
        </w:rPr>
        <w:t xml:space="preserve"> услуг</w:t>
      </w:r>
      <w:r w:rsidR="00B1121F" w:rsidRPr="005B1C3C">
        <w:rPr>
          <w:rFonts w:ascii="Tahoma" w:eastAsia="Times New Roman" w:hAnsi="Tahoma" w:cs="Tahoma"/>
          <w:sz w:val="24"/>
          <w:szCs w:val="24"/>
          <w:lang w:eastAsia="ru-RU"/>
        </w:rPr>
        <w:t xml:space="preserve"> у органов исполнительной власти или подведомственных им государственных учреждений, государственных унитарных предприятий и иных организаций, полномочия </w:t>
      </w:r>
      <w:r w:rsidR="00BF5933" w:rsidRPr="005B1C3C">
        <w:rPr>
          <w:rFonts w:ascii="Tahoma" w:eastAsia="Times New Roman" w:hAnsi="Tahoma" w:cs="Tahoma"/>
          <w:sz w:val="24"/>
          <w:szCs w:val="24"/>
          <w:lang w:eastAsia="ru-RU"/>
        </w:rPr>
        <w:t xml:space="preserve">которых </w:t>
      </w:r>
      <w:r w:rsidR="00B1121F" w:rsidRPr="005B1C3C">
        <w:rPr>
          <w:rFonts w:ascii="Tahoma" w:eastAsia="Times New Roman" w:hAnsi="Tahoma" w:cs="Tahoma"/>
          <w:sz w:val="24"/>
          <w:szCs w:val="24"/>
          <w:lang w:eastAsia="ru-RU"/>
        </w:rPr>
        <w:t>по реализации указанных видов</w:t>
      </w:r>
      <w:r w:rsidR="00BF5933" w:rsidRPr="005B1C3C">
        <w:rPr>
          <w:rFonts w:ascii="Tahoma" w:eastAsia="Times New Roman" w:hAnsi="Tahoma" w:cs="Tahoma"/>
          <w:sz w:val="24"/>
          <w:szCs w:val="24"/>
          <w:lang w:eastAsia="ru-RU"/>
        </w:rPr>
        <w:t xml:space="preserve"> </w:t>
      </w:r>
      <w:r w:rsidR="00490D26" w:rsidRPr="005B1C3C">
        <w:rPr>
          <w:rFonts w:ascii="Tahoma" w:eastAsia="Times New Roman" w:hAnsi="Tahoma" w:cs="Tahoma"/>
          <w:sz w:val="24"/>
          <w:szCs w:val="24"/>
          <w:lang w:eastAsia="ru-RU"/>
        </w:rPr>
        <w:t>Р</w:t>
      </w:r>
      <w:r w:rsidR="00B1121F" w:rsidRPr="005B1C3C">
        <w:rPr>
          <w:rFonts w:ascii="Tahoma" w:eastAsia="Times New Roman" w:hAnsi="Tahoma" w:cs="Tahoma"/>
          <w:sz w:val="24"/>
          <w:szCs w:val="24"/>
          <w:lang w:eastAsia="ru-RU"/>
        </w:rPr>
        <w:t xml:space="preserve">абот </w:t>
      </w:r>
      <w:r w:rsidR="00490D26" w:rsidRPr="005B1C3C">
        <w:rPr>
          <w:rFonts w:ascii="Tahoma" w:eastAsia="Times New Roman" w:hAnsi="Tahoma" w:cs="Tahoma"/>
          <w:sz w:val="24"/>
          <w:szCs w:val="24"/>
          <w:lang w:eastAsia="ru-RU"/>
        </w:rPr>
        <w:t>и</w:t>
      </w:r>
      <w:r w:rsidR="00B1121F" w:rsidRPr="005B1C3C">
        <w:rPr>
          <w:rFonts w:ascii="Tahoma" w:eastAsia="Times New Roman" w:hAnsi="Tahoma" w:cs="Tahoma"/>
          <w:sz w:val="24"/>
          <w:szCs w:val="24"/>
          <w:lang w:eastAsia="ru-RU"/>
        </w:rPr>
        <w:t>/</w:t>
      </w:r>
      <w:r w:rsidR="00490D26" w:rsidRPr="005B1C3C">
        <w:rPr>
          <w:rFonts w:ascii="Tahoma" w:eastAsia="Times New Roman" w:hAnsi="Tahoma" w:cs="Tahoma"/>
          <w:sz w:val="24"/>
          <w:szCs w:val="24"/>
          <w:lang w:eastAsia="ru-RU"/>
        </w:rPr>
        <w:t>или</w:t>
      </w:r>
      <w:r w:rsidR="00B1121F" w:rsidRPr="005B1C3C">
        <w:rPr>
          <w:rFonts w:ascii="Tahoma" w:eastAsia="Times New Roman" w:hAnsi="Tahoma" w:cs="Tahoma"/>
          <w:sz w:val="24"/>
          <w:szCs w:val="24"/>
          <w:lang w:eastAsia="ru-RU"/>
        </w:rPr>
        <w:t xml:space="preserve"> услуг установлены нормативными правовыми актами Российской Федерации, нормативными правовыми актами субъекта Российской Федерации, включая случаи законодательного регулирования цен (тарифов);</w:t>
      </w:r>
    </w:p>
    <w:p w:rsidR="00990F8C" w:rsidRPr="005B1C3C" w:rsidRDefault="00FE6E57" w:rsidP="009D0B9D">
      <w:pPr>
        <w:pStyle w:val="afffc"/>
        <w:numPr>
          <w:ilvl w:val="0"/>
          <w:numId w:val="87"/>
        </w:numPr>
        <w:tabs>
          <w:tab w:val="left" w:pos="1134"/>
        </w:tabs>
        <w:spacing w:after="60"/>
        <w:ind w:left="0" w:firstLine="709"/>
        <w:rPr>
          <w:rFonts w:ascii="Tahoma" w:hAnsi="Tahoma" w:cs="Tahoma"/>
          <w:sz w:val="24"/>
          <w:szCs w:val="24"/>
        </w:rPr>
      </w:pPr>
      <w:r w:rsidRPr="005B1C3C">
        <w:rPr>
          <w:rFonts w:ascii="Tahoma" w:hAnsi="Tahoma" w:cs="Tahoma"/>
          <w:sz w:val="24"/>
          <w:szCs w:val="24"/>
        </w:rPr>
        <w:t>к</w:t>
      </w:r>
      <w:r w:rsidR="00990F8C" w:rsidRPr="005B1C3C">
        <w:rPr>
          <w:rFonts w:ascii="Tahoma" w:hAnsi="Tahoma" w:cs="Tahoma"/>
          <w:sz w:val="24"/>
          <w:szCs w:val="24"/>
        </w:rPr>
        <w:t xml:space="preserve"> закупк</w:t>
      </w:r>
      <w:r w:rsidRPr="005B1C3C">
        <w:rPr>
          <w:rFonts w:ascii="Tahoma" w:hAnsi="Tahoma" w:cs="Tahoma"/>
          <w:sz w:val="24"/>
          <w:szCs w:val="24"/>
        </w:rPr>
        <w:t>е</w:t>
      </w:r>
      <w:r w:rsidR="00990F8C" w:rsidRPr="005B1C3C">
        <w:rPr>
          <w:rFonts w:ascii="Tahoma" w:hAnsi="Tahoma" w:cs="Tahoma"/>
          <w:sz w:val="24"/>
          <w:szCs w:val="24"/>
        </w:rPr>
        <w:t xml:space="preserve"> </w:t>
      </w:r>
      <w:r w:rsidR="00490D26" w:rsidRPr="005B1C3C">
        <w:rPr>
          <w:rFonts w:ascii="Tahoma" w:hAnsi="Tahoma" w:cs="Tahoma"/>
          <w:sz w:val="24"/>
          <w:szCs w:val="24"/>
        </w:rPr>
        <w:t>Р</w:t>
      </w:r>
      <w:r w:rsidR="00990F8C" w:rsidRPr="005B1C3C">
        <w:rPr>
          <w:rFonts w:ascii="Tahoma" w:hAnsi="Tahoma" w:cs="Tahoma"/>
          <w:sz w:val="24"/>
          <w:szCs w:val="24"/>
        </w:rPr>
        <w:t xml:space="preserve">абот </w:t>
      </w:r>
      <w:r w:rsidR="00490D26" w:rsidRPr="005B1C3C">
        <w:rPr>
          <w:rFonts w:ascii="Tahoma" w:hAnsi="Tahoma" w:cs="Tahoma"/>
          <w:sz w:val="24"/>
          <w:szCs w:val="24"/>
        </w:rPr>
        <w:t>и</w:t>
      </w:r>
      <w:r w:rsidR="00990F8C" w:rsidRPr="005B1C3C">
        <w:rPr>
          <w:rFonts w:ascii="Tahoma" w:hAnsi="Tahoma" w:cs="Tahoma"/>
          <w:sz w:val="24"/>
          <w:szCs w:val="24"/>
        </w:rPr>
        <w:t>/</w:t>
      </w:r>
      <w:r w:rsidR="00490D26" w:rsidRPr="005B1C3C">
        <w:rPr>
          <w:rFonts w:ascii="Tahoma" w:hAnsi="Tahoma" w:cs="Tahoma"/>
          <w:sz w:val="24"/>
          <w:szCs w:val="24"/>
        </w:rPr>
        <w:t>или</w:t>
      </w:r>
      <w:r w:rsidR="00990F8C" w:rsidRPr="005B1C3C">
        <w:rPr>
          <w:rFonts w:ascii="Tahoma" w:hAnsi="Tahoma" w:cs="Tahoma"/>
          <w:sz w:val="24"/>
          <w:szCs w:val="24"/>
        </w:rPr>
        <w:t xml:space="preserve"> услуг</w:t>
      </w:r>
      <w:r w:rsidRPr="005B1C3C">
        <w:rPr>
          <w:rFonts w:ascii="Tahoma" w:hAnsi="Tahoma" w:cs="Tahoma"/>
          <w:sz w:val="24"/>
          <w:szCs w:val="24"/>
        </w:rPr>
        <w:t xml:space="preserve"> </w:t>
      </w:r>
      <w:r w:rsidR="00990F8C" w:rsidRPr="005B1C3C">
        <w:rPr>
          <w:rFonts w:ascii="Tahoma" w:hAnsi="Tahoma" w:cs="Tahoma"/>
          <w:sz w:val="24"/>
          <w:szCs w:val="24"/>
        </w:rPr>
        <w:t>на сумму</w:t>
      </w:r>
      <w:r w:rsidRPr="005B1C3C">
        <w:rPr>
          <w:rFonts w:ascii="Tahoma" w:hAnsi="Tahoma" w:cs="Tahoma"/>
          <w:sz w:val="24"/>
          <w:szCs w:val="24"/>
        </w:rPr>
        <w:t>,</w:t>
      </w:r>
      <w:r w:rsidR="00990F8C" w:rsidRPr="005B1C3C">
        <w:rPr>
          <w:rFonts w:ascii="Tahoma" w:hAnsi="Tahoma" w:cs="Tahoma"/>
          <w:sz w:val="24"/>
          <w:szCs w:val="24"/>
        </w:rPr>
        <w:t xml:space="preserve"> не превышающую 50</w:t>
      </w:r>
      <w:r w:rsidR="00B1121F" w:rsidRPr="005B1C3C">
        <w:rPr>
          <w:rFonts w:ascii="Tahoma" w:hAnsi="Tahoma" w:cs="Tahoma"/>
          <w:sz w:val="24"/>
          <w:szCs w:val="24"/>
        </w:rPr>
        <w:t>0 тысяч рублей</w:t>
      </w:r>
      <w:r w:rsidR="00BB464A" w:rsidRPr="005B1C3C">
        <w:rPr>
          <w:rFonts w:ascii="Tahoma" w:hAnsi="Tahoma" w:cs="Tahoma"/>
          <w:sz w:val="24"/>
          <w:szCs w:val="24"/>
        </w:rPr>
        <w:t xml:space="preserve"> без налога на добавленную стоимость</w:t>
      </w:r>
      <w:r w:rsidR="00B1121F" w:rsidRPr="005B1C3C">
        <w:rPr>
          <w:rFonts w:ascii="Tahoma" w:hAnsi="Tahoma" w:cs="Tahoma"/>
          <w:sz w:val="24"/>
          <w:szCs w:val="24"/>
        </w:rPr>
        <w:t>;</w:t>
      </w:r>
    </w:p>
    <w:p w:rsidR="00B1121F" w:rsidRPr="005B1C3C" w:rsidRDefault="00FE6E57" w:rsidP="009D0B9D">
      <w:pPr>
        <w:pStyle w:val="afffc"/>
        <w:numPr>
          <w:ilvl w:val="0"/>
          <w:numId w:val="87"/>
        </w:numPr>
        <w:tabs>
          <w:tab w:val="left" w:pos="1134"/>
        </w:tabs>
        <w:spacing w:after="60"/>
        <w:ind w:left="0" w:firstLine="709"/>
        <w:rPr>
          <w:rFonts w:ascii="Tahoma" w:hAnsi="Tahoma" w:cs="Tahoma"/>
          <w:sz w:val="24"/>
          <w:szCs w:val="24"/>
        </w:rPr>
      </w:pPr>
      <w:r w:rsidRPr="005B1C3C">
        <w:rPr>
          <w:rFonts w:ascii="Tahoma" w:hAnsi="Tahoma" w:cs="Tahoma"/>
          <w:sz w:val="24"/>
          <w:szCs w:val="24"/>
        </w:rPr>
        <w:t xml:space="preserve">к закупкам </w:t>
      </w:r>
      <w:r w:rsidR="00490D26" w:rsidRPr="005B1C3C">
        <w:rPr>
          <w:rFonts w:ascii="Tahoma" w:hAnsi="Tahoma" w:cs="Tahoma"/>
          <w:sz w:val="24"/>
          <w:szCs w:val="24"/>
        </w:rPr>
        <w:t xml:space="preserve">Работ и/или услуг, осуществляемым </w:t>
      </w:r>
      <w:r w:rsidRPr="005B1C3C">
        <w:rPr>
          <w:rFonts w:ascii="Tahoma" w:hAnsi="Tahoma" w:cs="Tahoma"/>
          <w:sz w:val="24"/>
          <w:szCs w:val="24"/>
        </w:rPr>
        <w:t xml:space="preserve">на основании </w:t>
      </w:r>
      <w:r w:rsidR="00781490" w:rsidRPr="005B1C3C">
        <w:rPr>
          <w:rFonts w:ascii="Tahoma" w:hAnsi="Tahoma" w:cs="Tahoma"/>
          <w:sz w:val="24"/>
          <w:szCs w:val="24"/>
        </w:rPr>
        <w:t>Потребност</w:t>
      </w:r>
      <w:r w:rsidRPr="005B1C3C">
        <w:rPr>
          <w:rFonts w:ascii="Tahoma" w:hAnsi="Tahoma" w:cs="Tahoma"/>
          <w:sz w:val="24"/>
          <w:szCs w:val="24"/>
        </w:rPr>
        <w:t>и</w:t>
      </w:r>
      <w:r w:rsidR="00E95AD2" w:rsidRPr="005B1C3C">
        <w:rPr>
          <w:rFonts w:ascii="Tahoma" w:hAnsi="Tahoma" w:cs="Tahoma"/>
          <w:sz w:val="24"/>
          <w:szCs w:val="24"/>
        </w:rPr>
        <w:t>,</w:t>
      </w:r>
      <w:r w:rsidR="00781490" w:rsidRPr="005B1C3C">
        <w:rPr>
          <w:rFonts w:ascii="Tahoma" w:hAnsi="Tahoma" w:cs="Tahoma"/>
          <w:sz w:val="24"/>
          <w:szCs w:val="24"/>
        </w:rPr>
        <w:t xml:space="preserve"> сформированн</w:t>
      </w:r>
      <w:r w:rsidRPr="005B1C3C">
        <w:rPr>
          <w:rFonts w:ascii="Tahoma" w:hAnsi="Tahoma" w:cs="Tahoma"/>
          <w:sz w:val="24"/>
          <w:szCs w:val="24"/>
        </w:rPr>
        <w:t>ой</w:t>
      </w:r>
      <w:r w:rsidR="00781490" w:rsidRPr="005B1C3C">
        <w:rPr>
          <w:rFonts w:ascii="Tahoma" w:hAnsi="Tahoma" w:cs="Tahoma"/>
          <w:sz w:val="24"/>
          <w:szCs w:val="24"/>
        </w:rPr>
        <w:t xml:space="preserve"> / заявленн</w:t>
      </w:r>
      <w:r w:rsidRPr="005B1C3C">
        <w:rPr>
          <w:rFonts w:ascii="Tahoma" w:hAnsi="Tahoma" w:cs="Tahoma"/>
          <w:sz w:val="24"/>
          <w:szCs w:val="24"/>
        </w:rPr>
        <w:t>ой</w:t>
      </w:r>
      <w:r w:rsidR="00B1121F" w:rsidRPr="005B1C3C">
        <w:rPr>
          <w:rFonts w:ascii="Tahoma" w:hAnsi="Tahoma" w:cs="Tahoma"/>
          <w:sz w:val="24"/>
          <w:szCs w:val="24"/>
        </w:rPr>
        <w:t xml:space="preserve"> до вступления в силу</w:t>
      </w:r>
      <w:r w:rsidR="0034490C" w:rsidRPr="005B1C3C">
        <w:rPr>
          <w:rFonts w:ascii="Tahoma" w:hAnsi="Tahoma" w:cs="Tahoma"/>
          <w:sz w:val="24"/>
          <w:szCs w:val="24"/>
        </w:rPr>
        <w:t xml:space="preserve"> настоящего Стандарта;</w:t>
      </w:r>
    </w:p>
    <w:p w:rsidR="00B1121F" w:rsidRPr="005B1C3C" w:rsidRDefault="00FE6E57" w:rsidP="009D0B9D">
      <w:pPr>
        <w:pStyle w:val="afffc"/>
        <w:numPr>
          <w:ilvl w:val="0"/>
          <w:numId w:val="87"/>
        </w:numPr>
        <w:tabs>
          <w:tab w:val="left" w:pos="1134"/>
        </w:tabs>
        <w:spacing w:after="120"/>
        <w:ind w:left="0" w:firstLine="709"/>
        <w:rPr>
          <w:rFonts w:ascii="Tahoma" w:hAnsi="Tahoma" w:cs="Tahoma"/>
          <w:sz w:val="24"/>
          <w:szCs w:val="24"/>
        </w:rPr>
      </w:pPr>
      <w:r w:rsidRPr="005B1C3C">
        <w:rPr>
          <w:rFonts w:ascii="Tahoma" w:hAnsi="Tahoma" w:cs="Tahoma"/>
          <w:sz w:val="24"/>
          <w:szCs w:val="24"/>
        </w:rPr>
        <w:t>к</w:t>
      </w:r>
      <w:r w:rsidR="0034490C" w:rsidRPr="005B1C3C">
        <w:rPr>
          <w:rFonts w:ascii="Tahoma" w:hAnsi="Tahoma" w:cs="Tahoma"/>
          <w:sz w:val="24"/>
          <w:szCs w:val="24"/>
        </w:rPr>
        <w:t xml:space="preserve"> в</w:t>
      </w:r>
      <w:r w:rsidR="00B1121F" w:rsidRPr="005B1C3C">
        <w:rPr>
          <w:rFonts w:ascii="Tahoma" w:hAnsi="Tahoma" w:cs="Tahoma"/>
          <w:sz w:val="24"/>
          <w:szCs w:val="24"/>
        </w:rPr>
        <w:t>заимоотношения</w:t>
      </w:r>
      <w:r w:rsidRPr="005B1C3C">
        <w:rPr>
          <w:rFonts w:ascii="Tahoma" w:hAnsi="Tahoma" w:cs="Tahoma"/>
          <w:sz w:val="24"/>
          <w:szCs w:val="24"/>
        </w:rPr>
        <w:t>м</w:t>
      </w:r>
      <w:r w:rsidR="00B1121F" w:rsidRPr="005B1C3C">
        <w:rPr>
          <w:rFonts w:ascii="Tahoma" w:hAnsi="Tahoma" w:cs="Tahoma"/>
          <w:sz w:val="24"/>
          <w:szCs w:val="24"/>
        </w:rPr>
        <w:t xml:space="preserve"> между </w:t>
      </w:r>
      <w:r w:rsidR="00C04572" w:rsidRPr="005B1C3C">
        <w:rPr>
          <w:rFonts w:ascii="Tahoma" w:hAnsi="Tahoma" w:cs="Tahoma"/>
          <w:sz w:val="24"/>
          <w:szCs w:val="24"/>
        </w:rPr>
        <w:t xml:space="preserve">подразделениями </w:t>
      </w:r>
      <w:r w:rsidR="00B1121F" w:rsidRPr="005B1C3C">
        <w:rPr>
          <w:rFonts w:ascii="Tahoma" w:hAnsi="Tahoma" w:cs="Tahoma"/>
          <w:sz w:val="24"/>
          <w:szCs w:val="24"/>
        </w:rPr>
        <w:t>Компани</w:t>
      </w:r>
      <w:r w:rsidR="00C04572" w:rsidRPr="005B1C3C">
        <w:rPr>
          <w:rFonts w:ascii="Tahoma" w:hAnsi="Tahoma" w:cs="Tahoma"/>
          <w:sz w:val="24"/>
          <w:szCs w:val="24"/>
        </w:rPr>
        <w:t>и</w:t>
      </w:r>
      <w:r w:rsidR="00B1121F" w:rsidRPr="005B1C3C">
        <w:rPr>
          <w:rFonts w:ascii="Tahoma" w:hAnsi="Tahoma" w:cs="Tahoma"/>
          <w:sz w:val="24"/>
          <w:szCs w:val="24"/>
        </w:rPr>
        <w:t xml:space="preserve"> и Подрядчик</w:t>
      </w:r>
      <w:r w:rsidR="00C04572" w:rsidRPr="005B1C3C">
        <w:rPr>
          <w:rFonts w:ascii="Tahoma" w:hAnsi="Tahoma" w:cs="Tahoma"/>
          <w:sz w:val="24"/>
          <w:szCs w:val="24"/>
        </w:rPr>
        <w:t>ами</w:t>
      </w:r>
      <w:r w:rsidR="00483DA6" w:rsidRPr="005B1C3C">
        <w:rPr>
          <w:rFonts w:ascii="Tahoma" w:hAnsi="Tahoma" w:cs="Tahoma"/>
          <w:sz w:val="24"/>
          <w:szCs w:val="24"/>
          <w:lang w:eastAsia="ru-RU"/>
        </w:rPr>
        <w:t xml:space="preserve"> / Субподрядчиками</w:t>
      </w:r>
      <w:r w:rsidR="00C04572" w:rsidRPr="005B1C3C">
        <w:rPr>
          <w:rFonts w:ascii="Tahoma" w:hAnsi="Tahoma" w:cs="Tahoma"/>
          <w:sz w:val="24"/>
          <w:szCs w:val="24"/>
        </w:rPr>
        <w:t>,</w:t>
      </w:r>
      <w:r w:rsidR="00B1121F" w:rsidRPr="005B1C3C">
        <w:rPr>
          <w:rFonts w:ascii="Tahoma" w:hAnsi="Tahoma" w:cs="Tahoma"/>
          <w:sz w:val="24"/>
          <w:szCs w:val="24"/>
        </w:rPr>
        <w:t xml:space="preserve"> возникши</w:t>
      </w:r>
      <w:r w:rsidRPr="005B1C3C">
        <w:rPr>
          <w:rFonts w:ascii="Tahoma" w:hAnsi="Tahoma" w:cs="Tahoma"/>
          <w:sz w:val="24"/>
          <w:szCs w:val="24"/>
        </w:rPr>
        <w:t>м</w:t>
      </w:r>
      <w:r w:rsidR="00B1121F" w:rsidRPr="005B1C3C">
        <w:rPr>
          <w:rFonts w:ascii="Tahoma" w:hAnsi="Tahoma" w:cs="Tahoma"/>
          <w:sz w:val="24"/>
          <w:szCs w:val="24"/>
        </w:rPr>
        <w:t xml:space="preserve"> из договоров и иных сделок</w:t>
      </w:r>
      <w:r w:rsidR="00C04572" w:rsidRPr="005B1C3C">
        <w:rPr>
          <w:rFonts w:ascii="Tahoma" w:hAnsi="Tahoma" w:cs="Tahoma"/>
          <w:sz w:val="24"/>
          <w:szCs w:val="24"/>
        </w:rPr>
        <w:t>, заключенных</w:t>
      </w:r>
      <w:r w:rsidR="00B1121F" w:rsidRPr="005B1C3C">
        <w:rPr>
          <w:rFonts w:ascii="Tahoma" w:hAnsi="Tahoma" w:cs="Tahoma"/>
          <w:sz w:val="24"/>
          <w:szCs w:val="24"/>
        </w:rPr>
        <w:t xml:space="preserve"> до вступлени</w:t>
      </w:r>
      <w:r w:rsidR="0034490C" w:rsidRPr="005B1C3C">
        <w:rPr>
          <w:rFonts w:ascii="Tahoma" w:hAnsi="Tahoma" w:cs="Tahoma"/>
          <w:sz w:val="24"/>
          <w:szCs w:val="24"/>
        </w:rPr>
        <w:t>я</w:t>
      </w:r>
      <w:r w:rsidR="00B1121F" w:rsidRPr="005B1C3C">
        <w:rPr>
          <w:rFonts w:ascii="Tahoma" w:hAnsi="Tahoma" w:cs="Tahoma"/>
          <w:sz w:val="24"/>
          <w:szCs w:val="24"/>
        </w:rPr>
        <w:t xml:space="preserve"> в силу</w:t>
      </w:r>
      <w:r w:rsidR="0034490C" w:rsidRPr="005B1C3C">
        <w:rPr>
          <w:rFonts w:ascii="Tahoma" w:hAnsi="Tahoma" w:cs="Tahoma"/>
          <w:sz w:val="24"/>
          <w:szCs w:val="24"/>
        </w:rPr>
        <w:t xml:space="preserve"> настоящего Стандарта</w:t>
      </w:r>
      <w:r w:rsidR="00B1121F" w:rsidRPr="005B1C3C">
        <w:rPr>
          <w:rFonts w:ascii="Tahoma" w:hAnsi="Tahoma" w:cs="Tahoma"/>
          <w:sz w:val="24"/>
          <w:szCs w:val="24"/>
        </w:rPr>
        <w:t>.</w:t>
      </w:r>
    </w:p>
    <w:p w:rsidR="00F8549A" w:rsidRPr="005B1C3C" w:rsidRDefault="00A77FBE" w:rsidP="00B066FD">
      <w:pPr>
        <w:pStyle w:val="afffb"/>
        <w:widowControl w:val="0"/>
        <w:numPr>
          <w:ilvl w:val="1"/>
          <w:numId w:val="75"/>
        </w:numPr>
        <w:tabs>
          <w:tab w:val="left" w:pos="-4678"/>
          <w:tab w:val="left" w:pos="1276"/>
        </w:tabs>
        <w:spacing w:after="60"/>
        <w:ind w:left="0" w:firstLine="709"/>
        <w:contextualSpacing w:val="0"/>
        <w:rPr>
          <w:rFonts w:ascii="Tahoma" w:hAnsi="Tahoma" w:cs="Tahoma"/>
          <w:sz w:val="24"/>
          <w:szCs w:val="24"/>
        </w:rPr>
      </w:pPr>
      <w:r w:rsidRPr="005B1C3C">
        <w:rPr>
          <w:rFonts w:ascii="Tahoma" w:hAnsi="Tahoma" w:cs="Tahoma"/>
          <w:sz w:val="24"/>
          <w:szCs w:val="24"/>
        </w:rPr>
        <w:t xml:space="preserve">Настоящий Стандарт </w:t>
      </w:r>
      <w:r w:rsidR="00922B2D" w:rsidRPr="005B1C3C">
        <w:rPr>
          <w:rFonts w:ascii="Tahoma" w:hAnsi="Tahoma" w:cs="Tahoma"/>
          <w:sz w:val="24"/>
          <w:szCs w:val="24"/>
        </w:rPr>
        <w:t>является нормативно-техническим документом Компании. Требования настоящего Стандарта распространяются на работников Компании, участвующих в</w:t>
      </w:r>
      <w:r w:rsidR="00922B2D" w:rsidRPr="005B1C3C" w:rsidDel="00242A04">
        <w:rPr>
          <w:rFonts w:ascii="Tahoma" w:hAnsi="Tahoma" w:cs="Tahoma"/>
          <w:sz w:val="24"/>
          <w:szCs w:val="24"/>
          <w:lang w:eastAsia="ru-RU"/>
        </w:rPr>
        <w:t xml:space="preserve"> </w:t>
      </w:r>
      <w:r w:rsidR="00922B2D" w:rsidRPr="005B1C3C">
        <w:rPr>
          <w:rFonts w:ascii="Tahoma" w:hAnsi="Tahoma" w:cs="Tahoma"/>
          <w:sz w:val="24"/>
          <w:szCs w:val="24"/>
        </w:rPr>
        <w:t>процессе управления Подрядчиками</w:t>
      </w:r>
      <w:r w:rsidR="00922B2D" w:rsidRPr="005B1C3C">
        <w:rPr>
          <w:rFonts w:ascii="Tahoma" w:hAnsi="Tahoma" w:cs="Tahoma"/>
          <w:sz w:val="24"/>
          <w:szCs w:val="24"/>
          <w:lang w:eastAsia="ru-RU"/>
        </w:rPr>
        <w:t xml:space="preserve"> / Субподрядчиками</w:t>
      </w:r>
      <w:r w:rsidR="00F8549A" w:rsidRPr="005B1C3C">
        <w:rPr>
          <w:rFonts w:ascii="Tahoma" w:hAnsi="Tahoma" w:cs="Tahoma"/>
          <w:sz w:val="24"/>
          <w:szCs w:val="24"/>
        </w:rPr>
        <w:t>:</w:t>
      </w:r>
    </w:p>
    <w:p w:rsidR="00B64651" w:rsidRPr="005B1C3C" w:rsidRDefault="00B64651" w:rsidP="00B066FD">
      <w:pPr>
        <w:pStyle w:val="afffc"/>
        <w:numPr>
          <w:ilvl w:val="2"/>
          <w:numId w:val="75"/>
        </w:numPr>
        <w:spacing w:after="60"/>
        <w:ind w:left="0" w:firstLine="709"/>
        <w:rPr>
          <w:rFonts w:ascii="Tahoma" w:hAnsi="Tahoma" w:cs="Tahoma"/>
          <w:sz w:val="24"/>
          <w:szCs w:val="24"/>
        </w:rPr>
      </w:pPr>
      <w:r w:rsidRPr="005B1C3C">
        <w:rPr>
          <w:rFonts w:ascii="Tahoma" w:hAnsi="Tahoma" w:cs="Tahoma"/>
          <w:sz w:val="24"/>
          <w:szCs w:val="24"/>
        </w:rPr>
        <w:t>Р</w:t>
      </w:r>
      <w:r w:rsidR="00106A55" w:rsidRPr="005B1C3C">
        <w:rPr>
          <w:rFonts w:ascii="Tahoma" w:hAnsi="Tahoma" w:cs="Tahoma"/>
          <w:sz w:val="24"/>
          <w:szCs w:val="24"/>
        </w:rPr>
        <w:t xml:space="preserve">аботники </w:t>
      </w:r>
      <w:r w:rsidR="00133EB0" w:rsidRPr="005B1C3C">
        <w:rPr>
          <w:rFonts w:ascii="Tahoma" w:hAnsi="Tahoma" w:cs="Tahoma"/>
          <w:sz w:val="24"/>
          <w:szCs w:val="24"/>
        </w:rPr>
        <w:t>Заказчика</w:t>
      </w:r>
      <w:r w:rsidR="00A77FBE" w:rsidRPr="005B1C3C">
        <w:rPr>
          <w:rFonts w:ascii="Tahoma" w:hAnsi="Tahoma" w:cs="Tahoma"/>
          <w:sz w:val="24"/>
          <w:szCs w:val="24"/>
        </w:rPr>
        <w:t xml:space="preserve">, </w:t>
      </w:r>
      <w:r w:rsidR="00106A55" w:rsidRPr="005B1C3C">
        <w:rPr>
          <w:rFonts w:ascii="Tahoma" w:hAnsi="Tahoma" w:cs="Tahoma"/>
          <w:sz w:val="24"/>
          <w:szCs w:val="24"/>
        </w:rPr>
        <w:t>участвующие в</w:t>
      </w:r>
      <w:r w:rsidRPr="005B1C3C">
        <w:rPr>
          <w:rFonts w:ascii="Tahoma" w:hAnsi="Tahoma" w:cs="Tahoma"/>
          <w:sz w:val="24"/>
          <w:szCs w:val="24"/>
        </w:rPr>
        <w:t>:</w:t>
      </w:r>
    </w:p>
    <w:p w:rsidR="00B64651" w:rsidRPr="005B1C3C" w:rsidRDefault="00B64651" w:rsidP="009D0B9D">
      <w:pPr>
        <w:pStyle w:val="afffc"/>
        <w:numPr>
          <w:ilvl w:val="0"/>
          <w:numId w:val="88"/>
        </w:numPr>
        <w:tabs>
          <w:tab w:val="left" w:pos="1134"/>
        </w:tabs>
        <w:spacing w:after="60"/>
        <w:ind w:left="0" w:firstLine="709"/>
        <w:rPr>
          <w:rFonts w:ascii="Tahoma" w:hAnsi="Tahoma" w:cs="Tahoma"/>
          <w:sz w:val="24"/>
          <w:szCs w:val="24"/>
        </w:rPr>
      </w:pPr>
      <w:r w:rsidRPr="005B1C3C">
        <w:rPr>
          <w:rFonts w:ascii="Tahoma" w:hAnsi="Tahoma" w:cs="Tahoma"/>
          <w:sz w:val="24"/>
          <w:szCs w:val="24"/>
        </w:rPr>
        <w:t>формировании Потребности;</w:t>
      </w:r>
    </w:p>
    <w:p w:rsidR="005D624B" w:rsidRPr="005B1C3C" w:rsidRDefault="00A77FBE" w:rsidP="009D0B9D">
      <w:pPr>
        <w:pStyle w:val="afffc"/>
        <w:numPr>
          <w:ilvl w:val="0"/>
          <w:numId w:val="88"/>
        </w:numPr>
        <w:tabs>
          <w:tab w:val="left" w:pos="1134"/>
        </w:tabs>
        <w:spacing w:after="60"/>
        <w:ind w:left="0" w:firstLine="709"/>
        <w:rPr>
          <w:rFonts w:ascii="Tahoma" w:hAnsi="Tahoma" w:cs="Tahoma"/>
          <w:sz w:val="24"/>
          <w:szCs w:val="24"/>
        </w:rPr>
      </w:pPr>
      <w:r w:rsidRPr="005B1C3C">
        <w:rPr>
          <w:rFonts w:ascii="Tahoma" w:hAnsi="Tahoma" w:cs="Tahoma"/>
          <w:sz w:val="24"/>
          <w:szCs w:val="24"/>
        </w:rPr>
        <w:t>ф</w:t>
      </w:r>
      <w:r w:rsidR="005D624B" w:rsidRPr="005B1C3C">
        <w:rPr>
          <w:rFonts w:ascii="Tahoma" w:hAnsi="Tahoma" w:cs="Tahoma"/>
          <w:sz w:val="24"/>
          <w:szCs w:val="24"/>
        </w:rPr>
        <w:t>ормировании</w:t>
      </w:r>
      <w:r w:rsidRPr="005B1C3C">
        <w:rPr>
          <w:rFonts w:ascii="Tahoma" w:hAnsi="Tahoma" w:cs="Tahoma"/>
          <w:sz w:val="24"/>
          <w:szCs w:val="24"/>
        </w:rPr>
        <w:t xml:space="preserve"> и согласовании</w:t>
      </w:r>
      <w:r w:rsidR="005D624B" w:rsidRPr="005B1C3C">
        <w:rPr>
          <w:rFonts w:ascii="Tahoma" w:hAnsi="Tahoma" w:cs="Tahoma"/>
          <w:sz w:val="24"/>
          <w:szCs w:val="24"/>
        </w:rPr>
        <w:t xml:space="preserve"> Технического задания</w:t>
      </w:r>
      <w:r w:rsidR="003B58C7" w:rsidRPr="005B1C3C">
        <w:rPr>
          <w:rFonts w:ascii="Tahoma" w:hAnsi="Tahoma" w:cs="Tahoma"/>
          <w:sz w:val="24"/>
          <w:szCs w:val="24"/>
        </w:rPr>
        <w:t>;</w:t>
      </w:r>
    </w:p>
    <w:p w:rsidR="00480D1C" w:rsidRPr="005B1C3C" w:rsidRDefault="00480D1C" w:rsidP="009D0B9D">
      <w:pPr>
        <w:pStyle w:val="afffc"/>
        <w:numPr>
          <w:ilvl w:val="0"/>
          <w:numId w:val="88"/>
        </w:numPr>
        <w:tabs>
          <w:tab w:val="left" w:pos="1134"/>
        </w:tabs>
        <w:spacing w:after="60"/>
        <w:ind w:left="0" w:firstLine="709"/>
        <w:rPr>
          <w:rFonts w:ascii="Tahoma" w:hAnsi="Tahoma" w:cs="Tahoma"/>
          <w:sz w:val="24"/>
          <w:szCs w:val="24"/>
        </w:rPr>
      </w:pPr>
      <w:r w:rsidRPr="005B1C3C">
        <w:rPr>
          <w:rFonts w:ascii="Tahoma" w:hAnsi="Tahoma" w:cs="Tahoma"/>
          <w:sz w:val="24"/>
          <w:szCs w:val="24"/>
        </w:rPr>
        <w:t>в проведении оценки Технико-коммерческого предложения;</w:t>
      </w:r>
    </w:p>
    <w:p w:rsidR="00C9150D" w:rsidRPr="005B1C3C" w:rsidRDefault="00C9150D" w:rsidP="009D0B9D">
      <w:pPr>
        <w:pStyle w:val="afffc"/>
        <w:numPr>
          <w:ilvl w:val="0"/>
          <w:numId w:val="88"/>
        </w:numPr>
        <w:tabs>
          <w:tab w:val="left" w:pos="1134"/>
        </w:tabs>
        <w:spacing w:after="60"/>
        <w:ind w:left="0" w:firstLine="709"/>
        <w:rPr>
          <w:rFonts w:ascii="Tahoma" w:hAnsi="Tahoma" w:cs="Tahoma"/>
          <w:sz w:val="24"/>
          <w:szCs w:val="24"/>
        </w:rPr>
      </w:pPr>
      <w:r w:rsidRPr="005B1C3C">
        <w:rPr>
          <w:rFonts w:ascii="Tahoma" w:hAnsi="Tahoma" w:cs="Tahoma"/>
          <w:sz w:val="24"/>
          <w:szCs w:val="24"/>
        </w:rPr>
        <w:t xml:space="preserve">в проведении </w:t>
      </w:r>
      <w:r w:rsidR="006240AC" w:rsidRPr="005B1C3C">
        <w:rPr>
          <w:rFonts w:ascii="Tahoma" w:hAnsi="Tahoma" w:cs="Tahoma"/>
          <w:sz w:val="24"/>
          <w:szCs w:val="24"/>
        </w:rPr>
        <w:t xml:space="preserve">мониторинга, </w:t>
      </w:r>
      <w:r w:rsidR="00A77FBE" w:rsidRPr="005B1C3C">
        <w:rPr>
          <w:rFonts w:ascii="Tahoma" w:hAnsi="Tahoma" w:cs="Tahoma"/>
          <w:sz w:val="24"/>
          <w:szCs w:val="24"/>
        </w:rPr>
        <w:t xml:space="preserve">проверок и </w:t>
      </w:r>
      <w:r w:rsidRPr="005B1C3C">
        <w:rPr>
          <w:rFonts w:ascii="Tahoma" w:hAnsi="Tahoma" w:cs="Tahoma"/>
          <w:sz w:val="24"/>
          <w:szCs w:val="24"/>
        </w:rPr>
        <w:t>оценки деятельности контрагента.</w:t>
      </w:r>
    </w:p>
    <w:p w:rsidR="00C9150D" w:rsidRPr="005B1C3C" w:rsidRDefault="00C9150D" w:rsidP="00B066FD">
      <w:pPr>
        <w:pStyle w:val="afffc"/>
        <w:numPr>
          <w:ilvl w:val="2"/>
          <w:numId w:val="75"/>
        </w:numPr>
        <w:spacing w:after="60"/>
        <w:ind w:left="0" w:firstLine="709"/>
        <w:rPr>
          <w:rFonts w:ascii="Tahoma" w:hAnsi="Tahoma" w:cs="Tahoma"/>
          <w:sz w:val="24"/>
          <w:szCs w:val="24"/>
        </w:rPr>
      </w:pPr>
      <w:r w:rsidRPr="005B1C3C">
        <w:rPr>
          <w:rFonts w:ascii="Tahoma" w:hAnsi="Tahoma" w:cs="Tahoma"/>
          <w:sz w:val="24"/>
          <w:szCs w:val="24"/>
        </w:rPr>
        <w:t>Работники</w:t>
      </w:r>
      <w:r w:rsidR="005C291A" w:rsidRPr="005B1C3C">
        <w:rPr>
          <w:rFonts w:ascii="Tahoma" w:hAnsi="Tahoma" w:cs="Tahoma"/>
          <w:sz w:val="24"/>
          <w:szCs w:val="24"/>
        </w:rPr>
        <w:t xml:space="preserve"> </w:t>
      </w:r>
      <w:r w:rsidRPr="005B1C3C">
        <w:rPr>
          <w:rFonts w:ascii="Tahoma" w:hAnsi="Tahoma" w:cs="Tahoma"/>
          <w:sz w:val="24"/>
          <w:szCs w:val="24"/>
        </w:rPr>
        <w:t>Исполнителя закупки.</w:t>
      </w:r>
    </w:p>
    <w:p w:rsidR="00353C2F" w:rsidRPr="005B1C3C" w:rsidRDefault="00353C2F" w:rsidP="00B066FD">
      <w:pPr>
        <w:pStyle w:val="afffc"/>
        <w:numPr>
          <w:ilvl w:val="2"/>
          <w:numId w:val="75"/>
        </w:numPr>
        <w:spacing w:after="120"/>
        <w:ind w:left="0" w:firstLine="709"/>
        <w:rPr>
          <w:rFonts w:ascii="Tahoma" w:hAnsi="Tahoma" w:cs="Tahoma"/>
          <w:sz w:val="24"/>
          <w:szCs w:val="24"/>
        </w:rPr>
      </w:pPr>
      <w:r w:rsidRPr="005B1C3C">
        <w:rPr>
          <w:rFonts w:ascii="Tahoma" w:hAnsi="Tahoma" w:cs="Tahoma"/>
          <w:sz w:val="24"/>
          <w:szCs w:val="24"/>
        </w:rPr>
        <w:t xml:space="preserve">Работники Службы ПБиОТ. </w:t>
      </w:r>
    </w:p>
    <w:p w:rsidR="00C04F4D" w:rsidRPr="005B1C3C" w:rsidRDefault="00C04F4D" w:rsidP="00B066FD">
      <w:pPr>
        <w:pStyle w:val="afffb"/>
        <w:widowControl w:val="0"/>
        <w:numPr>
          <w:ilvl w:val="1"/>
          <w:numId w:val="75"/>
        </w:numPr>
        <w:tabs>
          <w:tab w:val="left" w:pos="-4678"/>
          <w:tab w:val="left" w:pos="1276"/>
        </w:tabs>
        <w:spacing w:after="120"/>
        <w:ind w:left="0" w:firstLine="709"/>
        <w:contextualSpacing w:val="0"/>
        <w:rPr>
          <w:rFonts w:ascii="Tahoma" w:hAnsi="Tahoma" w:cs="Tahoma"/>
          <w:sz w:val="24"/>
          <w:szCs w:val="24"/>
        </w:rPr>
      </w:pPr>
      <w:r w:rsidRPr="005B1C3C">
        <w:rPr>
          <w:rFonts w:ascii="Tahoma" w:hAnsi="Tahoma" w:cs="Tahoma"/>
          <w:sz w:val="24"/>
          <w:szCs w:val="24"/>
        </w:rPr>
        <w:lastRenderedPageBreak/>
        <w:t xml:space="preserve">Внедрение настоящего Стандарта в подразделениях Компании осуществляется в порядке, установленном </w:t>
      </w:r>
      <w:r w:rsidR="00DB5B29" w:rsidRPr="005B1C3C">
        <w:rPr>
          <w:rFonts w:ascii="Tahoma" w:hAnsi="Tahoma" w:cs="Tahoma"/>
          <w:sz w:val="24"/>
          <w:szCs w:val="24"/>
        </w:rPr>
        <w:t>Стандартом организации</w:t>
      </w:r>
      <w:r w:rsidRPr="005B1C3C">
        <w:rPr>
          <w:rFonts w:ascii="Tahoma" w:hAnsi="Tahoma" w:cs="Tahoma"/>
          <w:sz w:val="24"/>
          <w:szCs w:val="24"/>
        </w:rPr>
        <w:t xml:space="preserve"> «Внедрение стандартов в области промышленной безопасности и охраны труда».</w:t>
      </w:r>
    </w:p>
    <w:p w:rsidR="00DB5B29" w:rsidRPr="005B1C3C" w:rsidRDefault="00C04F4D" w:rsidP="00DB5B29">
      <w:pPr>
        <w:pStyle w:val="afffb"/>
        <w:widowControl w:val="0"/>
        <w:numPr>
          <w:ilvl w:val="1"/>
          <w:numId w:val="75"/>
        </w:numPr>
        <w:tabs>
          <w:tab w:val="left" w:pos="-4678"/>
          <w:tab w:val="left" w:pos="1276"/>
        </w:tabs>
        <w:spacing w:after="120"/>
        <w:ind w:left="0" w:firstLine="709"/>
        <w:contextualSpacing w:val="0"/>
        <w:rPr>
          <w:rFonts w:ascii="Tahoma" w:hAnsi="Tahoma" w:cs="Tahoma"/>
          <w:sz w:val="24"/>
          <w:szCs w:val="24"/>
        </w:rPr>
      </w:pPr>
      <w:r w:rsidRPr="005B1C3C">
        <w:rPr>
          <w:rFonts w:ascii="Tahoma" w:hAnsi="Tahoma" w:cs="Tahoma"/>
          <w:sz w:val="24"/>
          <w:szCs w:val="24"/>
        </w:rPr>
        <w:t xml:space="preserve">Владельцем устанавливаемых настоящим Стандартом правил является </w:t>
      </w:r>
      <w:r w:rsidR="00DB5B29" w:rsidRPr="005B1C3C">
        <w:rPr>
          <w:rFonts w:ascii="Tahoma" w:hAnsi="Tahoma" w:cs="Tahoma"/>
          <w:sz w:val="24"/>
          <w:szCs w:val="24"/>
        </w:rPr>
        <w:t>Заместитель Генерального директора</w:t>
      </w:r>
      <w:r w:rsidR="003D76E7" w:rsidRPr="005B1C3C">
        <w:rPr>
          <w:rFonts w:ascii="Tahoma" w:hAnsi="Tahoma" w:cs="Tahoma"/>
          <w:sz w:val="24"/>
          <w:szCs w:val="24"/>
        </w:rPr>
        <w:t xml:space="preserve"> – Операционный директор </w:t>
      </w:r>
      <w:r w:rsidR="002F0AE4" w:rsidRPr="005B1C3C">
        <w:rPr>
          <w:rFonts w:ascii="Tahoma" w:hAnsi="Tahoma" w:cs="Tahoma"/>
          <w:sz w:val="24"/>
          <w:szCs w:val="24"/>
        </w:rPr>
        <w:t xml:space="preserve">          </w:t>
      </w:r>
      <w:r w:rsidR="00DB5B29" w:rsidRPr="005B1C3C">
        <w:rPr>
          <w:rFonts w:ascii="Tahoma" w:hAnsi="Tahoma" w:cs="Tahoma"/>
          <w:sz w:val="24"/>
          <w:szCs w:val="24"/>
          <w:lang w:eastAsia="ru-RU"/>
        </w:rPr>
        <w:t xml:space="preserve">АО «Таймырская топливная компания». </w:t>
      </w:r>
    </w:p>
    <w:p w:rsidR="00202059" w:rsidRPr="005B1C3C" w:rsidRDefault="00202059" w:rsidP="00B066FD">
      <w:pPr>
        <w:pStyle w:val="12"/>
        <w:numPr>
          <w:ilvl w:val="0"/>
          <w:numId w:val="75"/>
        </w:numPr>
        <w:spacing w:before="120" w:after="120"/>
        <w:ind w:left="0" w:firstLine="709"/>
        <w:rPr>
          <w:rFonts w:ascii="Tahoma" w:hAnsi="Tahoma" w:cs="Tahoma"/>
        </w:rPr>
      </w:pPr>
      <w:bookmarkStart w:id="3" w:name="_Toc515007238"/>
      <w:r w:rsidRPr="005B1C3C">
        <w:rPr>
          <w:rFonts w:ascii="Tahoma" w:hAnsi="Tahoma" w:cs="Tahoma"/>
        </w:rPr>
        <w:t>Нормативные ссылки</w:t>
      </w:r>
      <w:bookmarkEnd w:id="3"/>
      <w:r w:rsidRPr="005B1C3C">
        <w:rPr>
          <w:rFonts w:ascii="Tahoma" w:hAnsi="Tahoma" w:cs="Tahoma"/>
        </w:rPr>
        <w:t xml:space="preserve"> </w:t>
      </w:r>
    </w:p>
    <w:p w:rsidR="00202059" w:rsidRPr="005B1C3C" w:rsidRDefault="00202059" w:rsidP="007123A5">
      <w:pPr>
        <w:spacing w:after="120"/>
        <w:ind w:firstLine="709"/>
        <w:rPr>
          <w:rFonts w:ascii="Tahoma" w:hAnsi="Tahoma" w:cs="Tahoma"/>
          <w:snapToGrid w:val="0"/>
          <w:sz w:val="24"/>
          <w:szCs w:val="24"/>
          <w:lang w:eastAsia="ru-RU"/>
        </w:rPr>
      </w:pPr>
      <w:r w:rsidRPr="005B1C3C">
        <w:rPr>
          <w:rFonts w:ascii="Tahoma" w:hAnsi="Tahoma" w:cs="Tahoma"/>
          <w:snapToGrid w:val="0"/>
          <w:sz w:val="24"/>
          <w:szCs w:val="24"/>
          <w:lang w:eastAsia="ru-RU"/>
        </w:rPr>
        <w:t>При разработке настоящего Стандарта были использованы следующие нормативные документы:</w:t>
      </w:r>
    </w:p>
    <w:tbl>
      <w:tblPr>
        <w:tblStyle w:val="aff4"/>
        <w:tblW w:w="0" w:type="auto"/>
        <w:tblLook w:val="04A0" w:firstRow="1" w:lastRow="0" w:firstColumn="1" w:lastColumn="0" w:noHBand="0" w:noVBand="1"/>
      </w:tblPr>
      <w:tblGrid>
        <w:gridCol w:w="3256"/>
        <w:gridCol w:w="5805"/>
      </w:tblGrid>
      <w:tr w:rsidR="00420762" w:rsidRPr="005B1C3C" w:rsidTr="00CC3273">
        <w:tc>
          <w:tcPr>
            <w:tcW w:w="3256" w:type="dxa"/>
            <w:tcBorders>
              <w:top w:val="nil"/>
              <w:left w:val="nil"/>
              <w:bottom w:val="nil"/>
              <w:right w:val="nil"/>
            </w:tcBorders>
          </w:tcPr>
          <w:p w:rsidR="00420762" w:rsidRPr="005B1C3C" w:rsidRDefault="00D83D04" w:rsidP="00474302">
            <w:pPr>
              <w:rPr>
                <w:rFonts w:ascii="Tahoma" w:hAnsi="Tahoma" w:cs="Tahoma"/>
                <w:snapToGrid w:val="0"/>
                <w:sz w:val="24"/>
                <w:szCs w:val="24"/>
                <w:lang w:eastAsia="ru-RU"/>
              </w:rPr>
            </w:pPr>
            <w:r w:rsidRPr="005B1C3C">
              <w:rPr>
                <w:rFonts w:ascii="Tahoma" w:hAnsi="Tahoma" w:cs="Tahoma"/>
                <w:sz w:val="24"/>
                <w:szCs w:val="24"/>
              </w:rPr>
              <w:t>ISO 45001:2018</w:t>
            </w:r>
          </w:p>
        </w:tc>
        <w:tc>
          <w:tcPr>
            <w:tcW w:w="5805" w:type="dxa"/>
            <w:tcBorders>
              <w:top w:val="nil"/>
              <w:left w:val="nil"/>
              <w:bottom w:val="nil"/>
              <w:right w:val="nil"/>
            </w:tcBorders>
          </w:tcPr>
          <w:p w:rsidR="00420762" w:rsidRPr="005B1C3C" w:rsidRDefault="00D83D04" w:rsidP="00907051">
            <w:pPr>
              <w:spacing w:after="120"/>
              <w:rPr>
                <w:rFonts w:ascii="Tahoma" w:hAnsi="Tahoma" w:cs="Tahoma"/>
                <w:snapToGrid w:val="0"/>
                <w:sz w:val="24"/>
                <w:szCs w:val="24"/>
                <w:lang w:eastAsia="ru-RU"/>
              </w:rPr>
            </w:pPr>
            <w:r w:rsidRPr="005B1C3C">
              <w:rPr>
                <w:rFonts w:ascii="Tahoma" w:hAnsi="Tahoma" w:cs="Tahoma"/>
                <w:sz w:val="24"/>
                <w:szCs w:val="24"/>
              </w:rPr>
              <w:t xml:space="preserve">Международный стандарт. Системы менеджмента охраны здоровья и обеспечения безопасности труда. </w:t>
            </w:r>
            <w:r w:rsidRPr="005B1C3C">
              <w:rPr>
                <w:rFonts w:ascii="Tahoma" w:hAnsi="Tahoma" w:cs="Tahoma"/>
                <w:sz w:val="24"/>
                <w:szCs w:val="24"/>
                <w:lang w:eastAsia="ru-RU"/>
              </w:rPr>
              <w:t>Требования и руководство по применению</w:t>
            </w:r>
          </w:p>
        </w:tc>
      </w:tr>
      <w:tr w:rsidR="00420762" w:rsidRPr="005B1C3C" w:rsidTr="00CC3273">
        <w:tc>
          <w:tcPr>
            <w:tcW w:w="3256" w:type="dxa"/>
            <w:tcBorders>
              <w:top w:val="nil"/>
              <w:left w:val="nil"/>
              <w:bottom w:val="nil"/>
              <w:right w:val="nil"/>
            </w:tcBorders>
          </w:tcPr>
          <w:p w:rsidR="00420762" w:rsidRPr="005B1C3C" w:rsidRDefault="00D83D04" w:rsidP="00474302">
            <w:pPr>
              <w:spacing w:after="120"/>
              <w:rPr>
                <w:rFonts w:ascii="Tahoma" w:hAnsi="Tahoma" w:cs="Tahoma"/>
                <w:snapToGrid w:val="0"/>
                <w:sz w:val="24"/>
                <w:szCs w:val="24"/>
                <w:lang w:eastAsia="ru-RU"/>
              </w:rPr>
            </w:pPr>
            <w:r w:rsidRPr="005B1C3C">
              <w:rPr>
                <w:rFonts w:ascii="Tahoma" w:hAnsi="Tahoma" w:cs="Tahoma"/>
                <w:sz w:val="24"/>
                <w:szCs w:val="24"/>
              </w:rPr>
              <w:t>от 19.08.2016 № 438н</w:t>
            </w:r>
          </w:p>
        </w:tc>
        <w:tc>
          <w:tcPr>
            <w:tcW w:w="5805" w:type="dxa"/>
            <w:tcBorders>
              <w:top w:val="nil"/>
              <w:left w:val="nil"/>
              <w:bottom w:val="nil"/>
              <w:right w:val="nil"/>
            </w:tcBorders>
          </w:tcPr>
          <w:p w:rsidR="00420762" w:rsidRPr="005B1C3C" w:rsidRDefault="00D83D04" w:rsidP="00D83D04">
            <w:pPr>
              <w:spacing w:after="120"/>
              <w:rPr>
                <w:rFonts w:ascii="Tahoma" w:hAnsi="Tahoma" w:cs="Tahoma"/>
                <w:snapToGrid w:val="0"/>
                <w:sz w:val="24"/>
                <w:szCs w:val="24"/>
                <w:lang w:eastAsia="ru-RU"/>
              </w:rPr>
            </w:pPr>
            <w:r w:rsidRPr="005B1C3C">
              <w:rPr>
                <w:rFonts w:ascii="Tahoma" w:hAnsi="Tahoma" w:cs="Tahoma"/>
                <w:sz w:val="24"/>
                <w:szCs w:val="24"/>
              </w:rPr>
              <w:t>Приказ Министерства труда и социальной защиты Российской Федерации «Об утверждении Типового положения о системе управления охраной труда»</w:t>
            </w:r>
          </w:p>
        </w:tc>
      </w:tr>
    </w:tbl>
    <w:p w:rsidR="00202059" w:rsidRPr="005B1C3C" w:rsidRDefault="00202059" w:rsidP="00474302">
      <w:pPr>
        <w:autoSpaceDE w:val="0"/>
        <w:autoSpaceDN w:val="0"/>
        <w:adjustRightInd w:val="0"/>
        <w:spacing w:after="120"/>
        <w:rPr>
          <w:rFonts w:ascii="Tahoma" w:hAnsi="Tahoma" w:cs="Tahoma"/>
          <w:sz w:val="24"/>
          <w:szCs w:val="24"/>
          <w:lang w:eastAsia="ru-RU"/>
        </w:rPr>
      </w:pPr>
    </w:p>
    <w:p w:rsidR="00202059" w:rsidRPr="005B1C3C" w:rsidRDefault="00202059" w:rsidP="00B066FD">
      <w:pPr>
        <w:pStyle w:val="12"/>
        <w:numPr>
          <w:ilvl w:val="0"/>
          <w:numId w:val="75"/>
        </w:numPr>
        <w:spacing w:before="0" w:after="120"/>
        <w:ind w:left="0" w:firstLine="709"/>
        <w:rPr>
          <w:rFonts w:ascii="Tahoma" w:hAnsi="Tahoma" w:cs="Tahoma"/>
        </w:rPr>
      </w:pPr>
      <w:bookmarkStart w:id="4" w:name="_Toc515007239"/>
      <w:r w:rsidRPr="005B1C3C">
        <w:rPr>
          <w:rFonts w:ascii="Tahoma" w:hAnsi="Tahoma" w:cs="Tahoma"/>
        </w:rPr>
        <w:t>Термины</w:t>
      </w:r>
      <w:r w:rsidR="00EA0F0F" w:rsidRPr="005B1C3C">
        <w:rPr>
          <w:rFonts w:ascii="Tahoma" w:hAnsi="Tahoma" w:cs="Tahoma"/>
        </w:rPr>
        <w:t>,</w:t>
      </w:r>
      <w:r w:rsidRPr="005B1C3C">
        <w:rPr>
          <w:rFonts w:ascii="Tahoma" w:hAnsi="Tahoma" w:cs="Tahoma"/>
        </w:rPr>
        <w:t xml:space="preserve"> определения</w:t>
      </w:r>
      <w:r w:rsidR="00EA0F0F" w:rsidRPr="005B1C3C">
        <w:rPr>
          <w:rFonts w:ascii="Tahoma" w:hAnsi="Tahoma" w:cs="Tahoma"/>
        </w:rPr>
        <w:t xml:space="preserve"> и сокращения</w:t>
      </w:r>
      <w:bookmarkEnd w:id="4"/>
    </w:p>
    <w:p w:rsidR="00202059" w:rsidRPr="005B1C3C" w:rsidRDefault="00202059" w:rsidP="00B066FD">
      <w:pPr>
        <w:pStyle w:val="afffb"/>
        <w:numPr>
          <w:ilvl w:val="0"/>
          <w:numId w:val="76"/>
        </w:numPr>
        <w:tabs>
          <w:tab w:val="left" w:pos="1418"/>
        </w:tabs>
        <w:autoSpaceDE w:val="0"/>
        <w:autoSpaceDN w:val="0"/>
        <w:adjustRightInd w:val="0"/>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В настоящем Стандарте применены термины с</w:t>
      </w:r>
      <w:r w:rsidR="00AB7E5F" w:rsidRPr="005B1C3C">
        <w:rPr>
          <w:rFonts w:ascii="Tahoma" w:hAnsi="Tahoma" w:cs="Tahoma"/>
          <w:sz w:val="24"/>
          <w:szCs w:val="24"/>
          <w:lang w:eastAsia="ru-RU"/>
        </w:rPr>
        <w:t xml:space="preserve"> соответствующими</w:t>
      </w:r>
      <w:r w:rsidRPr="005B1C3C">
        <w:rPr>
          <w:rFonts w:ascii="Tahoma" w:hAnsi="Tahoma" w:cs="Tahoma"/>
          <w:sz w:val="24"/>
          <w:szCs w:val="24"/>
          <w:lang w:eastAsia="ru-RU"/>
        </w:rPr>
        <w:t xml:space="preserve"> определениями:</w:t>
      </w:r>
    </w:p>
    <w:p w:rsidR="00202059" w:rsidRPr="005B1C3C" w:rsidRDefault="00202059" w:rsidP="00DF0533">
      <w:pPr>
        <w:numPr>
          <w:ilvl w:val="0"/>
          <w:numId w:val="15"/>
        </w:numPr>
        <w:tabs>
          <w:tab w:val="clear" w:pos="1440"/>
          <w:tab w:val="num" w:pos="-5529"/>
          <w:tab w:val="left" w:pos="1701"/>
        </w:tabs>
        <w:spacing w:after="120"/>
        <w:ind w:left="0" w:firstLine="709"/>
        <w:rPr>
          <w:rFonts w:ascii="Tahoma" w:hAnsi="Tahoma" w:cs="Tahoma"/>
          <w:sz w:val="24"/>
          <w:szCs w:val="24"/>
          <w:lang w:eastAsia="ru-RU"/>
        </w:rPr>
      </w:pPr>
      <w:r w:rsidRPr="005B1C3C">
        <w:rPr>
          <w:rFonts w:ascii="Tahoma" w:hAnsi="Tahoma" w:cs="Tahoma"/>
          <w:b/>
          <w:bCs/>
          <w:sz w:val="24"/>
          <w:szCs w:val="24"/>
          <w:lang w:eastAsia="ru-RU"/>
        </w:rPr>
        <w:t>Владелец правил</w:t>
      </w:r>
      <w:r w:rsidRPr="005B1C3C">
        <w:rPr>
          <w:rFonts w:ascii="Tahoma" w:hAnsi="Tahoma" w:cs="Tahoma"/>
          <w:sz w:val="24"/>
          <w:szCs w:val="24"/>
          <w:lang w:eastAsia="ru-RU"/>
        </w:rPr>
        <w:t xml:space="preserve">: </w:t>
      </w:r>
      <w:r w:rsidR="00631C1B" w:rsidRPr="005B1C3C">
        <w:rPr>
          <w:rFonts w:ascii="Tahoma" w:hAnsi="Tahoma" w:cs="Tahoma"/>
          <w:sz w:val="24"/>
          <w:szCs w:val="24"/>
          <w:lang w:eastAsia="ru-RU"/>
        </w:rPr>
        <w:t>Должностное лицо, ответственное за разработку, внедрение и соответствие требованиям правил выполнения закрепленной за ним деятельности.</w:t>
      </w:r>
    </w:p>
    <w:p w:rsidR="005115E4" w:rsidRPr="005B1C3C" w:rsidRDefault="005115E4" w:rsidP="005115E4">
      <w:pPr>
        <w:pStyle w:val="afffb"/>
        <w:numPr>
          <w:ilvl w:val="0"/>
          <w:numId w:val="15"/>
        </w:numPr>
        <w:tabs>
          <w:tab w:val="clear" w:pos="1440"/>
          <w:tab w:val="num" w:pos="1134"/>
          <w:tab w:val="left" w:pos="1701"/>
        </w:tabs>
        <w:spacing w:after="120"/>
        <w:ind w:left="0" w:firstLine="709"/>
        <w:contextualSpacing w:val="0"/>
        <w:rPr>
          <w:rFonts w:ascii="Tahoma" w:hAnsi="Tahoma" w:cs="Tahoma"/>
          <w:sz w:val="24"/>
          <w:szCs w:val="24"/>
          <w:lang w:eastAsia="ru-RU"/>
        </w:rPr>
      </w:pPr>
      <w:r w:rsidRPr="005B1C3C">
        <w:rPr>
          <w:rFonts w:ascii="Tahoma" w:hAnsi="Tahoma" w:cs="Tahoma"/>
          <w:b/>
          <w:sz w:val="24"/>
          <w:szCs w:val="24"/>
          <w:lang w:eastAsia="ru-RU"/>
        </w:rPr>
        <w:t>Генеральный подрядчик</w:t>
      </w:r>
      <w:r w:rsidRPr="005B1C3C">
        <w:rPr>
          <w:rFonts w:ascii="Tahoma" w:hAnsi="Tahoma" w:cs="Tahoma"/>
          <w:sz w:val="24"/>
          <w:szCs w:val="24"/>
          <w:lang w:eastAsia="ru-RU"/>
        </w:rPr>
        <w:t xml:space="preserve">: </w:t>
      </w:r>
      <w:r w:rsidR="00232DF9" w:rsidRPr="005B1C3C">
        <w:rPr>
          <w:rFonts w:ascii="Tahoma" w:hAnsi="Tahoma" w:cs="Tahoma"/>
          <w:sz w:val="24"/>
          <w:szCs w:val="24"/>
          <w:lang w:eastAsia="ru-RU"/>
        </w:rPr>
        <w:t>Сторона договора подряда, которая обязуется выполнить по заданию заказчика определенную работу с использованием собственных материалов или материалов заказчика за определенную плату и сдать результат заказчику, и привлекающая к исполнению своих обязательств других лиц (Субподрядчиков).</w:t>
      </w:r>
    </w:p>
    <w:p w:rsidR="003C427A" w:rsidRPr="005B1C3C" w:rsidRDefault="0036689F" w:rsidP="00DF0533">
      <w:pPr>
        <w:pStyle w:val="afffb"/>
        <w:numPr>
          <w:ilvl w:val="0"/>
          <w:numId w:val="15"/>
        </w:numPr>
        <w:tabs>
          <w:tab w:val="clear" w:pos="1440"/>
          <w:tab w:val="left" w:pos="1701"/>
        </w:tabs>
        <w:spacing w:after="120"/>
        <w:ind w:left="0" w:firstLine="709"/>
        <w:contextualSpacing w:val="0"/>
        <w:rPr>
          <w:rFonts w:ascii="Tahoma" w:hAnsi="Tahoma" w:cs="Tahoma"/>
          <w:sz w:val="24"/>
          <w:szCs w:val="24"/>
          <w:lang w:eastAsia="ru-RU"/>
        </w:rPr>
      </w:pPr>
      <w:r w:rsidRPr="005B1C3C">
        <w:rPr>
          <w:rFonts w:ascii="Tahoma" w:hAnsi="Tahoma" w:cs="Tahoma"/>
          <w:b/>
          <w:sz w:val="24"/>
          <w:szCs w:val="24"/>
          <w:lang w:eastAsia="ru-RU"/>
        </w:rPr>
        <w:t>Заказчик</w:t>
      </w:r>
      <w:r w:rsidR="003C427A" w:rsidRPr="005B1C3C">
        <w:rPr>
          <w:rFonts w:ascii="Tahoma" w:hAnsi="Tahoma" w:cs="Tahoma"/>
          <w:b/>
          <w:sz w:val="24"/>
          <w:szCs w:val="24"/>
          <w:lang w:eastAsia="ru-RU"/>
        </w:rPr>
        <w:t xml:space="preserve">: </w:t>
      </w:r>
      <w:r w:rsidR="003C427A" w:rsidRPr="005B1C3C">
        <w:rPr>
          <w:rFonts w:ascii="Tahoma" w:hAnsi="Tahoma" w:cs="Tahoma"/>
          <w:sz w:val="24"/>
          <w:szCs w:val="24"/>
          <w:lang w:eastAsia="ru-RU"/>
        </w:rPr>
        <w:t>Структурное подразделение Компании</w:t>
      </w:r>
      <w:r w:rsidR="00541722" w:rsidRPr="005B1C3C">
        <w:rPr>
          <w:rFonts w:ascii="Tahoma" w:eastAsia="Calibri" w:hAnsi="Tahoma" w:cs="Tahoma"/>
          <w:color w:val="000000"/>
          <w:sz w:val="24"/>
          <w:szCs w:val="24"/>
          <w:lang w:eastAsia="ru-RU"/>
        </w:rPr>
        <w:t>, заключившие необходимые гражданско-правовые договоры, по запросам которых приобретается Продукция.</w:t>
      </w:r>
    </w:p>
    <w:p w:rsidR="00EA7B29" w:rsidRPr="005B1C3C" w:rsidRDefault="00940473" w:rsidP="00DF0533">
      <w:pPr>
        <w:pStyle w:val="afffb"/>
        <w:numPr>
          <w:ilvl w:val="0"/>
          <w:numId w:val="15"/>
        </w:numPr>
        <w:tabs>
          <w:tab w:val="clear" w:pos="1440"/>
          <w:tab w:val="left" w:pos="1701"/>
        </w:tabs>
        <w:spacing w:after="120"/>
        <w:ind w:left="0" w:firstLine="709"/>
        <w:contextualSpacing w:val="0"/>
        <w:rPr>
          <w:rFonts w:ascii="Tahoma" w:hAnsi="Tahoma" w:cs="Tahoma"/>
          <w:sz w:val="24"/>
          <w:szCs w:val="24"/>
          <w:lang w:eastAsia="ru-RU"/>
        </w:rPr>
      </w:pPr>
      <w:r w:rsidRPr="005B1C3C">
        <w:rPr>
          <w:rFonts w:ascii="Tahoma" w:hAnsi="Tahoma" w:cs="Tahoma"/>
          <w:b/>
          <w:sz w:val="24"/>
          <w:szCs w:val="24"/>
          <w:lang w:eastAsia="ru-RU"/>
        </w:rPr>
        <w:t>Закупка</w:t>
      </w:r>
      <w:r w:rsidRPr="005B1C3C">
        <w:rPr>
          <w:rFonts w:ascii="Tahoma" w:hAnsi="Tahoma" w:cs="Tahoma"/>
          <w:sz w:val="24"/>
          <w:szCs w:val="24"/>
          <w:lang w:eastAsia="ru-RU"/>
        </w:rPr>
        <w:t xml:space="preserve">: </w:t>
      </w:r>
      <w:r w:rsidR="00317DCC" w:rsidRPr="005B1C3C">
        <w:rPr>
          <w:rFonts w:ascii="Tahoma" w:hAnsi="Tahoma" w:cs="Tahoma"/>
          <w:sz w:val="24"/>
          <w:szCs w:val="24"/>
          <w:lang w:eastAsia="ru-RU"/>
        </w:rPr>
        <w:t>пр</w:t>
      </w:r>
      <w:r w:rsidR="00EA7B29" w:rsidRPr="005B1C3C">
        <w:rPr>
          <w:rFonts w:ascii="Tahoma" w:hAnsi="Tahoma" w:cs="Tahoma"/>
          <w:sz w:val="24"/>
          <w:szCs w:val="24"/>
          <w:lang w:eastAsia="ru-RU"/>
        </w:rPr>
        <w:t>иобретение Продукции из внешних источников.</w:t>
      </w:r>
    </w:p>
    <w:p w:rsidR="001F5E52" w:rsidRPr="005B1C3C" w:rsidRDefault="001F5E52" w:rsidP="006411A7">
      <w:pPr>
        <w:numPr>
          <w:ilvl w:val="0"/>
          <w:numId w:val="15"/>
        </w:numPr>
        <w:tabs>
          <w:tab w:val="clear" w:pos="1440"/>
          <w:tab w:val="num" w:pos="-567"/>
          <w:tab w:val="num" w:pos="1701"/>
        </w:tabs>
        <w:spacing w:after="120"/>
        <w:ind w:left="0" w:firstLine="709"/>
        <w:rPr>
          <w:rFonts w:ascii="Tahoma" w:hAnsi="Tahoma" w:cs="Tahoma"/>
          <w:sz w:val="24"/>
          <w:szCs w:val="24"/>
          <w:lang w:eastAsia="ru-RU"/>
        </w:rPr>
      </w:pPr>
      <w:r w:rsidRPr="005B1C3C">
        <w:rPr>
          <w:rFonts w:ascii="Tahoma" w:hAnsi="Tahoma" w:cs="Tahoma"/>
          <w:b/>
          <w:bCs/>
          <w:sz w:val="24"/>
          <w:szCs w:val="24"/>
          <w:lang w:eastAsia="ru-RU"/>
        </w:rPr>
        <w:t>Запись</w:t>
      </w:r>
      <w:r w:rsidRPr="005B1C3C">
        <w:rPr>
          <w:rFonts w:ascii="Tahoma" w:hAnsi="Tahoma" w:cs="Tahoma"/>
          <w:sz w:val="24"/>
          <w:szCs w:val="24"/>
          <w:lang w:eastAsia="ru-RU"/>
        </w:rPr>
        <w:t xml:space="preserve">: </w:t>
      </w:r>
      <w:r w:rsidRPr="005B1C3C">
        <w:rPr>
          <w:rFonts w:ascii="Tahoma" w:hAnsi="Tahoma" w:cs="Tahoma"/>
          <w:color w:val="000000"/>
          <w:sz w:val="24"/>
          <w:szCs w:val="24"/>
          <w:lang w:eastAsia="ru-RU"/>
        </w:rPr>
        <w:t>Документ, содержащий достигнутые результаты или свидетельства осуществленной деятельности.</w:t>
      </w:r>
    </w:p>
    <w:p w:rsidR="001F5E52" w:rsidRPr="005B1C3C" w:rsidRDefault="001F5E52" w:rsidP="006411A7">
      <w:pPr>
        <w:numPr>
          <w:ilvl w:val="0"/>
          <w:numId w:val="15"/>
        </w:numPr>
        <w:tabs>
          <w:tab w:val="clear" w:pos="1440"/>
          <w:tab w:val="num" w:pos="1701"/>
        </w:tabs>
        <w:spacing w:after="120"/>
        <w:ind w:left="0" w:firstLine="709"/>
        <w:rPr>
          <w:rFonts w:ascii="Tahoma" w:hAnsi="Tahoma" w:cs="Tahoma"/>
          <w:sz w:val="24"/>
          <w:szCs w:val="24"/>
          <w:lang w:eastAsia="ru-RU"/>
        </w:rPr>
      </w:pPr>
      <w:r w:rsidRPr="005B1C3C">
        <w:rPr>
          <w:rFonts w:ascii="Tahoma" w:hAnsi="Tahoma" w:cs="Tahoma"/>
          <w:b/>
          <w:sz w:val="24"/>
          <w:szCs w:val="24"/>
          <w:lang w:eastAsia="ru-RU"/>
        </w:rPr>
        <w:t>Критерий</w:t>
      </w:r>
      <w:r w:rsidRPr="005B1C3C">
        <w:rPr>
          <w:rFonts w:ascii="Tahoma" w:hAnsi="Tahoma" w:cs="Tahoma"/>
          <w:sz w:val="24"/>
          <w:szCs w:val="24"/>
          <w:lang w:eastAsia="ru-RU"/>
        </w:rPr>
        <w:t>: Признак, на основании которого производится оценка, определение или классификация чего-либо.</w:t>
      </w:r>
    </w:p>
    <w:p w:rsidR="001A34B8" w:rsidRPr="005B1C3C" w:rsidRDefault="001A34B8" w:rsidP="00BF18B0">
      <w:pPr>
        <w:numPr>
          <w:ilvl w:val="0"/>
          <w:numId w:val="15"/>
        </w:numPr>
        <w:tabs>
          <w:tab w:val="clear" w:pos="1440"/>
          <w:tab w:val="num" w:pos="1701"/>
        </w:tabs>
        <w:spacing w:after="120"/>
        <w:ind w:left="0" w:firstLine="709"/>
        <w:rPr>
          <w:rFonts w:ascii="Tahoma" w:hAnsi="Tahoma" w:cs="Tahoma"/>
          <w:sz w:val="24"/>
          <w:szCs w:val="24"/>
          <w:lang w:eastAsia="ru-RU"/>
        </w:rPr>
      </w:pPr>
      <w:r w:rsidRPr="005B1C3C">
        <w:rPr>
          <w:rFonts w:ascii="Tahoma" w:hAnsi="Tahoma" w:cs="Tahoma"/>
          <w:b/>
          <w:sz w:val="24"/>
          <w:szCs w:val="24"/>
          <w:lang w:eastAsia="ru-RU"/>
        </w:rPr>
        <w:t>Неустойка (штраф, пеня)</w:t>
      </w:r>
      <w:r w:rsidRPr="005B1C3C">
        <w:rPr>
          <w:rFonts w:ascii="Tahoma" w:hAnsi="Tahoma" w:cs="Tahoma"/>
          <w:sz w:val="24"/>
          <w:szCs w:val="24"/>
          <w:lang w:eastAsia="ru-RU"/>
        </w:rPr>
        <w:t>: Определенная законом или договором денежная сумма, которую Подрядчик обязан уплатить Заказчику в случае неисполнения или ненадлежащего исполнения обязательств, предусмотренных Договором.</w:t>
      </w:r>
    </w:p>
    <w:p w:rsidR="006138EC" w:rsidRPr="005B1C3C" w:rsidRDefault="006138EC" w:rsidP="00BF18B0">
      <w:pPr>
        <w:numPr>
          <w:ilvl w:val="0"/>
          <w:numId w:val="15"/>
        </w:numPr>
        <w:tabs>
          <w:tab w:val="clear" w:pos="1440"/>
          <w:tab w:val="num" w:pos="1701"/>
        </w:tabs>
        <w:spacing w:after="120"/>
        <w:ind w:left="0" w:firstLine="709"/>
        <w:rPr>
          <w:rFonts w:ascii="Tahoma" w:hAnsi="Tahoma" w:cs="Tahoma"/>
          <w:sz w:val="24"/>
          <w:szCs w:val="24"/>
          <w:lang w:eastAsia="ru-RU"/>
        </w:rPr>
      </w:pPr>
      <w:r w:rsidRPr="005B1C3C">
        <w:rPr>
          <w:rFonts w:ascii="Tahoma" w:hAnsi="Tahoma" w:cs="Tahoma"/>
          <w:b/>
          <w:sz w:val="24"/>
          <w:szCs w:val="24"/>
          <w:lang w:eastAsia="ru-RU"/>
        </w:rPr>
        <w:lastRenderedPageBreak/>
        <w:t>Нормативно-</w:t>
      </w:r>
      <w:r w:rsidR="00B7754C" w:rsidRPr="005B1C3C">
        <w:rPr>
          <w:rFonts w:ascii="Tahoma" w:hAnsi="Tahoma" w:cs="Tahoma"/>
          <w:b/>
          <w:sz w:val="24"/>
          <w:szCs w:val="24"/>
          <w:lang w:eastAsia="ru-RU"/>
        </w:rPr>
        <w:t xml:space="preserve">методический </w:t>
      </w:r>
      <w:r w:rsidRPr="005B1C3C">
        <w:rPr>
          <w:rFonts w:ascii="Tahoma" w:hAnsi="Tahoma" w:cs="Tahoma"/>
          <w:b/>
          <w:sz w:val="24"/>
          <w:szCs w:val="24"/>
          <w:lang w:eastAsia="ru-RU"/>
        </w:rPr>
        <w:t>документ</w:t>
      </w:r>
      <w:r w:rsidRPr="005B1C3C">
        <w:rPr>
          <w:rFonts w:ascii="Tahoma" w:hAnsi="Tahoma" w:cs="Tahoma"/>
          <w:sz w:val="24"/>
          <w:szCs w:val="24"/>
          <w:lang w:eastAsia="ru-RU"/>
        </w:rPr>
        <w:t>:</w:t>
      </w:r>
      <w:r w:rsidR="00FD7E27" w:rsidRPr="005B1C3C">
        <w:rPr>
          <w:rFonts w:ascii="Tahoma" w:hAnsi="Tahoma" w:cs="Tahoma"/>
          <w:sz w:val="24"/>
          <w:szCs w:val="24"/>
          <w:lang w:eastAsia="ru-RU"/>
        </w:rPr>
        <w:t xml:space="preserve"> регламентирующий документ, определяющий порядок и правила осуществления деятельности Компании в рамках конкретного бизнес-процесса</w:t>
      </w:r>
      <w:r w:rsidRPr="005B1C3C">
        <w:rPr>
          <w:rFonts w:ascii="Tahoma" w:hAnsi="Tahoma" w:cs="Tahoma"/>
          <w:sz w:val="24"/>
          <w:szCs w:val="24"/>
          <w:lang w:eastAsia="ru-RU"/>
        </w:rPr>
        <w:t>.</w:t>
      </w:r>
    </w:p>
    <w:p w:rsidR="001F5E52" w:rsidRPr="005B1C3C" w:rsidRDefault="001F5E52" w:rsidP="00DF0533">
      <w:pPr>
        <w:numPr>
          <w:ilvl w:val="0"/>
          <w:numId w:val="15"/>
        </w:numPr>
        <w:tabs>
          <w:tab w:val="clear" w:pos="1440"/>
          <w:tab w:val="num" w:pos="1701"/>
        </w:tabs>
        <w:suppressAutoHyphens/>
        <w:spacing w:after="120"/>
        <w:ind w:left="0" w:firstLine="709"/>
        <w:rPr>
          <w:rFonts w:ascii="Tahoma" w:hAnsi="Tahoma" w:cs="Tahoma"/>
          <w:sz w:val="24"/>
          <w:szCs w:val="24"/>
        </w:rPr>
      </w:pPr>
      <w:r w:rsidRPr="005B1C3C">
        <w:rPr>
          <w:rFonts w:ascii="Tahoma" w:hAnsi="Tahoma" w:cs="Tahoma"/>
          <w:b/>
          <w:bCs/>
          <w:sz w:val="24"/>
          <w:szCs w:val="24"/>
        </w:rPr>
        <w:t>Опасность</w:t>
      </w:r>
      <w:r w:rsidRPr="005B1C3C">
        <w:rPr>
          <w:rFonts w:ascii="Tahoma" w:hAnsi="Tahoma" w:cs="Tahoma"/>
          <w:sz w:val="24"/>
          <w:szCs w:val="24"/>
        </w:rPr>
        <w:t>: Объект, ситуация или действие, которые способны нанести вред человеку в виде травмы и/или ухудшения состояния здоровья</w:t>
      </w:r>
      <w:r w:rsidR="00C8172E" w:rsidRPr="005B1C3C">
        <w:rPr>
          <w:rFonts w:ascii="Tahoma" w:hAnsi="Tahoma" w:cs="Tahoma"/>
          <w:sz w:val="24"/>
          <w:szCs w:val="24"/>
        </w:rPr>
        <w:t xml:space="preserve"> или их сочетания</w:t>
      </w:r>
      <w:r w:rsidRPr="005B1C3C">
        <w:rPr>
          <w:rFonts w:ascii="Tahoma" w:hAnsi="Tahoma" w:cs="Tahoma"/>
          <w:sz w:val="24"/>
          <w:szCs w:val="24"/>
        </w:rPr>
        <w:t>.</w:t>
      </w:r>
    </w:p>
    <w:p w:rsidR="001F5E52" w:rsidRPr="005B1C3C" w:rsidRDefault="001F5E52" w:rsidP="00BF18B0">
      <w:pPr>
        <w:widowControl w:val="0"/>
        <w:numPr>
          <w:ilvl w:val="0"/>
          <w:numId w:val="15"/>
        </w:numPr>
        <w:tabs>
          <w:tab w:val="clear" w:pos="1440"/>
          <w:tab w:val="num" w:pos="1701"/>
        </w:tabs>
        <w:spacing w:after="120"/>
        <w:ind w:left="0" w:firstLine="709"/>
        <w:rPr>
          <w:rFonts w:ascii="Tahoma" w:hAnsi="Tahoma" w:cs="Tahoma"/>
          <w:color w:val="000000"/>
          <w:sz w:val="24"/>
          <w:szCs w:val="24"/>
        </w:rPr>
      </w:pPr>
      <w:r w:rsidRPr="005B1C3C">
        <w:rPr>
          <w:rFonts w:ascii="Tahoma" w:hAnsi="Tahoma" w:cs="Tahoma"/>
          <w:b/>
          <w:bCs/>
          <w:sz w:val="24"/>
          <w:szCs w:val="24"/>
        </w:rPr>
        <w:t>Охрана труда</w:t>
      </w:r>
      <w:r w:rsidRPr="005B1C3C">
        <w:rPr>
          <w:rFonts w:ascii="Tahoma" w:hAnsi="Tahoma" w:cs="Tahoma"/>
          <w:sz w:val="24"/>
          <w:szCs w:val="24"/>
        </w:rPr>
        <w:t>: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1E7AB2" w:rsidRPr="005B1C3C" w:rsidRDefault="001E7AB2" w:rsidP="00585691">
      <w:pPr>
        <w:pStyle w:val="afffb"/>
        <w:numPr>
          <w:ilvl w:val="0"/>
          <w:numId w:val="15"/>
        </w:numPr>
        <w:tabs>
          <w:tab w:val="clear" w:pos="1440"/>
          <w:tab w:val="left" w:pos="1701"/>
        </w:tabs>
        <w:spacing w:after="120"/>
        <w:ind w:left="0" w:firstLine="709"/>
        <w:contextualSpacing w:val="0"/>
        <w:rPr>
          <w:rFonts w:ascii="Tahoma" w:hAnsi="Tahoma" w:cs="Tahoma"/>
          <w:sz w:val="24"/>
          <w:szCs w:val="24"/>
          <w:lang w:eastAsia="ru-RU"/>
        </w:rPr>
      </w:pPr>
      <w:r w:rsidRPr="005B1C3C">
        <w:rPr>
          <w:rFonts w:ascii="Tahoma" w:hAnsi="Tahoma" w:cs="Tahoma"/>
          <w:b/>
          <w:sz w:val="24"/>
          <w:szCs w:val="24"/>
          <w:lang w:eastAsia="ru-RU"/>
        </w:rPr>
        <w:t>Подрядные работы</w:t>
      </w:r>
      <w:r w:rsidRPr="005B1C3C">
        <w:rPr>
          <w:rFonts w:ascii="Tahoma" w:hAnsi="Tahoma" w:cs="Tahoma"/>
          <w:sz w:val="24"/>
          <w:szCs w:val="24"/>
          <w:lang w:eastAsia="ru-RU"/>
        </w:rPr>
        <w:t xml:space="preserve">: </w:t>
      </w:r>
      <w:r w:rsidR="00C53829" w:rsidRPr="005B1C3C">
        <w:rPr>
          <w:rFonts w:ascii="Tahoma" w:hAnsi="Tahoma" w:cs="Tahoma"/>
          <w:sz w:val="24"/>
          <w:szCs w:val="24"/>
          <w:lang w:eastAsia="ru-RU"/>
        </w:rPr>
        <w:t>выполняемые Подрядчиком работы/оказываемые услуги в соответствии с заключенным договором подряда/оказания услуг.</w:t>
      </w:r>
    </w:p>
    <w:p w:rsidR="00D674B9" w:rsidRPr="005B1C3C" w:rsidRDefault="00E27224" w:rsidP="00BF18B0">
      <w:pPr>
        <w:numPr>
          <w:ilvl w:val="0"/>
          <w:numId w:val="15"/>
        </w:numPr>
        <w:tabs>
          <w:tab w:val="clear" w:pos="1440"/>
          <w:tab w:val="left" w:pos="1701"/>
        </w:tabs>
        <w:suppressAutoHyphens/>
        <w:spacing w:after="120"/>
        <w:ind w:left="0" w:firstLine="709"/>
        <w:rPr>
          <w:rFonts w:ascii="Tahoma" w:hAnsi="Tahoma" w:cs="Tahoma"/>
          <w:sz w:val="24"/>
          <w:szCs w:val="24"/>
          <w:lang w:eastAsia="ru-RU"/>
        </w:rPr>
      </w:pPr>
      <w:bookmarkStart w:id="5" w:name="p26"/>
      <w:bookmarkStart w:id="6" w:name="p22"/>
      <w:bookmarkEnd w:id="5"/>
      <w:bookmarkEnd w:id="6"/>
      <w:r w:rsidRPr="005B1C3C">
        <w:rPr>
          <w:rFonts w:ascii="Tahoma" w:hAnsi="Tahoma" w:cs="Tahoma"/>
          <w:b/>
          <w:sz w:val="24"/>
          <w:szCs w:val="24"/>
          <w:lang w:eastAsia="ru-RU"/>
        </w:rPr>
        <w:t>Помещение</w:t>
      </w:r>
      <w:r w:rsidRPr="005B1C3C">
        <w:rPr>
          <w:rFonts w:ascii="Tahoma" w:hAnsi="Tahoma" w:cs="Tahoma"/>
          <w:sz w:val="24"/>
          <w:szCs w:val="24"/>
          <w:lang w:eastAsia="ru-RU"/>
        </w:rPr>
        <w:t xml:space="preserve">: Пространство внутри здания, имеющее определенное функциональное назначение и ограниченное строительными конструкциями. </w:t>
      </w:r>
    </w:p>
    <w:p w:rsidR="00035183" w:rsidRPr="005B1C3C" w:rsidRDefault="00035183" w:rsidP="00BF18B0">
      <w:pPr>
        <w:pStyle w:val="afffb"/>
        <w:numPr>
          <w:ilvl w:val="0"/>
          <w:numId w:val="15"/>
        </w:numPr>
        <w:tabs>
          <w:tab w:val="clear" w:pos="1440"/>
          <w:tab w:val="num" w:pos="1701"/>
        </w:tabs>
        <w:spacing w:after="120"/>
        <w:ind w:left="0" w:firstLine="709"/>
        <w:contextualSpacing w:val="0"/>
        <w:rPr>
          <w:rFonts w:ascii="Tahoma" w:hAnsi="Tahoma" w:cs="Tahoma"/>
          <w:sz w:val="24"/>
          <w:szCs w:val="24"/>
          <w:lang w:eastAsia="ru-RU"/>
        </w:rPr>
      </w:pPr>
      <w:r w:rsidRPr="005B1C3C">
        <w:rPr>
          <w:rFonts w:ascii="Tahoma" w:hAnsi="Tahoma" w:cs="Tahoma"/>
          <w:b/>
          <w:sz w:val="24"/>
          <w:szCs w:val="24"/>
          <w:lang w:eastAsia="ru-RU"/>
        </w:rPr>
        <w:t>Проект, реализуемый на условиях «под ключ»</w:t>
      </w:r>
      <w:r w:rsidRPr="005B1C3C">
        <w:rPr>
          <w:rFonts w:ascii="Tahoma" w:hAnsi="Tahoma" w:cs="Tahoma"/>
          <w:sz w:val="24"/>
          <w:szCs w:val="24"/>
          <w:lang w:eastAsia="ru-RU"/>
        </w:rPr>
        <w:t>: Проект, осуществляемый как единый комплексный процесс, завершающийся передачей Заказчику готового объекта и предусматривающий в любом сочетании поставку Материально-технических ресурсов, проведение проектно-изыскательских работ, разработку рабочей и/или проектной документации, выполнение строительно-монтажных, пусконаладочных работ и прочих работ/услуг.</w:t>
      </w:r>
    </w:p>
    <w:p w:rsidR="004A6F64" w:rsidRPr="005B1C3C" w:rsidRDefault="004A6F64" w:rsidP="00BF18B0">
      <w:pPr>
        <w:numPr>
          <w:ilvl w:val="0"/>
          <w:numId w:val="15"/>
        </w:numPr>
        <w:tabs>
          <w:tab w:val="clear" w:pos="1440"/>
          <w:tab w:val="num" w:pos="1701"/>
        </w:tabs>
        <w:suppressAutoHyphens/>
        <w:spacing w:after="120"/>
        <w:ind w:left="0" w:firstLine="709"/>
        <w:rPr>
          <w:rFonts w:ascii="Tahoma" w:hAnsi="Tahoma" w:cs="Tahoma"/>
          <w:sz w:val="24"/>
          <w:szCs w:val="24"/>
          <w:lang w:eastAsia="ru-RU"/>
        </w:rPr>
      </w:pPr>
      <w:r w:rsidRPr="005B1C3C">
        <w:rPr>
          <w:rFonts w:ascii="Tahoma" w:eastAsia="Calibri" w:hAnsi="Tahoma" w:cs="Tahoma"/>
          <w:b/>
          <w:color w:val="000000"/>
          <w:sz w:val="24"/>
          <w:szCs w:val="24"/>
          <w:lang w:eastAsia="ru-RU"/>
        </w:rPr>
        <w:t>Производственное подразделение</w:t>
      </w:r>
      <w:r w:rsidRPr="005B1C3C">
        <w:rPr>
          <w:rFonts w:ascii="Tahoma" w:eastAsia="Calibri" w:hAnsi="Tahoma" w:cs="Tahoma"/>
          <w:color w:val="000000"/>
          <w:sz w:val="24"/>
          <w:szCs w:val="24"/>
          <w:lang w:eastAsia="ru-RU"/>
        </w:rPr>
        <w:t>: Подразделение филиала (рудник, завод, фабрика и т.д.), осуществляющее производственно-хозяйственную деятельность, результатом которой являются продукция и/или услуги, и имеющее собственную организационную структуру</w:t>
      </w:r>
      <w:r w:rsidR="000D0032" w:rsidRPr="005B1C3C">
        <w:rPr>
          <w:rFonts w:ascii="Tahoma" w:eastAsia="Calibri" w:hAnsi="Tahoma" w:cs="Tahoma"/>
          <w:color w:val="000000"/>
          <w:sz w:val="24"/>
          <w:szCs w:val="24"/>
          <w:lang w:eastAsia="ru-RU"/>
        </w:rPr>
        <w:t>.</w:t>
      </w:r>
    </w:p>
    <w:p w:rsidR="00F74733" w:rsidRPr="005B1C3C" w:rsidRDefault="00F74733" w:rsidP="00BF18B0">
      <w:pPr>
        <w:numPr>
          <w:ilvl w:val="0"/>
          <w:numId w:val="15"/>
        </w:numPr>
        <w:tabs>
          <w:tab w:val="clear" w:pos="1440"/>
          <w:tab w:val="left" w:pos="1701"/>
        </w:tabs>
        <w:suppressAutoHyphens/>
        <w:spacing w:after="120"/>
        <w:ind w:left="0" w:firstLine="709"/>
        <w:rPr>
          <w:rFonts w:ascii="Tahoma" w:hAnsi="Tahoma" w:cs="Tahoma"/>
          <w:sz w:val="24"/>
          <w:szCs w:val="24"/>
          <w:lang w:eastAsia="ru-RU"/>
        </w:rPr>
      </w:pPr>
      <w:r w:rsidRPr="005B1C3C">
        <w:rPr>
          <w:rFonts w:ascii="Tahoma" w:hAnsi="Tahoma" w:cs="Tahoma"/>
          <w:b/>
          <w:sz w:val="24"/>
          <w:szCs w:val="24"/>
          <w:lang w:eastAsia="ru-RU"/>
        </w:rPr>
        <w:t>Промышленная безопасность</w:t>
      </w:r>
      <w:r w:rsidRPr="005B1C3C">
        <w:rPr>
          <w:rFonts w:ascii="Tahoma" w:hAnsi="Tahoma" w:cs="Tahoma"/>
          <w:sz w:val="24"/>
          <w:szCs w:val="24"/>
          <w:lang w:eastAsia="ru-RU"/>
        </w:rPr>
        <w:t xml:space="preserve">: </w:t>
      </w:r>
      <w:r w:rsidR="00217E2B" w:rsidRPr="005B1C3C">
        <w:rPr>
          <w:rFonts w:ascii="Tahoma" w:hAnsi="Tahoma" w:cs="Tahoma"/>
          <w:sz w:val="24"/>
          <w:szCs w:val="24"/>
          <w:lang w:eastAsia="ru-RU"/>
        </w:rPr>
        <w:t>С</w:t>
      </w:r>
      <w:r w:rsidRPr="005B1C3C">
        <w:rPr>
          <w:rFonts w:ascii="Tahoma" w:hAnsi="Tahoma" w:cs="Tahoma"/>
          <w:sz w:val="24"/>
          <w:szCs w:val="24"/>
          <w:lang w:eastAsia="ru-RU"/>
        </w:rPr>
        <w:t>остояние защищённости жизненно важных интересов личности и общества от аварий на опасных производственных объектах и последствий указанных аварий</w:t>
      </w:r>
      <w:r w:rsidR="00217E2B" w:rsidRPr="005B1C3C">
        <w:rPr>
          <w:rFonts w:ascii="Tahoma" w:hAnsi="Tahoma" w:cs="Tahoma"/>
          <w:sz w:val="24"/>
          <w:szCs w:val="24"/>
          <w:lang w:eastAsia="ru-RU"/>
        </w:rPr>
        <w:t>.</w:t>
      </w:r>
    </w:p>
    <w:p w:rsidR="007F0165" w:rsidRPr="005B1C3C" w:rsidRDefault="007F0165" w:rsidP="00BF18B0">
      <w:pPr>
        <w:numPr>
          <w:ilvl w:val="0"/>
          <w:numId w:val="15"/>
        </w:numPr>
        <w:tabs>
          <w:tab w:val="clear" w:pos="1440"/>
          <w:tab w:val="num" w:pos="1701"/>
        </w:tabs>
        <w:suppressAutoHyphens/>
        <w:spacing w:after="120"/>
        <w:ind w:left="0" w:firstLine="709"/>
        <w:rPr>
          <w:rFonts w:ascii="Tahoma" w:hAnsi="Tahoma" w:cs="Tahoma"/>
          <w:sz w:val="24"/>
          <w:szCs w:val="24"/>
          <w:lang w:eastAsia="ru-RU"/>
        </w:rPr>
      </w:pPr>
      <w:r w:rsidRPr="005B1C3C">
        <w:rPr>
          <w:rFonts w:ascii="Tahoma" w:hAnsi="Tahoma" w:cs="Tahoma"/>
          <w:b/>
          <w:bCs/>
          <w:sz w:val="24"/>
          <w:szCs w:val="24"/>
        </w:rPr>
        <w:t>Работник</w:t>
      </w:r>
      <w:r w:rsidRPr="005B1C3C">
        <w:rPr>
          <w:rFonts w:ascii="Tahoma" w:hAnsi="Tahoma" w:cs="Tahoma"/>
          <w:sz w:val="24"/>
          <w:szCs w:val="24"/>
        </w:rPr>
        <w:t xml:space="preserve">: Физическое </w:t>
      </w:r>
      <w:r w:rsidRPr="005B1C3C">
        <w:rPr>
          <w:rFonts w:ascii="Tahoma" w:hAnsi="Tahoma" w:cs="Tahoma"/>
          <w:color w:val="000000"/>
          <w:sz w:val="24"/>
          <w:szCs w:val="24"/>
        </w:rPr>
        <w:t xml:space="preserve">лицо, которое находится с </w:t>
      </w:r>
      <w:r w:rsidR="0052203C" w:rsidRPr="005B1C3C">
        <w:rPr>
          <w:rFonts w:ascii="Tahoma" w:hAnsi="Tahoma" w:cs="Tahoma"/>
          <w:color w:val="000000"/>
          <w:sz w:val="24"/>
          <w:szCs w:val="24"/>
        </w:rPr>
        <w:t xml:space="preserve">Компанией или российской </w:t>
      </w:r>
      <w:r w:rsidR="007B0031" w:rsidRPr="005B1C3C">
        <w:rPr>
          <w:rFonts w:ascii="Tahoma" w:hAnsi="Tahoma" w:cs="Tahoma"/>
          <w:color w:val="000000"/>
          <w:sz w:val="24"/>
          <w:szCs w:val="24"/>
        </w:rPr>
        <w:t>организацией</w:t>
      </w:r>
      <w:r w:rsidRPr="005B1C3C">
        <w:rPr>
          <w:rFonts w:ascii="Tahoma" w:hAnsi="Tahoma" w:cs="Tahoma"/>
          <w:color w:val="000000"/>
          <w:sz w:val="24"/>
          <w:szCs w:val="24"/>
        </w:rPr>
        <w:t xml:space="preserve"> </w:t>
      </w:r>
      <w:r w:rsidR="0052203C" w:rsidRPr="005B1C3C">
        <w:rPr>
          <w:rFonts w:ascii="Tahoma" w:hAnsi="Tahoma" w:cs="Tahoma"/>
          <w:color w:val="000000"/>
          <w:sz w:val="24"/>
          <w:szCs w:val="24"/>
        </w:rPr>
        <w:t xml:space="preserve">корпоративной структуры, входящей в Группу компаний «Норильский никель», </w:t>
      </w:r>
      <w:r w:rsidRPr="005B1C3C">
        <w:rPr>
          <w:rFonts w:ascii="Tahoma" w:hAnsi="Tahoma" w:cs="Tahoma"/>
          <w:color w:val="000000"/>
          <w:sz w:val="24"/>
          <w:szCs w:val="24"/>
        </w:rPr>
        <w:t xml:space="preserve">в трудовых отношениях, </w:t>
      </w:r>
      <w:r w:rsidR="00253622" w:rsidRPr="005B1C3C">
        <w:rPr>
          <w:rFonts w:ascii="Tahoma" w:hAnsi="Tahoma" w:cs="Tahoma"/>
          <w:color w:val="000000"/>
          <w:sz w:val="24"/>
          <w:szCs w:val="24"/>
        </w:rPr>
        <w:t>оформленных в</w:t>
      </w:r>
      <w:r w:rsidRPr="005B1C3C">
        <w:rPr>
          <w:rFonts w:ascii="Tahoma" w:hAnsi="Tahoma" w:cs="Tahoma"/>
          <w:color w:val="000000"/>
          <w:sz w:val="24"/>
          <w:szCs w:val="24"/>
        </w:rPr>
        <w:t xml:space="preserve"> соответствии с </w:t>
      </w:r>
      <w:r w:rsidR="0052203C" w:rsidRPr="005B1C3C">
        <w:rPr>
          <w:rFonts w:ascii="Tahoma" w:hAnsi="Tahoma" w:cs="Tahoma"/>
          <w:color w:val="000000"/>
          <w:sz w:val="24"/>
          <w:szCs w:val="24"/>
        </w:rPr>
        <w:t xml:space="preserve">трудовым </w:t>
      </w:r>
      <w:r w:rsidRPr="005B1C3C">
        <w:rPr>
          <w:rFonts w:ascii="Tahoma" w:hAnsi="Tahoma" w:cs="Tahoma"/>
          <w:color w:val="000000"/>
          <w:sz w:val="24"/>
          <w:szCs w:val="24"/>
        </w:rPr>
        <w:t>законодательством Р</w:t>
      </w:r>
      <w:r w:rsidR="0052203C" w:rsidRPr="005B1C3C">
        <w:rPr>
          <w:rFonts w:ascii="Tahoma" w:hAnsi="Tahoma" w:cs="Tahoma"/>
          <w:color w:val="000000"/>
          <w:sz w:val="24"/>
          <w:szCs w:val="24"/>
        </w:rPr>
        <w:t xml:space="preserve">оссийской </w:t>
      </w:r>
      <w:r w:rsidRPr="005B1C3C">
        <w:rPr>
          <w:rFonts w:ascii="Tahoma" w:hAnsi="Tahoma" w:cs="Tahoma"/>
          <w:color w:val="000000"/>
          <w:sz w:val="24"/>
          <w:szCs w:val="24"/>
        </w:rPr>
        <w:t>Ф</w:t>
      </w:r>
      <w:r w:rsidR="0052203C" w:rsidRPr="005B1C3C">
        <w:rPr>
          <w:rFonts w:ascii="Tahoma" w:hAnsi="Tahoma" w:cs="Tahoma"/>
          <w:color w:val="000000"/>
          <w:sz w:val="24"/>
          <w:szCs w:val="24"/>
        </w:rPr>
        <w:t>едерации</w:t>
      </w:r>
      <w:r w:rsidRPr="005B1C3C">
        <w:rPr>
          <w:rFonts w:ascii="Tahoma" w:hAnsi="Tahoma" w:cs="Tahoma"/>
          <w:color w:val="000000"/>
          <w:sz w:val="24"/>
          <w:szCs w:val="24"/>
        </w:rPr>
        <w:t>.</w:t>
      </w:r>
    </w:p>
    <w:p w:rsidR="00E62340" w:rsidRPr="005B1C3C" w:rsidRDefault="00E62340" w:rsidP="00A94FE1">
      <w:pPr>
        <w:numPr>
          <w:ilvl w:val="0"/>
          <w:numId w:val="15"/>
        </w:numPr>
        <w:tabs>
          <w:tab w:val="clear" w:pos="1440"/>
          <w:tab w:val="num" w:pos="1701"/>
        </w:tabs>
        <w:suppressAutoHyphens/>
        <w:spacing w:after="120"/>
        <w:ind w:left="0" w:firstLine="709"/>
        <w:rPr>
          <w:rFonts w:ascii="Tahoma" w:hAnsi="Tahoma" w:cs="Tahoma"/>
          <w:bCs/>
          <w:sz w:val="24"/>
          <w:szCs w:val="24"/>
        </w:rPr>
      </w:pPr>
      <w:r w:rsidRPr="005B1C3C">
        <w:rPr>
          <w:rFonts w:ascii="Tahoma" w:hAnsi="Tahoma" w:cs="Tahoma"/>
          <w:b/>
          <w:bCs/>
          <w:sz w:val="24"/>
          <w:szCs w:val="24"/>
        </w:rPr>
        <w:t xml:space="preserve">Работы и/или услуги производственного характера: </w:t>
      </w:r>
      <w:r w:rsidRPr="005B1C3C">
        <w:rPr>
          <w:rFonts w:ascii="Tahoma" w:hAnsi="Tahoma" w:cs="Tahoma"/>
          <w:bCs/>
          <w:sz w:val="24"/>
          <w:szCs w:val="24"/>
        </w:rPr>
        <w:t xml:space="preserve">выполнение отдельных операций в ходе производства продукции, выполнения работ и/или оказания услуг по обработке сырья и материалов, контролю за соблюдением установленных технологических процессов, проведению ремонтов и технического обслуживания основных средств, технической поддержке информационных систем и других подобных работ/услуг; работы и услуги по проектированию и капитальному строительству объектов производственного назначения; аренда недвижимого имущества производственного назначения и средств производства; транспортные услуги по перевозкам грузов и доставке </w:t>
      </w:r>
      <w:r w:rsidRPr="005B1C3C">
        <w:rPr>
          <w:rFonts w:ascii="Tahoma" w:hAnsi="Tahoma" w:cs="Tahoma"/>
          <w:bCs/>
          <w:sz w:val="24"/>
          <w:szCs w:val="24"/>
        </w:rPr>
        <w:lastRenderedPageBreak/>
        <w:t>готовой продукции и другие подобного рода работы и услуги, непосредственно обеспечивающие производственный процесс.</w:t>
      </w:r>
    </w:p>
    <w:p w:rsidR="00F74733" w:rsidRPr="005B1C3C" w:rsidRDefault="00F74733" w:rsidP="00BF18B0">
      <w:pPr>
        <w:pStyle w:val="afffb"/>
        <w:numPr>
          <w:ilvl w:val="0"/>
          <w:numId w:val="15"/>
        </w:numPr>
        <w:tabs>
          <w:tab w:val="clear" w:pos="1440"/>
          <w:tab w:val="num" w:pos="-4678"/>
          <w:tab w:val="left" w:pos="-993"/>
          <w:tab w:val="left" w:pos="1701"/>
        </w:tabs>
        <w:spacing w:after="120"/>
        <w:ind w:left="0" w:firstLine="709"/>
        <w:contextualSpacing w:val="0"/>
        <w:rPr>
          <w:rFonts w:ascii="Tahoma" w:hAnsi="Tahoma" w:cs="Tahoma"/>
          <w:sz w:val="24"/>
          <w:szCs w:val="24"/>
        </w:rPr>
      </w:pPr>
      <w:r w:rsidRPr="005B1C3C">
        <w:rPr>
          <w:rFonts w:ascii="Tahoma" w:eastAsia="MS Mincho" w:hAnsi="Tahoma" w:cs="Tahoma"/>
          <w:b/>
          <w:spacing w:val="3"/>
          <w:sz w:val="24"/>
          <w:szCs w:val="24"/>
          <w:lang w:eastAsia="ru-RU"/>
        </w:rPr>
        <w:t>Работы повышенной опасности</w:t>
      </w:r>
      <w:r w:rsidRPr="005B1C3C">
        <w:rPr>
          <w:rFonts w:ascii="Tahoma" w:eastAsia="MS Mincho" w:hAnsi="Tahoma" w:cs="Tahoma"/>
          <w:spacing w:val="3"/>
          <w:sz w:val="24"/>
          <w:szCs w:val="24"/>
          <w:lang w:eastAsia="ru-RU"/>
        </w:rPr>
        <w:t xml:space="preserve">: </w:t>
      </w:r>
      <w:r w:rsidR="00217E2B" w:rsidRPr="005B1C3C">
        <w:rPr>
          <w:rFonts w:ascii="Tahoma" w:eastAsia="MS Mincho" w:hAnsi="Tahoma" w:cs="Tahoma"/>
          <w:spacing w:val="3"/>
          <w:sz w:val="24"/>
          <w:szCs w:val="24"/>
          <w:lang w:eastAsia="ru-RU"/>
        </w:rPr>
        <w:t>Р</w:t>
      </w:r>
      <w:r w:rsidRPr="005B1C3C">
        <w:rPr>
          <w:rFonts w:ascii="Tahoma" w:eastAsia="MS Mincho" w:hAnsi="Tahoma" w:cs="Tahoma"/>
          <w:spacing w:val="3"/>
          <w:sz w:val="24"/>
          <w:szCs w:val="24"/>
          <w:lang w:eastAsia="ru-RU"/>
        </w:rPr>
        <w:t xml:space="preserve">аботы, при выполнении которых на работника, либо на технические устройства опасных производственных объектов могут воздействовать опасные и (или) вредные производственные факторы, в том числе вне связи с характером выполняемой работы, для управления которыми необходимо принять соответствующие меры безопасности. </w:t>
      </w:r>
    </w:p>
    <w:p w:rsidR="00DC0D08" w:rsidRPr="005B1C3C" w:rsidRDefault="00DC0D08" w:rsidP="00BF18B0">
      <w:pPr>
        <w:pStyle w:val="Paragraph"/>
        <w:numPr>
          <w:ilvl w:val="0"/>
          <w:numId w:val="15"/>
        </w:numPr>
        <w:tabs>
          <w:tab w:val="clear" w:pos="1440"/>
          <w:tab w:val="num" w:pos="1701"/>
        </w:tabs>
        <w:spacing w:after="120"/>
        <w:ind w:left="0" w:firstLine="709"/>
        <w:rPr>
          <w:rFonts w:ascii="Tahoma" w:hAnsi="Tahoma" w:cs="Tahoma"/>
          <w:sz w:val="24"/>
          <w:szCs w:val="24"/>
          <w:lang w:val="ru-RU"/>
        </w:rPr>
      </w:pPr>
      <w:r w:rsidRPr="005B1C3C">
        <w:rPr>
          <w:rFonts w:ascii="Tahoma" w:hAnsi="Tahoma" w:cs="Tahoma"/>
          <w:b/>
          <w:sz w:val="24"/>
          <w:szCs w:val="24"/>
          <w:lang w:val="ru-RU"/>
        </w:rPr>
        <w:t xml:space="preserve">Рабочая </w:t>
      </w:r>
      <w:r w:rsidR="0036689F" w:rsidRPr="005B1C3C">
        <w:rPr>
          <w:rFonts w:ascii="Tahoma" w:hAnsi="Tahoma" w:cs="Tahoma"/>
          <w:b/>
          <w:sz w:val="24"/>
          <w:szCs w:val="24"/>
          <w:lang w:val="ru-RU"/>
        </w:rPr>
        <w:t>площадка</w:t>
      </w:r>
      <w:r w:rsidRPr="005B1C3C">
        <w:rPr>
          <w:rFonts w:ascii="Tahoma" w:hAnsi="Tahoma" w:cs="Tahoma"/>
          <w:sz w:val="24"/>
          <w:szCs w:val="24"/>
          <w:lang w:val="ru-RU"/>
        </w:rPr>
        <w:t xml:space="preserve">: </w:t>
      </w:r>
      <w:r w:rsidR="0036689F" w:rsidRPr="005B1C3C">
        <w:rPr>
          <w:rFonts w:ascii="Tahoma" w:hAnsi="Tahoma" w:cs="Tahoma"/>
          <w:sz w:val="24"/>
          <w:szCs w:val="24"/>
          <w:lang w:val="ru-RU"/>
        </w:rPr>
        <w:t>Территория /</w:t>
      </w:r>
      <w:r w:rsidR="007B0031" w:rsidRPr="005B1C3C">
        <w:rPr>
          <w:rFonts w:ascii="Tahoma" w:hAnsi="Tahoma" w:cs="Tahoma"/>
          <w:sz w:val="24"/>
          <w:szCs w:val="24"/>
          <w:lang w:val="ru-RU"/>
        </w:rPr>
        <w:t xml:space="preserve"> </w:t>
      </w:r>
      <w:r w:rsidR="0036689F" w:rsidRPr="005B1C3C">
        <w:rPr>
          <w:rFonts w:ascii="Tahoma" w:hAnsi="Tahoma" w:cs="Tahoma"/>
          <w:sz w:val="24"/>
          <w:szCs w:val="24"/>
          <w:lang w:val="ru-RU"/>
        </w:rPr>
        <w:t xml:space="preserve">часть территории или помещение / часть помещения Заказчика, </w:t>
      </w:r>
      <w:r w:rsidR="00BD2254" w:rsidRPr="005B1C3C">
        <w:rPr>
          <w:rFonts w:ascii="Tahoma" w:hAnsi="Tahoma" w:cs="Tahoma"/>
          <w:sz w:val="24"/>
          <w:szCs w:val="24"/>
          <w:lang w:val="ru-RU"/>
        </w:rPr>
        <w:t>на</w:t>
      </w:r>
      <w:r w:rsidR="007B0031" w:rsidRPr="005B1C3C">
        <w:rPr>
          <w:rFonts w:ascii="Tahoma" w:hAnsi="Tahoma" w:cs="Tahoma"/>
          <w:sz w:val="24"/>
          <w:szCs w:val="24"/>
          <w:lang w:val="ru-RU"/>
        </w:rPr>
        <w:t xml:space="preserve"> </w:t>
      </w:r>
      <w:r w:rsidR="00BD2254" w:rsidRPr="005B1C3C">
        <w:rPr>
          <w:rFonts w:ascii="Tahoma" w:hAnsi="Tahoma" w:cs="Tahoma"/>
          <w:sz w:val="24"/>
          <w:szCs w:val="24"/>
          <w:lang w:val="ru-RU"/>
        </w:rPr>
        <w:t>/</w:t>
      </w:r>
      <w:r w:rsidR="007B0031" w:rsidRPr="005B1C3C">
        <w:rPr>
          <w:rFonts w:ascii="Tahoma" w:hAnsi="Tahoma" w:cs="Tahoma"/>
          <w:sz w:val="24"/>
          <w:szCs w:val="24"/>
          <w:lang w:val="ru-RU"/>
        </w:rPr>
        <w:t xml:space="preserve"> </w:t>
      </w:r>
      <w:r w:rsidR="00BD2254" w:rsidRPr="005B1C3C">
        <w:rPr>
          <w:rFonts w:ascii="Tahoma" w:hAnsi="Tahoma" w:cs="Tahoma"/>
          <w:sz w:val="24"/>
          <w:szCs w:val="24"/>
          <w:lang w:val="ru-RU"/>
        </w:rPr>
        <w:t>в которых</w:t>
      </w:r>
      <w:r w:rsidR="0036689F" w:rsidRPr="005B1C3C">
        <w:rPr>
          <w:rFonts w:ascii="Tahoma" w:hAnsi="Tahoma" w:cs="Tahoma"/>
          <w:sz w:val="24"/>
          <w:szCs w:val="24"/>
          <w:lang w:val="ru-RU"/>
        </w:rPr>
        <w:t xml:space="preserve"> Подрядчиком ведутся </w:t>
      </w:r>
      <w:r w:rsidR="00767C27" w:rsidRPr="005B1C3C">
        <w:rPr>
          <w:rFonts w:ascii="Tahoma" w:hAnsi="Tahoma" w:cs="Tahoma"/>
          <w:sz w:val="24"/>
          <w:szCs w:val="24"/>
          <w:lang w:val="ru-RU"/>
        </w:rPr>
        <w:t xml:space="preserve">/ оказываются </w:t>
      </w:r>
      <w:r w:rsidR="0036689F" w:rsidRPr="005B1C3C">
        <w:rPr>
          <w:rFonts w:ascii="Tahoma" w:hAnsi="Tahoma" w:cs="Tahoma"/>
          <w:sz w:val="24"/>
          <w:szCs w:val="24"/>
          <w:lang w:val="ru-RU"/>
        </w:rPr>
        <w:t xml:space="preserve">работы </w:t>
      </w:r>
      <w:r w:rsidR="00767C27" w:rsidRPr="005B1C3C">
        <w:rPr>
          <w:rFonts w:ascii="Tahoma" w:hAnsi="Tahoma" w:cs="Tahoma"/>
          <w:sz w:val="24"/>
          <w:szCs w:val="24"/>
          <w:lang w:val="ru-RU"/>
        </w:rPr>
        <w:t xml:space="preserve">и </w:t>
      </w:r>
      <w:r w:rsidR="0036689F" w:rsidRPr="005B1C3C">
        <w:rPr>
          <w:rFonts w:ascii="Tahoma" w:hAnsi="Tahoma" w:cs="Tahoma"/>
          <w:sz w:val="24"/>
          <w:szCs w:val="24"/>
          <w:lang w:val="ru-RU"/>
        </w:rPr>
        <w:t>/</w:t>
      </w:r>
      <w:r w:rsidR="00767C27" w:rsidRPr="005B1C3C">
        <w:rPr>
          <w:rFonts w:ascii="Tahoma" w:hAnsi="Tahoma" w:cs="Tahoma"/>
          <w:sz w:val="24"/>
          <w:szCs w:val="24"/>
          <w:lang w:val="ru-RU"/>
        </w:rPr>
        <w:t xml:space="preserve"> или услуги производственного характера, проект, реализуемый на условиях «под ключ»</w:t>
      </w:r>
      <w:r w:rsidR="0036689F" w:rsidRPr="005B1C3C">
        <w:rPr>
          <w:rFonts w:ascii="Tahoma" w:hAnsi="Tahoma" w:cs="Tahoma"/>
          <w:sz w:val="24"/>
          <w:szCs w:val="24"/>
          <w:lang w:val="ru-RU"/>
        </w:rPr>
        <w:t xml:space="preserve">. </w:t>
      </w:r>
    </w:p>
    <w:p w:rsidR="002655DA" w:rsidRPr="005B1C3C" w:rsidRDefault="002655DA" w:rsidP="00BF18B0">
      <w:pPr>
        <w:pStyle w:val="Paragraph"/>
        <w:numPr>
          <w:ilvl w:val="0"/>
          <w:numId w:val="15"/>
        </w:numPr>
        <w:tabs>
          <w:tab w:val="clear" w:pos="1440"/>
          <w:tab w:val="num" w:pos="1701"/>
        </w:tabs>
        <w:spacing w:after="120"/>
        <w:ind w:left="0" w:firstLine="709"/>
        <w:rPr>
          <w:rFonts w:ascii="Tahoma" w:hAnsi="Tahoma" w:cs="Tahoma"/>
          <w:sz w:val="24"/>
          <w:szCs w:val="24"/>
          <w:lang w:val="ru-RU"/>
        </w:rPr>
      </w:pPr>
      <w:r w:rsidRPr="005B1C3C">
        <w:rPr>
          <w:rFonts w:ascii="Tahoma" w:hAnsi="Tahoma" w:cs="Tahoma"/>
          <w:b/>
          <w:bCs/>
          <w:sz w:val="24"/>
          <w:szCs w:val="24"/>
          <w:lang w:val="ru-RU"/>
        </w:rPr>
        <w:t>Система управления промышленной безопасностью и охраной труда (СУПБ и ОТ)</w:t>
      </w:r>
      <w:r w:rsidRPr="005B1C3C">
        <w:rPr>
          <w:rFonts w:ascii="Tahoma" w:hAnsi="Tahoma" w:cs="Tahoma"/>
          <w:sz w:val="24"/>
          <w:szCs w:val="24"/>
          <w:lang w:val="ru-RU"/>
        </w:rPr>
        <w:t>: Часть системы менеджмента Компании, используемая для разработки и осуществления ее Политики в области охраны труда промышленной безопасности, а также управления рисками Компании в области промышленной безопасности и охраны труда.</w:t>
      </w:r>
    </w:p>
    <w:p w:rsidR="00353C2F" w:rsidRPr="005B1C3C" w:rsidRDefault="00A60028" w:rsidP="00BF18B0">
      <w:pPr>
        <w:pStyle w:val="afffb"/>
        <w:numPr>
          <w:ilvl w:val="0"/>
          <w:numId w:val="15"/>
        </w:numPr>
        <w:tabs>
          <w:tab w:val="clear" w:pos="1440"/>
          <w:tab w:val="left" w:pos="1701"/>
        </w:tabs>
        <w:spacing w:after="120"/>
        <w:ind w:left="0" w:firstLine="709"/>
        <w:contextualSpacing w:val="0"/>
        <w:rPr>
          <w:rFonts w:ascii="Tahoma" w:eastAsia="MS Mincho" w:hAnsi="Tahoma" w:cs="Tahoma"/>
          <w:spacing w:val="3"/>
          <w:sz w:val="24"/>
          <w:szCs w:val="24"/>
          <w:lang w:eastAsia="ru-RU"/>
        </w:rPr>
      </w:pPr>
      <w:r w:rsidRPr="005B1C3C">
        <w:rPr>
          <w:rFonts w:ascii="Tahoma" w:eastAsia="MS Mincho" w:hAnsi="Tahoma" w:cs="Tahoma"/>
          <w:b/>
          <w:spacing w:val="3"/>
          <w:sz w:val="24"/>
          <w:szCs w:val="24"/>
          <w:lang w:eastAsia="ru-RU"/>
        </w:rPr>
        <w:t>Отдел</w:t>
      </w:r>
      <w:r w:rsidR="00353C2F" w:rsidRPr="005B1C3C">
        <w:rPr>
          <w:rFonts w:ascii="Tahoma" w:eastAsia="MS Mincho" w:hAnsi="Tahoma" w:cs="Tahoma"/>
          <w:b/>
          <w:spacing w:val="3"/>
          <w:sz w:val="24"/>
          <w:szCs w:val="24"/>
          <w:lang w:eastAsia="ru-RU"/>
        </w:rPr>
        <w:t xml:space="preserve"> </w:t>
      </w:r>
      <w:r w:rsidR="007A6DB8" w:rsidRPr="005B1C3C">
        <w:rPr>
          <w:rFonts w:ascii="Tahoma" w:eastAsia="MS Mincho" w:hAnsi="Tahoma" w:cs="Tahoma"/>
          <w:b/>
          <w:spacing w:val="3"/>
          <w:sz w:val="24"/>
          <w:szCs w:val="24"/>
          <w:lang w:eastAsia="ru-RU"/>
        </w:rPr>
        <w:t>промышленной безопасности</w:t>
      </w:r>
      <w:r w:rsidRPr="005B1C3C">
        <w:rPr>
          <w:rFonts w:ascii="Tahoma" w:eastAsia="MS Mincho" w:hAnsi="Tahoma" w:cs="Tahoma"/>
          <w:b/>
          <w:spacing w:val="3"/>
          <w:sz w:val="24"/>
          <w:szCs w:val="24"/>
          <w:lang w:eastAsia="ru-RU"/>
        </w:rPr>
        <w:t>,</w:t>
      </w:r>
      <w:r w:rsidR="007A6DB8" w:rsidRPr="005B1C3C">
        <w:rPr>
          <w:rFonts w:ascii="Tahoma" w:eastAsia="MS Mincho" w:hAnsi="Tahoma" w:cs="Tahoma"/>
          <w:b/>
          <w:spacing w:val="3"/>
          <w:sz w:val="24"/>
          <w:szCs w:val="24"/>
          <w:lang w:eastAsia="ru-RU"/>
        </w:rPr>
        <w:t xml:space="preserve"> охраны труда</w:t>
      </w:r>
      <w:r w:rsidRPr="005B1C3C">
        <w:rPr>
          <w:rFonts w:ascii="Tahoma" w:eastAsia="MS Mincho" w:hAnsi="Tahoma" w:cs="Tahoma"/>
          <w:b/>
          <w:spacing w:val="3"/>
          <w:sz w:val="24"/>
          <w:szCs w:val="24"/>
          <w:lang w:eastAsia="ru-RU"/>
        </w:rPr>
        <w:t xml:space="preserve"> и экологии</w:t>
      </w:r>
      <w:r w:rsidR="00353C2F" w:rsidRPr="005B1C3C">
        <w:rPr>
          <w:rFonts w:ascii="Tahoma" w:eastAsia="MS Mincho" w:hAnsi="Tahoma" w:cs="Tahoma"/>
          <w:b/>
          <w:spacing w:val="3"/>
          <w:sz w:val="24"/>
          <w:szCs w:val="24"/>
          <w:lang w:eastAsia="ru-RU"/>
        </w:rPr>
        <w:t>:</w:t>
      </w:r>
      <w:r w:rsidR="00353C2F" w:rsidRPr="005B1C3C">
        <w:rPr>
          <w:rFonts w:ascii="Tahoma" w:eastAsia="MS Mincho" w:hAnsi="Tahoma" w:cs="Tahoma"/>
          <w:spacing w:val="3"/>
          <w:sz w:val="24"/>
          <w:szCs w:val="24"/>
          <w:lang w:eastAsia="ru-RU"/>
        </w:rPr>
        <w:t xml:space="preserve"> работник или подразделение Заказчика, выполняющие функции в области промышленной безопасности и охраны труда.</w:t>
      </w:r>
    </w:p>
    <w:p w:rsidR="00B238F3" w:rsidRPr="005B1C3C" w:rsidRDefault="00B238F3" w:rsidP="00BF18B0">
      <w:pPr>
        <w:pStyle w:val="afffb"/>
        <w:numPr>
          <w:ilvl w:val="0"/>
          <w:numId w:val="15"/>
        </w:numPr>
        <w:tabs>
          <w:tab w:val="clear" w:pos="1440"/>
          <w:tab w:val="left" w:pos="1701"/>
        </w:tabs>
        <w:spacing w:after="120"/>
        <w:ind w:left="0" w:firstLine="709"/>
        <w:contextualSpacing w:val="0"/>
        <w:rPr>
          <w:rFonts w:ascii="Tahoma" w:eastAsia="MS Mincho" w:hAnsi="Tahoma" w:cs="Tahoma"/>
          <w:spacing w:val="3"/>
          <w:sz w:val="24"/>
          <w:szCs w:val="24"/>
          <w:lang w:eastAsia="ru-RU"/>
        </w:rPr>
      </w:pPr>
      <w:r w:rsidRPr="005B1C3C">
        <w:rPr>
          <w:rFonts w:ascii="Tahoma" w:eastAsia="MS Mincho" w:hAnsi="Tahoma" w:cs="Tahoma"/>
          <w:b/>
          <w:spacing w:val="3"/>
          <w:sz w:val="24"/>
          <w:szCs w:val="24"/>
          <w:lang w:eastAsia="ru-RU"/>
        </w:rPr>
        <w:t>Специалист по закупке</w:t>
      </w:r>
      <w:r w:rsidRPr="005B1C3C">
        <w:rPr>
          <w:rFonts w:ascii="Tahoma" w:eastAsia="MS Mincho" w:hAnsi="Tahoma" w:cs="Tahoma"/>
          <w:spacing w:val="3"/>
          <w:sz w:val="24"/>
          <w:szCs w:val="24"/>
          <w:lang w:eastAsia="ru-RU"/>
        </w:rPr>
        <w:t xml:space="preserve">: Сотрудник Исполнителя закупки, организовывающий проведение Закупочной процедуры по номенклатуре и / или характеристикам / функциональным требованиям к Продукции, входящим в зону его ответственности. </w:t>
      </w:r>
    </w:p>
    <w:p w:rsidR="00035183" w:rsidRPr="005B1C3C" w:rsidRDefault="00035183" w:rsidP="00BF18B0">
      <w:pPr>
        <w:pStyle w:val="afffb"/>
        <w:numPr>
          <w:ilvl w:val="0"/>
          <w:numId w:val="15"/>
        </w:numPr>
        <w:tabs>
          <w:tab w:val="clear" w:pos="1440"/>
          <w:tab w:val="num" w:pos="1701"/>
        </w:tabs>
        <w:spacing w:after="120"/>
        <w:ind w:left="0" w:firstLine="709"/>
        <w:contextualSpacing w:val="0"/>
        <w:rPr>
          <w:rFonts w:ascii="Tahoma" w:eastAsia="MS Mincho" w:hAnsi="Tahoma" w:cs="Tahoma"/>
          <w:spacing w:val="3"/>
          <w:sz w:val="24"/>
          <w:szCs w:val="24"/>
          <w:lang w:eastAsia="ru-RU"/>
        </w:rPr>
      </w:pPr>
      <w:r w:rsidRPr="005B1C3C">
        <w:rPr>
          <w:rFonts w:ascii="Tahoma" w:eastAsia="MS Mincho" w:hAnsi="Tahoma" w:cs="Tahoma"/>
          <w:b/>
          <w:spacing w:val="3"/>
          <w:sz w:val="24"/>
          <w:szCs w:val="24"/>
          <w:lang w:eastAsia="ru-RU"/>
        </w:rPr>
        <w:t>Структурное подразделение Компании</w:t>
      </w:r>
      <w:r w:rsidRPr="005B1C3C">
        <w:rPr>
          <w:rFonts w:ascii="Tahoma" w:eastAsia="MS Mincho" w:hAnsi="Tahoma" w:cs="Tahoma"/>
          <w:spacing w:val="3"/>
          <w:sz w:val="24"/>
          <w:szCs w:val="24"/>
          <w:lang w:eastAsia="ru-RU"/>
        </w:rPr>
        <w:t>: Подразделение Компании, являющееся исполнителем отдельных процессов, функций, работ, участвующее в хозяйственной деятельности Компании, но не имеющее хозяйственной самостоятельности в рамках Компании.</w:t>
      </w:r>
    </w:p>
    <w:p w:rsidR="003250D2" w:rsidRPr="005B1C3C" w:rsidRDefault="003250D2" w:rsidP="00BF18B0">
      <w:pPr>
        <w:pStyle w:val="Paragraph"/>
        <w:numPr>
          <w:ilvl w:val="0"/>
          <w:numId w:val="15"/>
        </w:numPr>
        <w:tabs>
          <w:tab w:val="clear" w:pos="1440"/>
          <w:tab w:val="num" w:pos="1701"/>
        </w:tabs>
        <w:spacing w:after="120"/>
        <w:ind w:left="0" w:firstLine="709"/>
        <w:rPr>
          <w:rFonts w:ascii="Tahoma" w:hAnsi="Tahoma" w:cs="Tahoma"/>
          <w:sz w:val="24"/>
          <w:szCs w:val="24"/>
          <w:lang w:val="ru-RU"/>
        </w:rPr>
      </w:pPr>
      <w:r w:rsidRPr="005B1C3C">
        <w:rPr>
          <w:rFonts w:ascii="Tahoma" w:hAnsi="Tahoma" w:cs="Tahoma"/>
          <w:b/>
          <w:bCs/>
          <w:sz w:val="24"/>
          <w:szCs w:val="24"/>
          <w:lang w:val="ru-RU"/>
        </w:rPr>
        <w:t>Субподрядчик</w:t>
      </w:r>
      <w:r w:rsidRPr="005B1C3C">
        <w:rPr>
          <w:rFonts w:ascii="Tahoma" w:hAnsi="Tahoma" w:cs="Tahoma"/>
          <w:bCs/>
          <w:sz w:val="24"/>
          <w:szCs w:val="24"/>
          <w:lang w:val="ru-RU"/>
        </w:rPr>
        <w:t>:</w:t>
      </w:r>
      <w:r w:rsidRPr="005B1C3C">
        <w:rPr>
          <w:rFonts w:ascii="Tahoma" w:hAnsi="Tahoma" w:cs="Tahoma"/>
          <w:sz w:val="24"/>
          <w:szCs w:val="24"/>
          <w:lang w:val="ru-RU"/>
        </w:rPr>
        <w:t xml:space="preserve"> Организация, привлекаемая </w:t>
      </w:r>
      <w:r w:rsidR="00BF7804" w:rsidRPr="005B1C3C">
        <w:rPr>
          <w:rFonts w:ascii="Tahoma" w:hAnsi="Tahoma" w:cs="Tahoma"/>
          <w:sz w:val="24"/>
          <w:szCs w:val="24"/>
          <w:lang w:val="ru-RU"/>
        </w:rPr>
        <w:t xml:space="preserve">на договорных началах </w:t>
      </w:r>
      <w:r w:rsidRPr="005B1C3C">
        <w:rPr>
          <w:rFonts w:ascii="Tahoma" w:hAnsi="Tahoma" w:cs="Tahoma"/>
          <w:sz w:val="24"/>
          <w:szCs w:val="24"/>
          <w:lang w:val="ru-RU"/>
        </w:rPr>
        <w:t xml:space="preserve">подрядчиком к участию в выполнении </w:t>
      </w:r>
      <w:r w:rsidR="00BF7804" w:rsidRPr="005B1C3C">
        <w:rPr>
          <w:rFonts w:ascii="Tahoma" w:hAnsi="Tahoma" w:cs="Tahoma"/>
          <w:sz w:val="24"/>
          <w:szCs w:val="24"/>
          <w:lang w:val="ru-RU"/>
        </w:rPr>
        <w:t>работ / оказании услуг.  В этом случае подрядчик выступает в роли генерального подрядчика.</w:t>
      </w:r>
    </w:p>
    <w:p w:rsidR="0043157F" w:rsidRPr="005B1C3C" w:rsidRDefault="0043157F" w:rsidP="00BF18B0">
      <w:pPr>
        <w:pStyle w:val="Paragraph"/>
        <w:numPr>
          <w:ilvl w:val="0"/>
          <w:numId w:val="15"/>
        </w:numPr>
        <w:tabs>
          <w:tab w:val="clear" w:pos="1440"/>
          <w:tab w:val="num" w:pos="1701"/>
        </w:tabs>
        <w:spacing w:after="120"/>
        <w:ind w:left="0" w:firstLine="709"/>
        <w:rPr>
          <w:rFonts w:ascii="Tahoma" w:hAnsi="Tahoma" w:cs="Tahoma"/>
          <w:sz w:val="24"/>
          <w:szCs w:val="24"/>
          <w:lang w:val="ru-RU"/>
        </w:rPr>
      </w:pPr>
      <w:r w:rsidRPr="005B1C3C">
        <w:rPr>
          <w:rFonts w:ascii="Tahoma" w:eastAsia="Times New Roman" w:hAnsi="Tahoma" w:cs="Tahoma"/>
          <w:b/>
          <w:bCs/>
          <w:spacing w:val="0"/>
          <w:sz w:val="24"/>
          <w:szCs w:val="24"/>
          <w:lang w:val="ru-RU" w:eastAsia="en-US"/>
        </w:rPr>
        <w:t>Суброгация</w:t>
      </w:r>
      <w:r w:rsidRPr="005B1C3C">
        <w:rPr>
          <w:rFonts w:ascii="Tahoma" w:eastAsia="Times New Roman" w:hAnsi="Tahoma" w:cs="Tahoma"/>
          <w:bCs/>
          <w:spacing w:val="0"/>
          <w:sz w:val="24"/>
          <w:szCs w:val="24"/>
          <w:lang w:val="ru-RU" w:eastAsia="en-US"/>
        </w:rPr>
        <w:t>:</w:t>
      </w:r>
      <w:r w:rsidRPr="005B1C3C">
        <w:rPr>
          <w:rFonts w:ascii="Tahoma" w:eastAsia="Times New Roman" w:hAnsi="Tahoma" w:cs="Tahoma"/>
          <w:spacing w:val="0"/>
          <w:sz w:val="24"/>
          <w:szCs w:val="24"/>
          <w:lang w:val="ru-RU" w:eastAsia="en-US"/>
        </w:rPr>
        <w:t xml:space="preserve"> Переход к </w:t>
      </w:r>
      <w:r w:rsidR="00E92FB7" w:rsidRPr="005B1C3C">
        <w:rPr>
          <w:rFonts w:ascii="Tahoma" w:eastAsia="Times New Roman" w:hAnsi="Tahoma" w:cs="Tahoma"/>
          <w:spacing w:val="0"/>
          <w:sz w:val="24"/>
          <w:szCs w:val="24"/>
          <w:lang w:val="ru-RU" w:eastAsia="en-US"/>
        </w:rPr>
        <w:t>страховщику</w:t>
      </w:r>
      <w:r w:rsidRPr="005B1C3C">
        <w:rPr>
          <w:rFonts w:ascii="Tahoma" w:eastAsia="Times New Roman" w:hAnsi="Tahoma" w:cs="Tahoma"/>
          <w:spacing w:val="0"/>
          <w:sz w:val="24"/>
          <w:szCs w:val="24"/>
          <w:lang w:val="ru-RU" w:eastAsia="en-US"/>
        </w:rPr>
        <w:t>, выплатившему</w:t>
      </w:r>
      <w:r w:rsidR="00E92FB7" w:rsidRPr="005B1C3C">
        <w:rPr>
          <w:rFonts w:ascii="Tahoma" w:eastAsia="Times New Roman" w:hAnsi="Tahoma" w:cs="Tahoma"/>
          <w:spacing w:val="0"/>
          <w:sz w:val="24"/>
          <w:szCs w:val="24"/>
          <w:lang w:val="ru-RU" w:eastAsia="en-US"/>
        </w:rPr>
        <w:t xml:space="preserve"> страховое возмещение</w:t>
      </w:r>
      <w:r w:rsidRPr="005B1C3C">
        <w:rPr>
          <w:rFonts w:ascii="Tahoma" w:eastAsia="Times New Roman" w:hAnsi="Tahoma" w:cs="Tahoma"/>
          <w:spacing w:val="0"/>
          <w:sz w:val="24"/>
          <w:szCs w:val="24"/>
          <w:lang w:val="ru-RU" w:eastAsia="en-US"/>
        </w:rPr>
        <w:t>, права требова</w:t>
      </w:r>
      <w:r w:rsidR="0052203C" w:rsidRPr="005B1C3C">
        <w:rPr>
          <w:rFonts w:ascii="Tahoma" w:eastAsia="Times New Roman" w:hAnsi="Tahoma" w:cs="Tahoma"/>
          <w:spacing w:val="0"/>
          <w:sz w:val="24"/>
          <w:szCs w:val="24"/>
          <w:lang w:val="ru-RU" w:eastAsia="en-US"/>
        </w:rPr>
        <w:t>ния в пределах выплаченной суммы, которое страхователь (выгодоприобретатель)</w:t>
      </w:r>
      <w:r w:rsidRPr="005B1C3C">
        <w:rPr>
          <w:rFonts w:ascii="Tahoma" w:eastAsia="Times New Roman" w:hAnsi="Tahoma" w:cs="Tahoma"/>
          <w:spacing w:val="0"/>
          <w:sz w:val="24"/>
          <w:szCs w:val="24"/>
          <w:lang w:val="ru-RU" w:eastAsia="en-US"/>
        </w:rPr>
        <w:t xml:space="preserve"> </w:t>
      </w:r>
      <w:r w:rsidR="0052203C" w:rsidRPr="005B1C3C">
        <w:rPr>
          <w:rFonts w:ascii="Tahoma" w:eastAsia="Times New Roman" w:hAnsi="Tahoma" w:cs="Tahoma"/>
          <w:spacing w:val="0"/>
          <w:sz w:val="24"/>
          <w:szCs w:val="24"/>
          <w:lang w:val="ru-RU" w:eastAsia="en-US"/>
        </w:rPr>
        <w:t xml:space="preserve">имеет к </w:t>
      </w:r>
      <w:r w:rsidRPr="005B1C3C">
        <w:rPr>
          <w:rFonts w:ascii="Tahoma" w:eastAsia="Times New Roman" w:hAnsi="Tahoma" w:cs="Tahoma"/>
          <w:spacing w:val="0"/>
          <w:sz w:val="24"/>
          <w:szCs w:val="24"/>
          <w:lang w:val="ru-RU" w:eastAsia="en-US"/>
        </w:rPr>
        <w:t>лиц</w:t>
      </w:r>
      <w:r w:rsidR="0052203C" w:rsidRPr="005B1C3C">
        <w:rPr>
          <w:rFonts w:ascii="Tahoma" w:eastAsia="Times New Roman" w:hAnsi="Tahoma" w:cs="Tahoma"/>
          <w:spacing w:val="0"/>
          <w:sz w:val="24"/>
          <w:szCs w:val="24"/>
          <w:lang w:val="ru-RU" w:eastAsia="en-US"/>
        </w:rPr>
        <w:t>у</w:t>
      </w:r>
      <w:r w:rsidRPr="005B1C3C">
        <w:rPr>
          <w:rFonts w:ascii="Tahoma" w:eastAsia="Times New Roman" w:hAnsi="Tahoma" w:cs="Tahoma"/>
          <w:spacing w:val="0"/>
          <w:sz w:val="24"/>
          <w:szCs w:val="24"/>
          <w:lang w:val="ru-RU" w:eastAsia="en-US"/>
        </w:rPr>
        <w:t>, ответственно</w:t>
      </w:r>
      <w:r w:rsidR="0052203C" w:rsidRPr="005B1C3C">
        <w:rPr>
          <w:rFonts w:ascii="Tahoma" w:eastAsia="Times New Roman" w:hAnsi="Tahoma" w:cs="Tahoma"/>
          <w:spacing w:val="0"/>
          <w:sz w:val="24"/>
          <w:szCs w:val="24"/>
          <w:lang w:val="ru-RU" w:eastAsia="en-US"/>
        </w:rPr>
        <w:t>му за убытки,</w:t>
      </w:r>
      <w:r w:rsidRPr="005B1C3C">
        <w:rPr>
          <w:rFonts w:ascii="Tahoma" w:eastAsia="Times New Roman" w:hAnsi="Tahoma" w:cs="Tahoma"/>
          <w:spacing w:val="0"/>
          <w:sz w:val="24"/>
          <w:szCs w:val="24"/>
          <w:lang w:val="ru-RU" w:eastAsia="en-US"/>
        </w:rPr>
        <w:t xml:space="preserve"> </w:t>
      </w:r>
      <w:r w:rsidR="0052203C" w:rsidRPr="005B1C3C">
        <w:rPr>
          <w:rFonts w:ascii="Tahoma" w:eastAsia="Times New Roman" w:hAnsi="Tahoma" w:cs="Tahoma"/>
          <w:spacing w:val="0"/>
          <w:sz w:val="24"/>
          <w:szCs w:val="24"/>
          <w:lang w:val="ru-RU" w:eastAsia="en-US"/>
        </w:rPr>
        <w:t>возмещенные в результате страхования</w:t>
      </w:r>
      <w:r w:rsidRPr="005B1C3C">
        <w:rPr>
          <w:rFonts w:ascii="Tahoma" w:eastAsia="Times New Roman" w:hAnsi="Tahoma" w:cs="Tahoma"/>
          <w:spacing w:val="0"/>
          <w:sz w:val="24"/>
          <w:szCs w:val="24"/>
          <w:lang w:val="ru-RU" w:eastAsia="en-US"/>
        </w:rPr>
        <w:t>.</w:t>
      </w:r>
    </w:p>
    <w:p w:rsidR="0040252D" w:rsidRPr="005B1C3C" w:rsidRDefault="0040252D" w:rsidP="00A84D08">
      <w:pPr>
        <w:pStyle w:val="Paragraph"/>
        <w:numPr>
          <w:ilvl w:val="0"/>
          <w:numId w:val="15"/>
        </w:numPr>
        <w:tabs>
          <w:tab w:val="clear" w:pos="1440"/>
          <w:tab w:val="num" w:pos="1701"/>
        </w:tabs>
        <w:spacing w:after="120"/>
        <w:ind w:left="0" w:firstLine="709"/>
        <w:rPr>
          <w:rFonts w:ascii="Tahoma" w:hAnsi="Tahoma" w:cs="Tahoma"/>
          <w:sz w:val="24"/>
          <w:szCs w:val="24"/>
          <w:lang w:val="ru-RU"/>
        </w:rPr>
      </w:pPr>
      <w:r w:rsidRPr="005B1C3C">
        <w:rPr>
          <w:rFonts w:ascii="Tahoma" w:hAnsi="Tahoma" w:cs="Tahoma"/>
          <w:b/>
          <w:bCs/>
          <w:color w:val="000000"/>
          <w:sz w:val="24"/>
          <w:szCs w:val="24"/>
          <w:lang w:val="ru-RU"/>
        </w:rPr>
        <w:t>Филиал</w:t>
      </w:r>
      <w:r w:rsidRPr="005B1C3C">
        <w:rPr>
          <w:rFonts w:ascii="Tahoma" w:hAnsi="Tahoma" w:cs="Tahoma"/>
          <w:color w:val="000000"/>
          <w:sz w:val="24"/>
          <w:szCs w:val="24"/>
          <w:lang w:val="ru-RU"/>
        </w:rPr>
        <w:t>: Обособленное подразделение Компании, расположенное вне места ее нахождения и осуществляющее все ее функции или их часть, в том числе функции представительства.</w:t>
      </w:r>
      <w:r w:rsidR="00A84D08" w:rsidRPr="005B1C3C">
        <w:rPr>
          <w:rFonts w:ascii="Tahoma" w:hAnsi="Tahoma" w:cs="Tahoma"/>
          <w:color w:val="000000"/>
          <w:sz w:val="24"/>
          <w:szCs w:val="24"/>
          <w:lang w:val="ru-RU"/>
        </w:rPr>
        <w:t xml:space="preserve"> </w:t>
      </w:r>
    </w:p>
    <w:tbl>
      <w:tblPr>
        <w:tblW w:w="9408" w:type="dxa"/>
        <w:tblCellMar>
          <w:left w:w="57" w:type="dxa"/>
          <w:right w:w="57" w:type="dxa"/>
        </w:tblCellMar>
        <w:tblLook w:val="0000" w:firstRow="0" w:lastRow="0" w:firstColumn="0" w:lastColumn="0" w:noHBand="0" w:noVBand="0"/>
      </w:tblPr>
      <w:tblGrid>
        <w:gridCol w:w="2127"/>
        <w:gridCol w:w="6945"/>
        <w:gridCol w:w="336"/>
      </w:tblGrid>
      <w:tr w:rsidR="009316C8" w:rsidRPr="005B1C3C" w:rsidTr="00FF5C80">
        <w:trPr>
          <w:cantSplit/>
          <w:trHeight w:val="61"/>
        </w:trPr>
        <w:tc>
          <w:tcPr>
            <w:tcW w:w="9408" w:type="dxa"/>
            <w:gridSpan w:val="3"/>
          </w:tcPr>
          <w:p w:rsidR="00D5433F" w:rsidRPr="005B1C3C" w:rsidRDefault="009316C8" w:rsidP="00B066FD">
            <w:pPr>
              <w:pStyle w:val="afffb"/>
              <w:numPr>
                <w:ilvl w:val="0"/>
                <w:numId w:val="76"/>
              </w:numPr>
              <w:autoSpaceDE w:val="0"/>
              <w:autoSpaceDN w:val="0"/>
              <w:adjustRightInd w:val="0"/>
              <w:spacing w:after="120"/>
              <w:ind w:left="0" w:firstLine="652"/>
              <w:rPr>
                <w:rFonts w:ascii="Tahoma" w:hAnsi="Tahoma" w:cs="Tahoma"/>
                <w:sz w:val="24"/>
                <w:szCs w:val="24"/>
                <w:lang w:eastAsia="ru-RU"/>
              </w:rPr>
            </w:pPr>
            <w:r w:rsidRPr="005B1C3C">
              <w:rPr>
                <w:rFonts w:ascii="Tahoma" w:hAnsi="Tahoma" w:cs="Tahoma"/>
                <w:sz w:val="24"/>
                <w:szCs w:val="24"/>
                <w:lang w:eastAsia="ru-RU"/>
              </w:rPr>
              <w:lastRenderedPageBreak/>
              <w:t xml:space="preserve">В настоящем Стандарте </w:t>
            </w:r>
            <w:r w:rsidR="00BF18B0" w:rsidRPr="005B1C3C">
              <w:rPr>
                <w:rFonts w:ascii="Tahoma" w:hAnsi="Tahoma" w:cs="Tahoma"/>
                <w:sz w:val="24"/>
                <w:szCs w:val="24"/>
                <w:lang w:eastAsia="ru-RU"/>
              </w:rPr>
              <w:t>применены</w:t>
            </w:r>
            <w:r w:rsidRPr="005B1C3C">
              <w:rPr>
                <w:rFonts w:ascii="Tahoma" w:hAnsi="Tahoma" w:cs="Tahoma"/>
                <w:sz w:val="24"/>
                <w:szCs w:val="24"/>
                <w:lang w:eastAsia="ru-RU"/>
              </w:rPr>
              <w:t xml:space="preserve"> следующие сокращения: </w:t>
            </w:r>
          </w:p>
          <w:tbl>
            <w:tblPr>
              <w:tblW w:w="9294" w:type="dxa"/>
              <w:tblCellMar>
                <w:left w:w="57" w:type="dxa"/>
                <w:right w:w="57" w:type="dxa"/>
              </w:tblCellMar>
              <w:tblLook w:val="0000" w:firstRow="0" w:lastRow="0" w:firstColumn="0" w:lastColumn="0" w:noHBand="0" w:noVBand="0"/>
            </w:tblPr>
            <w:tblGrid>
              <w:gridCol w:w="2065"/>
              <w:gridCol w:w="7229"/>
            </w:tblGrid>
            <w:tr w:rsidR="0031111B" w:rsidRPr="005B1C3C" w:rsidTr="00D5433F">
              <w:tc>
                <w:tcPr>
                  <w:tcW w:w="2065" w:type="dxa"/>
                </w:tcPr>
                <w:p w:rsidR="0031111B" w:rsidRPr="005B1C3C" w:rsidRDefault="0031111B" w:rsidP="0031111B">
                  <w:pPr>
                    <w:keepNext/>
                    <w:autoSpaceDE w:val="0"/>
                    <w:autoSpaceDN w:val="0"/>
                    <w:adjustRightInd w:val="0"/>
                    <w:spacing w:after="120"/>
                    <w:outlineLvl w:val="8"/>
                    <w:rPr>
                      <w:rFonts w:ascii="Tahoma" w:hAnsi="Tahoma" w:cs="Tahoma"/>
                      <w:sz w:val="24"/>
                      <w:szCs w:val="24"/>
                      <w:lang w:eastAsia="ru-RU"/>
                    </w:rPr>
                  </w:pPr>
                  <w:r w:rsidRPr="005B1C3C">
                    <w:rPr>
                      <w:rFonts w:ascii="Tahoma" w:hAnsi="Tahoma" w:cs="Tahoma"/>
                      <w:sz w:val="24"/>
                      <w:szCs w:val="24"/>
                      <w:lang w:val="en-US" w:eastAsia="ru-RU"/>
                    </w:rPr>
                    <w:t>LTIFR</w:t>
                  </w:r>
                </w:p>
              </w:tc>
              <w:tc>
                <w:tcPr>
                  <w:tcW w:w="7229" w:type="dxa"/>
                </w:tcPr>
                <w:p w:rsidR="0031111B" w:rsidRPr="005B1C3C" w:rsidRDefault="0031111B" w:rsidP="0031111B">
                  <w:pPr>
                    <w:keepNext/>
                    <w:autoSpaceDE w:val="0"/>
                    <w:autoSpaceDN w:val="0"/>
                    <w:adjustRightInd w:val="0"/>
                    <w:spacing w:after="120"/>
                    <w:outlineLvl w:val="4"/>
                    <w:rPr>
                      <w:rFonts w:ascii="Tahoma" w:hAnsi="Tahoma" w:cs="Tahoma"/>
                      <w:sz w:val="24"/>
                      <w:szCs w:val="24"/>
                      <w:lang w:eastAsia="ru-RU"/>
                    </w:rPr>
                  </w:pPr>
                  <w:r w:rsidRPr="005B1C3C">
                    <w:rPr>
                      <w:rFonts w:ascii="Tahoma" w:hAnsi="Tahoma" w:cs="Tahoma"/>
                      <w:sz w:val="24"/>
                      <w:szCs w:val="24"/>
                      <w:lang w:eastAsia="ru-RU"/>
                    </w:rPr>
                    <w:t>Коэффициент частоты травм с утратой трудоспособности</w:t>
                  </w:r>
                </w:p>
              </w:tc>
            </w:tr>
            <w:tr w:rsidR="00A15491" w:rsidRPr="005B1C3C" w:rsidTr="00D5433F">
              <w:tc>
                <w:tcPr>
                  <w:tcW w:w="2065" w:type="dxa"/>
                </w:tcPr>
                <w:p w:rsidR="00A15491" w:rsidRPr="005B1C3C" w:rsidRDefault="00A56378" w:rsidP="00842053">
                  <w:pPr>
                    <w:keepNext/>
                    <w:autoSpaceDE w:val="0"/>
                    <w:autoSpaceDN w:val="0"/>
                    <w:adjustRightInd w:val="0"/>
                    <w:spacing w:after="120"/>
                    <w:outlineLvl w:val="8"/>
                    <w:rPr>
                      <w:rFonts w:ascii="Tahoma" w:hAnsi="Tahoma" w:cs="Tahoma"/>
                      <w:sz w:val="24"/>
                      <w:szCs w:val="24"/>
                      <w:lang w:eastAsia="ru-RU"/>
                    </w:rPr>
                  </w:pPr>
                  <w:r w:rsidRPr="005B1C3C">
                    <w:rPr>
                      <w:rFonts w:ascii="Tahoma" w:hAnsi="Tahoma" w:cs="Tahoma"/>
                      <w:sz w:val="24"/>
                      <w:szCs w:val="24"/>
                      <w:lang w:eastAsia="ru-RU"/>
                    </w:rPr>
                    <w:t>В</w:t>
                  </w:r>
                  <w:r w:rsidR="00A15491" w:rsidRPr="005B1C3C">
                    <w:rPr>
                      <w:rFonts w:ascii="Tahoma" w:hAnsi="Tahoma" w:cs="Tahoma"/>
                      <w:sz w:val="24"/>
                      <w:szCs w:val="24"/>
                      <w:lang w:eastAsia="ru-RU"/>
                    </w:rPr>
                    <w:t xml:space="preserve">нутренний </w:t>
                  </w:r>
                  <w:r w:rsidR="00842053" w:rsidRPr="005B1C3C">
                    <w:rPr>
                      <w:rFonts w:ascii="Tahoma" w:hAnsi="Tahoma" w:cs="Tahoma"/>
                      <w:sz w:val="24"/>
                      <w:szCs w:val="24"/>
                      <w:lang w:eastAsia="ru-RU"/>
                    </w:rPr>
                    <w:t>З</w:t>
                  </w:r>
                  <w:r w:rsidR="00A15491" w:rsidRPr="005B1C3C">
                    <w:rPr>
                      <w:rFonts w:ascii="Tahoma" w:hAnsi="Tahoma" w:cs="Tahoma"/>
                      <w:sz w:val="24"/>
                      <w:szCs w:val="24"/>
                      <w:lang w:eastAsia="ru-RU"/>
                    </w:rPr>
                    <w:t>аказчик</w:t>
                  </w:r>
                </w:p>
              </w:tc>
              <w:tc>
                <w:tcPr>
                  <w:tcW w:w="7229" w:type="dxa"/>
                </w:tcPr>
                <w:p w:rsidR="00A15491" w:rsidRPr="005B1C3C" w:rsidRDefault="004763D0" w:rsidP="004763D0">
                  <w:pPr>
                    <w:keepNext/>
                    <w:autoSpaceDE w:val="0"/>
                    <w:autoSpaceDN w:val="0"/>
                    <w:adjustRightInd w:val="0"/>
                    <w:spacing w:after="120"/>
                    <w:outlineLvl w:val="4"/>
                    <w:rPr>
                      <w:rFonts w:ascii="Tahoma" w:hAnsi="Tahoma" w:cs="Tahoma"/>
                      <w:sz w:val="24"/>
                      <w:szCs w:val="24"/>
                      <w:lang w:eastAsia="ru-RU"/>
                    </w:rPr>
                  </w:pPr>
                  <w:r w:rsidRPr="005B1C3C">
                    <w:rPr>
                      <w:rFonts w:ascii="Tahoma" w:hAnsi="Tahoma" w:cs="Tahoma"/>
                      <w:sz w:val="24"/>
                      <w:szCs w:val="24"/>
                      <w:lang w:eastAsia="ru-RU"/>
                    </w:rPr>
                    <w:t>Структурное п</w:t>
                  </w:r>
                  <w:r w:rsidR="00A15491" w:rsidRPr="005B1C3C">
                    <w:rPr>
                      <w:rFonts w:ascii="Tahoma" w:hAnsi="Tahoma" w:cs="Tahoma"/>
                      <w:sz w:val="24"/>
                      <w:szCs w:val="24"/>
                      <w:lang w:eastAsia="ru-RU"/>
                    </w:rPr>
                    <w:t>одразделение филиала, по заявке которого осуществляется Закупка</w:t>
                  </w:r>
                </w:p>
              </w:tc>
            </w:tr>
            <w:tr w:rsidR="00603468" w:rsidRPr="005B1C3C" w:rsidTr="00D5433F">
              <w:tc>
                <w:tcPr>
                  <w:tcW w:w="2065" w:type="dxa"/>
                </w:tcPr>
                <w:p w:rsidR="00603468" w:rsidRPr="005B1C3C" w:rsidRDefault="00603468" w:rsidP="00603468">
                  <w:pPr>
                    <w:keepNext/>
                    <w:autoSpaceDE w:val="0"/>
                    <w:autoSpaceDN w:val="0"/>
                    <w:adjustRightInd w:val="0"/>
                    <w:spacing w:after="120"/>
                    <w:ind w:left="28" w:hanging="28"/>
                    <w:outlineLvl w:val="8"/>
                    <w:rPr>
                      <w:rFonts w:ascii="Tahoma" w:hAnsi="Tahoma" w:cs="Tahoma"/>
                      <w:sz w:val="24"/>
                      <w:szCs w:val="24"/>
                      <w:lang w:eastAsia="ru-RU"/>
                    </w:rPr>
                  </w:pPr>
                  <w:r w:rsidRPr="005B1C3C">
                    <w:rPr>
                      <w:rFonts w:ascii="Tahoma" w:hAnsi="Tahoma" w:cs="Tahoma"/>
                      <w:sz w:val="24"/>
                      <w:szCs w:val="24"/>
                      <w:lang w:eastAsia="ru-RU"/>
                    </w:rPr>
                    <w:t>ГО</w:t>
                  </w:r>
                </w:p>
              </w:tc>
              <w:tc>
                <w:tcPr>
                  <w:tcW w:w="7229" w:type="dxa"/>
                </w:tcPr>
                <w:p w:rsidR="00603468" w:rsidRPr="005B1C3C" w:rsidRDefault="00603468" w:rsidP="00603468">
                  <w:pPr>
                    <w:keepNext/>
                    <w:autoSpaceDE w:val="0"/>
                    <w:autoSpaceDN w:val="0"/>
                    <w:adjustRightInd w:val="0"/>
                    <w:spacing w:after="120"/>
                    <w:outlineLvl w:val="4"/>
                    <w:rPr>
                      <w:rFonts w:ascii="Tahoma" w:hAnsi="Tahoma" w:cs="Tahoma"/>
                      <w:sz w:val="24"/>
                      <w:szCs w:val="24"/>
                      <w:lang w:eastAsia="ru-RU"/>
                    </w:rPr>
                  </w:pPr>
                  <w:r w:rsidRPr="005B1C3C">
                    <w:rPr>
                      <w:rFonts w:ascii="Tahoma" w:hAnsi="Tahoma" w:cs="Tahoma"/>
                      <w:sz w:val="24"/>
                      <w:szCs w:val="24"/>
                      <w:lang w:eastAsia="ru-RU"/>
                    </w:rPr>
                    <w:t>Главный офис</w:t>
                  </w:r>
                </w:p>
              </w:tc>
            </w:tr>
          </w:tbl>
          <w:p w:rsidR="00D5433F" w:rsidRPr="005B1C3C" w:rsidRDefault="00D5433F" w:rsidP="00D5433F">
            <w:pPr>
              <w:autoSpaceDE w:val="0"/>
              <w:autoSpaceDN w:val="0"/>
              <w:adjustRightInd w:val="0"/>
              <w:spacing w:after="120"/>
              <w:rPr>
                <w:rFonts w:ascii="Tahoma" w:hAnsi="Tahoma" w:cs="Tahoma"/>
                <w:sz w:val="24"/>
                <w:szCs w:val="24"/>
                <w:lang w:eastAsia="ru-RU"/>
              </w:rPr>
            </w:pPr>
          </w:p>
        </w:tc>
      </w:tr>
      <w:tr w:rsidR="005C1AE2" w:rsidRPr="005B1C3C" w:rsidTr="00FF5C80">
        <w:trPr>
          <w:gridAfter w:val="1"/>
          <w:wAfter w:w="336" w:type="dxa"/>
        </w:trPr>
        <w:tc>
          <w:tcPr>
            <w:tcW w:w="2127" w:type="dxa"/>
          </w:tcPr>
          <w:p w:rsidR="005C1AE2" w:rsidRPr="005B1C3C" w:rsidRDefault="002C206B" w:rsidP="002C206B">
            <w:pPr>
              <w:keepNext/>
              <w:autoSpaceDE w:val="0"/>
              <w:autoSpaceDN w:val="0"/>
              <w:adjustRightInd w:val="0"/>
              <w:spacing w:after="120"/>
              <w:ind w:hanging="57"/>
              <w:outlineLvl w:val="8"/>
              <w:rPr>
                <w:rFonts w:ascii="Tahoma" w:hAnsi="Tahoma" w:cs="Tahoma"/>
                <w:sz w:val="24"/>
                <w:szCs w:val="24"/>
                <w:lang w:eastAsia="ru-RU"/>
              </w:rPr>
            </w:pPr>
            <w:r w:rsidRPr="005B1C3C">
              <w:rPr>
                <w:rFonts w:ascii="Tahoma" w:hAnsi="Tahoma" w:cs="Tahoma"/>
                <w:sz w:val="24"/>
                <w:szCs w:val="24"/>
                <w:lang w:eastAsia="ru-RU"/>
              </w:rPr>
              <w:t xml:space="preserve"> </w:t>
            </w:r>
            <w:r w:rsidR="005C1AE2" w:rsidRPr="005B1C3C">
              <w:rPr>
                <w:rFonts w:ascii="Tahoma" w:hAnsi="Tahoma" w:cs="Tahoma"/>
                <w:sz w:val="24"/>
                <w:szCs w:val="24"/>
                <w:lang w:eastAsia="ru-RU"/>
              </w:rPr>
              <w:t>Договор</w:t>
            </w:r>
          </w:p>
        </w:tc>
        <w:tc>
          <w:tcPr>
            <w:tcW w:w="6945" w:type="dxa"/>
          </w:tcPr>
          <w:p w:rsidR="005C1AE2" w:rsidRPr="005B1C3C" w:rsidRDefault="005C1AE2" w:rsidP="00124DF4">
            <w:pPr>
              <w:keepNext/>
              <w:autoSpaceDE w:val="0"/>
              <w:autoSpaceDN w:val="0"/>
              <w:adjustRightInd w:val="0"/>
              <w:spacing w:after="120"/>
              <w:outlineLvl w:val="4"/>
              <w:rPr>
                <w:rFonts w:ascii="Tahoma" w:hAnsi="Tahoma" w:cs="Tahoma"/>
                <w:sz w:val="24"/>
                <w:szCs w:val="24"/>
                <w:lang w:eastAsia="ru-RU"/>
              </w:rPr>
            </w:pPr>
            <w:r w:rsidRPr="005B1C3C">
              <w:rPr>
                <w:rFonts w:ascii="Tahoma" w:hAnsi="Tahoma" w:cs="Tahoma"/>
                <w:sz w:val="24"/>
                <w:szCs w:val="24"/>
                <w:lang w:eastAsia="ru-RU"/>
              </w:rPr>
              <w:t>Гражданско-правовой договор, предусматривающий выполнение работ и/или оказание услуг производственного характера</w:t>
            </w:r>
            <w:r w:rsidR="00124DF4" w:rsidRPr="005B1C3C">
              <w:rPr>
                <w:rFonts w:ascii="Tahoma" w:hAnsi="Tahoma" w:cs="Tahoma"/>
                <w:sz w:val="24"/>
                <w:szCs w:val="24"/>
                <w:lang w:eastAsia="ru-RU"/>
              </w:rPr>
              <w:t xml:space="preserve"> </w:t>
            </w:r>
          </w:p>
        </w:tc>
      </w:tr>
      <w:tr w:rsidR="00EE37CD" w:rsidRPr="005B1C3C" w:rsidTr="00FF5C80">
        <w:trPr>
          <w:gridAfter w:val="1"/>
          <w:wAfter w:w="336" w:type="dxa"/>
        </w:trPr>
        <w:tc>
          <w:tcPr>
            <w:tcW w:w="2127" w:type="dxa"/>
          </w:tcPr>
          <w:p w:rsidR="00EE37CD" w:rsidRPr="005B1C3C" w:rsidRDefault="00474302" w:rsidP="002C206B">
            <w:pPr>
              <w:keepNext/>
              <w:autoSpaceDE w:val="0"/>
              <w:autoSpaceDN w:val="0"/>
              <w:adjustRightInd w:val="0"/>
              <w:spacing w:after="120"/>
              <w:ind w:hanging="57"/>
              <w:outlineLvl w:val="8"/>
              <w:rPr>
                <w:rFonts w:ascii="Tahoma" w:hAnsi="Tahoma" w:cs="Tahoma"/>
                <w:sz w:val="24"/>
                <w:szCs w:val="24"/>
                <w:lang w:eastAsia="ru-RU"/>
              </w:rPr>
            </w:pPr>
            <w:r w:rsidRPr="005B1C3C">
              <w:rPr>
                <w:rFonts w:ascii="Tahoma" w:hAnsi="Tahoma" w:cs="Tahoma"/>
                <w:sz w:val="24"/>
                <w:szCs w:val="24"/>
                <w:lang w:eastAsia="ru-RU"/>
              </w:rPr>
              <w:t>ПБиОТ</w:t>
            </w:r>
          </w:p>
        </w:tc>
        <w:tc>
          <w:tcPr>
            <w:tcW w:w="6945" w:type="dxa"/>
          </w:tcPr>
          <w:p w:rsidR="00EE37CD" w:rsidRPr="005B1C3C" w:rsidRDefault="00E146C5" w:rsidP="00E146C5">
            <w:pPr>
              <w:keepNext/>
              <w:autoSpaceDE w:val="0"/>
              <w:autoSpaceDN w:val="0"/>
              <w:adjustRightInd w:val="0"/>
              <w:spacing w:after="120"/>
              <w:outlineLvl w:val="4"/>
              <w:rPr>
                <w:rFonts w:ascii="Tahoma" w:hAnsi="Tahoma" w:cs="Tahoma"/>
                <w:sz w:val="24"/>
                <w:szCs w:val="24"/>
                <w:lang w:eastAsia="ru-RU"/>
              </w:rPr>
            </w:pPr>
            <w:r w:rsidRPr="005B1C3C">
              <w:rPr>
                <w:rFonts w:ascii="Tahoma" w:hAnsi="Tahoma" w:cs="Tahoma"/>
                <w:sz w:val="24"/>
                <w:szCs w:val="24"/>
                <w:lang w:eastAsia="ru-RU"/>
              </w:rPr>
              <w:t xml:space="preserve">Промышленная безопасность и охрана труда </w:t>
            </w:r>
          </w:p>
        </w:tc>
      </w:tr>
      <w:tr w:rsidR="00BA7014" w:rsidRPr="005B1C3C" w:rsidTr="00FF5C80">
        <w:trPr>
          <w:gridAfter w:val="1"/>
          <w:wAfter w:w="336" w:type="dxa"/>
        </w:trPr>
        <w:tc>
          <w:tcPr>
            <w:tcW w:w="2127" w:type="dxa"/>
          </w:tcPr>
          <w:p w:rsidR="00BA7014" w:rsidRPr="005B1C3C" w:rsidRDefault="002C206B" w:rsidP="002C206B">
            <w:pPr>
              <w:autoSpaceDE w:val="0"/>
              <w:autoSpaceDN w:val="0"/>
              <w:adjustRightInd w:val="0"/>
              <w:spacing w:after="120"/>
              <w:ind w:hanging="57"/>
              <w:rPr>
                <w:rFonts w:ascii="Tahoma" w:hAnsi="Tahoma" w:cs="Tahoma"/>
                <w:sz w:val="24"/>
                <w:szCs w:val="24"/>
                <w:lang w:eastAsia="ru-RU"/>
              </w:rPr>
            </w:pPr>
            <w:r w:rsidRPr="005B1C3C">
              <w:rPr>
                <w:rFonts w:ascii="Tahoma" w:hAnsi="Tahoma" w:cs="Tahoma"/>
                <w:sz w:val="24"/>
                <w:szCs w:val="24"/>
                <w:lang w:eastAsia="ru-RU"/>
              </w:rPr>
              <w:t xml:space="preserve"> </w:t>
            </w:r>
            <w:r w:rsidR="00BA7014" w:rsidRPr="005B1C3C">
              <w:rPr>
                <w:rFonts w:ascii="Tahoma" w:hAnsi="Tahoma" w:cs="Tahoma"/>
                <w:sz w:val="24"/>
                <w:szCs w:val="24"/>
                <w:lang w:eastAsia="ru-RU"/>
              </w:rPr>
              <w:t>Закупочная процедура</w:t>
            </w:r>
          </w:p>
        </w:tc>
        <w:tc>
          <w:tcPr>
            <w:tcW w:w="6945" w:type="dxa"/>
          </w:tcPr>
          <w:p w:rsidR="00BA7014" w:rsidRPr="005B1C3C" w:rsidRDefault="00BA7014" w:rsidP="00BA7014">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Процедура, направленная на Закупку Продукции</w:t>
            </w:r>
          </w:p>
        </w:tc>
      </w:tr>
      <w:tr w:rsidR="00BA7014" w:rsidRPr="005B1C3C" w:rsidTr="00FF5C80">
        <w:trPr>
          <w:gridAfter w:val="1"/>
          <w:wAfter w:w="336" w:type="dxa"/>
        </w:trPr>
        <w:tc>
          <w:tcPr>
            <w:tcW w:w="2127" w:type="dxa"/>
          </w:tcPr>
          <w:p w:rsidR="00BA7014" w:rsidRPr="005B1C3C" w:rsidRDefault="00BA7014" w:rsidP="002C206B">
            <w:pPr>
              <w:autoSpaceDE w:val="0"/>
              <w:autoSpaceDN w:val="0"/>
              <w:adjustRightInd w:val="0"/>
              <w:spacing w:after="120"/>
              <w:ind w:hanging="57"/>
              <w:jc w:val="left"/>
              <w:rPr>
                <w:rFonts w:ascii="Tahoma" w:hAnsi="Tahoma" w:cs="Tahoma"/>
                <w:sz w:val="24"/>
                <w:szCs w:val="24"/>
                <w:lang w:eastAsia="ru-RU"/>
              </w:rPr>
            </w:pPr>
            <w:r w:rsidRPr="005B1C3C">
              <w:rPr>
                <w:rFonts w:ascii="Tahoma" w:hAnsi="Tahoma" w:cs="Tahoma"/>
                <w:sz w:val="24"/>
                <w:szCs w:val="24"/>
                <w:lang w:eastAsia="ru-RU"/>
              </w:rPr>
              <w:t>Запрос на закупку</w:t>
            </w:r>
          </w:p>
        </w:tc>
        <w:tc>
          <w:tcPr>
            <w:tcW w:w="6945" w:type="dxa"/>
          </w:tcPr>
          <w:p w:rsidR="00BA7014" w:rsidRPr="005B1C3C" w:rsidRDefault="00BA7014" w:rsidP="00BA7014">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Направленная в установленном порядке информация о потребности в Продукции определенной номенклатуры (с указанием кодов ЕНС, ГОСТов, технических условий, отраслевых стандартов и стандартов предприятий) и/или определенных характеристик / функциональных требований к Продукции, желаемых сроках поставки/выполнения работ/оказания услуг</w:t>
            </w:r>
          </w:p>
        </w:tc>
      </w:tr>
      <w:tr w:rsidR="008C435C" w:rsidRPr="005B1C3C" w:rsidTr="00FF5C80">
        <w:trPr>
          <w:gridAfter w:val="1"/>
          <w:wAfter w:w="336" w:type="dxa"/>
        </w:trPr>
        <w:tc>
          <w:tcPr>
            <w:tcW w:w="2127" w:type="dxa"/>
          </w:tcPr>
          <w:p w:rsidR="008C435C" w:rsidRPr="005B1C3C" w:rsidRDefault="008C435C" w:rsidP="002C206B">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Исполнитель</w:t>
            </w:r>
          </w:p>
          <w:p w:rsidR="008C435C" w:rsidRPr="005B1C3C" w:rsidRDefault="008C435C" w:rsidP="002C206B">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закупки</w:t>
            </w:r>
          </w:p>
        </w:tc>
        <w:tc>
          <w:tcPr>
            <w:tcW w:w="6945" w:type="dxa"/>
          </w:tcPr>
          <w:p w:rsidR="008C435C" w:rsidRPr="005B1C3C" w:rsidRDefault="008C435C" w:rsidP="008C435C">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Структурное подразделение Компании, ответственное за организацию и проведение Закупочной процедуры</w:t>
            </w:r>
          </w:p>
        </w:tc>
      </w:tr>
      <w:tr w:rsidR="00E46D58" w:rsidRPr="005B1C3C" w:rsidTr="00FF5C80">
        <w:trPr>
          <w:gridAfter w:val="1"/>
          <w:wAfter w:w="336" w:type="dxa"/>
          <w:trHeight w:hRule="exact" w:val="974"/>
        </w:trPr>
        <w:tc>
          <w:tcPr>
            <w:tcW w:w="2127" w:type="dxa"/>
          </w:tcPr>
          <w:p w:rsidR="002D0AF6" w:rsidRPr="005B1C3C" w:rsidRDefault="002D0AF6" w:rsidP="002C206B">
            <w:pPr>
              <w:autoSpaceDE w:val="0"/>
              <w:autoSpaceDN w:val="0"/>
              <w:adjustRightInd w:val="0"/>
              <w:ind w:hanging="57"/>
              <w:jc w:val="left"/>
              <w:rPr>
                <w:rFonts w:ascii="Tahoma" w:hAnsi="Tahoma" w:cs="Tahoma"/>
                <w:sz w:val="24"/>
                <w:szCs w:val="24"/>
                <w:lang w:eastAsia="ru-RU"/>
              </w:rPr>
            </w:pPr>
            <w:r w:rsidRPr="005B1C3C">
              <w:rPr>
                <w:rFonts w:ascii="Tahoma" w:hAnsi="Tahoma" w:cs="Tahoma"/>
                <w:sz w:val="24"/>
                <w:szCs w:val="24"/>
                <w:lang w:eastAsia="ru-RU"/>
              </w:rPr>
              <w:t>Квалификация</w:t>
            </w:r>
          </w:p>
          <w:p w:rsidR="00E46D58" w:rsidRPr="005B1C3C" w:rsidRDefault="00E46D58" w:rsidP="009662FA">
            <w:pPr>
              <w:autoSpaceDE w:val="0"/>
              <w:autoSpaceDN w:val="0"/>
              <w:adjustRightInd w:val="0"/>
              <w:ind w:hanging="57"/>
              <w:jc w:val="left"/>
              <w:rPr>
                <w:rFonts w:ascii="Tahoma" w:hAnsi="Tahoma" w:cs="Tahoma"/>
                <w:sz w:val="24"/>
                <w:szCs w:val="24"/>
                <w:lang w:eastAsia="ru-RU"/>
              </w:rPr>
            </w:pPr>
            <w:r w:rsidRPr="005B1C3C">
              <w:rPr>
                <w:rFonts w:ascii="Tahoma" w:hAnsi="Tahoma" w:cs="Tahoma"/>
                <w:sz w:val="24"/>
                <w:szCs w:val="24"/>
                <w:lang w:eastAsia="ru-RU"/>
              </w:rPr>
              <w:t>Подрядчика в области ПБиОТ</w:t>
            </w:r>
          </w:p>
        </w:tc>
        <w:tc>
          <w:tcPr>
            <w:tcW w:w="6945" w:type="dxa"/>
          </w:tcPr>
          <w:p w:rsidR="00E46D58" w:rsidRPr="005B1C3C" w:rsidRDefault="00D3452C" w:rsidP="00D45035">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П</w:t>
            </w:r>
            <w:r w:rsidR="00E46D58" w:rsidRPr="005B1C3C">
              <w:rPr>
                <w:rFonts w:ascii="Tahoma" w:hAnsi="Tahoma" w:cs="Tahoma"/>
                <w:sz w:val="24"/>
                <w:szCs w:val="24"/>
                <w:lang w:eastAsia="ru-RU"/>
              </w:rPr>
              <w:t>роцедура проверки Подрядчика в ходе Закупочной процедуры на соответствие квалификационным критериям в области ПБ и ОТ</w:t>
            </w:r>
          </w:p>
        </w:tc>
      </w:tr>
      <w:tr w:rsidR="008C435C" w:rsidRPr="005B1C3C" w:rsidTr="00FF5C80">
        <w:trPr>
          <w:gridAfter w:val="1"/>
          <w:wAfter w:w="336" w:type="dxa"/>
        </w:trPr>
        <w:tc>
          <w:tcPr>
            <w:tcW w:w="2127" w:type="dxa"/>
          </w:tcPr>
          <w:p w:rsidR="008C435C" w:rsidRPr="005B1C3C" w:rsidRDefault="008C435C" w:rsidP="002C206B">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Компания</w:t>
            </w:r>
          </w:p>
        </w:tc>
        <w:tc>
          <w:tcPr>
            <w:tcW w:w="6945" w:type="dxa"/>
          </w:tcPr>
          <w:p w:rsidR="008C435C" w:rsidRPr="005B1C3C" w:rsidRDefault="008C435C" w:rsidP="00474302">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АО «</w:t>
            </w:r>
            <w:r w:rsidR="00474302" w:rsidRPr="005B1C3C">
              <w:rPr>
                <w:rFonts w:ascii="Tahoma" w:hAnsi="Tahoma" w:cs="Tahoma"/>
                <w:sz w:val="24"/>
                <w:szCs w:val="24"/>
                <w:lang w:eastAsia="ru-RU"/>
              </w:rPr>
              <w:t>Таймырская топливная компания»</w:t>
            </w:r>
            <w:r w:rsidRPr="005B1C3C">
              <w:rPr>
                <w:rFonts w:ascii="Tahoma" w:hAnsi="Tahoma" w:cs="Tahoma"/>
                <w:sz w:val="24"/>
                <w:szCs w:val="24"/>
                <w:lang w:eastAsia="ru-RU"/>
              </w:rPr>
              <w:t>»</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color w:val="000000" w:themeColor="text1"/>
                <w:sz w:val="24"/>
                <w:szCs w:val="24"/>
                <w:lang w:eastAsia="ru-RU"/>
              </w:rPr>
            </w:pPr>
            <w:r w:rsidRPr="005B1C3C">
              <w:rPr>
                <w:rFonts w:ascii="Tahoma" w:hAnsi="Tahoma" w:cs="Tahoma"/>
                <w:color w:val="000000" w:themeColor="text1"/>
                <w:sz w:val="24"/>
                <w:szCs w:val="24"/>
                <w:lang w:eastAsia="ru-RU"/>
              </w:rPr>
              <w:t>Контрагент</w:t>
            </w:r>
          </w:p>
        </w:tc>
        <w:tc>
          <w:tcPr>
            <w:tcW w:w="6945" w:type="dxa"/>
          </w:tcPr>
          <w:p w:rsidR="00B84D69" w:rsidRPr="005B1C3C" w:rsidRDefault="00B84D69" w:rsidP="00474302">
            <w:pPr>
              <w:autoSpaceDE w:val="0"/>
              <w:autoSpaceDN w:val="0"/>
              <w:adjustRightInd w:val="0"/>
              <w:spacing w:after="120"/>
              <w:rPr>
                <w:rFonts w:ascii="Tahoma" w:hAnsi="Tahoma" w:cs="Tahoma"/>
                <w:color w:val="000000" w:themeColor="text1"/>
                <w:sz w:val="24"/>
                <w:szCs w:val="24"/>
                <w:lang w:eastAsia="ru-RU"/>
              </w:rPr>
            </w:pPr>
            <w:r w:rsidRPr="005B1C3C">
              <w:rPr>
                <w:rFonts w:ascii="Tahoma" w:hAnsi="Tahoma" w:cs="Tahoma"/>
                <w:color w:val="000000" w:themeColor="text1"/>
                <w:sz w:val="24"/>
                <w:szCs w:val="24"/>
                <w:lang w:eastAsia="ru-RU"/>
              </w:rPr>
              <w:t xml:space="preserve">Сторона по сделке/договору, заключаемой Компанией </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НМД</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Нормативно-методические документы</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Ответственный</w:t>
            </w:r>
          </w:p>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Представитель</w:t>
            </w:r>
          </w:p>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Заказчика</w:t>
            </w:r>
          </w:p>
        </w:tc>
        <w:tc>
          <w:tcPr>
            <w:tcW w:w="6945" w:type="dxa"/>
          </w:tcPr>
          <w:p w:rsidR="00B84D69" w:rsidRPr="005B1C3C" w:rsidRDefault="00B84D69" w:rsidP="004C30D1">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Работник Заказчика, представляющий интересы Заказчика при проведении Закупочных процедур в соответствии с настоящим Стандартом и другими действующими в Компании нормативно-методическими документами. На ответственного представителя Заказчика распорядительным документом Заказчика возлагаются обязанности по непосредственному взаимодействию с Подрядной организацией с целью обеспечения безопасности выполняемых работ / оказываемых услуг. Ответственный представитель Заказчика назначается из числа руководите</w:t>
            </w:r>
            <w:r w:rsidR="00474302" w:rsidRPr="005B1C3C">
              <w:rPr>
                <w:rFonts w:ascii="Tahoma" w:hAnsi="Tahoma" w:cs="Tahoma"/>
                <w:sz w:val="24"/>
                <w:szCs w:val="24"/>
                <w:lang w:eastAsia="ru-RU"/>
              </w:rPr>
              <w:t>лей или главных специалистов Компании</w:t>
            </w:r>
            <w:r w:rsidRPr="005B1C3C">
              <w:rPr>
                <w:rFonts w:ascii="Tahoma" w:hAnsi="Tahoma" w:cs="Tahoma"/>
                <w:sz w:val="24"/>
                <w:szCs w:val="24"/>
                <w:lang w:eastAsia="ru-RU"/>
              </w:rPr>
              <w:t xml:space="preserve">, </w:t>
            </w:r>
            <w:r w:rsidR="00474302" w:rsidRPr="005B1C3C">
              <w:rPr>
                <w:rFonts w:ascii="Tahoma" w:hAnsi="Tahoma" w:cs="Tahoma"/>
                <w:sz w:val="24"/>
                <w:szCs w:val="24"/>
                <w:lang w:eastAsia="ru-RU"/>
              </w:rPr>
              <w:t>руководителей или специалистов ПП.</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ПБиОТ</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Промышленная безопасность и охрана труда</w:t>
            </w:r>
          </w:p>
        </w:tc>
      </w:tr>
      <w:tr w:rsidR="00B84D69" w:rsidRPr="005B1C3C" w:rsidTr="00FF5C80">
        <w:trPr>
          <w:gridAfter w:val="1"/>
          <w:wAfter w:w="336" w:type="dxa"/>
        </w:trPr>
        <w:tc>
          <w:tcPr>
            <w:tcW w:w="2127" w:type="dxa"/>
          </w:tcPr>
          <w:p w:rsidR="00B84D69" w:rsidRPr="005B1C3C" w:rsidRDefault="00474302"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lastRenderedPageBreak/>
              <w:t>ПМЛ</w:t>
            </w:r>
            <w:r w:rsidR="00B84D69" w:rsidRPr="005B1C3C">
              <w:rPr>
                <w:rFonts w:ascii="Tahoma" w:hAnsi="Tahoma" w:cs="Tahoma"/>
                <w:sz w:val="24"/>
                <w:szCs w:val="24"/>
                <w:lang w:eastAsia="ru-RU"/>
              </w:rPr>
              <w:t>А</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План мероприятий по локализации и ликвидации последствий аварии</w:t>
            </w:r>
          </w:p>
        </w:tc>
      </w:tr>
      <w:tr w:rsidR="00B84D69" w:rsidRPr="005B1C3C" w:rsidTr="00FF5C80">
        <w:trPr>
          <w:gridAfter w:val="1"/>
          <w:wAfter w:w="336" w:type="dxa"/>
          <w:trHeight w:val="730"/>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Подразделения</w:t>
            </w:r>
          </w:p>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Компании</w:t>
            </w:r>
          </w:p>
        </w:tc>
        <w:tc>
          <w:tcPr>
            <w:tcW w:w="6945" w:type="dxa"/>
          </w:tcPr>
          <w:p w:rsidR="00B84D69" w:rsidRPr="005B1C3C" w:rsidRDefault="00474302" w:rsidP="00474302">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Московский</w:t>
            </w:r>
            <w:r w:rsidR="00B84D69" w:rsidRPr="005B1C3C">
              <w:rPr>
                <w:rFonts w:ascii="Tahoma" w:hAnsi="Tahoma" w:cs="Tahoma"/>
                <w:sz w:val="24"/>
                <w:szCs w:val="24"/>
                <w:lang w:eastAsia="ru-RU"/>
              </w:rPr>
              <w:t xml:space="preserve"> офис,</w:t>
            </w:r>
            <w:r w:rsidRPr="005B1C3C">
              <w:rPr>
                <w:rFonts w:ascii="Tahoma" w:hAnsi="Tahoma" w:cs="Tahoma"/>
                <w:sz w:val="24"/>
                <w:szCs w:val="24"/>
                <w:lang w:eastAsia="ru-RU"/>
              </w:rPr>
              <w:t xml:space="preserve"> Норильский офис, Красноярский офис, Норильская нефтебаза, Кайерканская нефтебаза, Дудинская нефтебаза, Нефтебаза Песчанка, нефтебаза Заполярная, Цех обеспечения нефтепродуктами, Цех автозаправочных станций.</w:t>
            </w:r>
          </w:p>
        </w:tc>
      </w:tr>
      <w:tr w:rsidR="00B84D69" w:rsidRPr="005B1C3C" w:rsidTr="00FF5C80">
        <w:trPr>
          <w:gridAfter w:val="1"/>
          <w:wAfter w:w="336" w:type="dxa"/>
          <w:trHeight w:val="730"/>
        </w:trPr>
        <w:tc>
          <w:tcPr>
            <w:tcW w:w="2127" w:type="dxa"/>
          </w:tcPr>
          <w:p w:rsidR="00B84D69" w:rsidRPr="005B1C3C" w:rsidRDefault="00B84D69" w:rsidP="00B84D69">
            <w:pPr>
              <w:autoSpaceDE w:val="0"/>
              <w:autoSpaceDN w:val="0"/>
              <w:adjustRightInd w:val="0"/>
              <w:ind w:hanging="57"/>
              <w:rPr>
                <w:rFonts w:ascii="Tahoma" w:hAnsi="Tahoma" w:cs="Tahoma"/>
                <w:sz w:val="24"/>
                <w:szCs w:val="24"/>
              </w:rPr>
            </w:pPr>
            <w:r w:rsidRPr="005B1C3C">
              <w:rPr>
                <w:rFonts w:ascii="Tahoma" w:hAnsi="Tahoma" w:cs="Tahoma"/>
                <w:sz w:val="24"/>
                <w:szCs w:val="24"/>
              </w:rPr>
              <w:t>Подрядчик</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rPr>
            </w:pPr>
            <w:r w:rsidRPr="005B1C3C">
              <w:rPr>
                <w:rFonts w:ascii="Tahoma" w:hAnsi="Tahoma" w:cs="Tahoma"/>
                <w:sz w:val="24"/>
                <w:szCs w:val="24"/>
              </w:rPr>
              <w:t>Сторона договора подряда / договора возмездного оказания услуг, которая обязуется выполнить по заданию Заказчика определенную работу / оказать услуги с использованием собственных материалов или материалов Заказчика за определенную плату</w:t>
            </w:r>
          </w:p>
        </w:tc>
      </w:tr>
      <w:tr w:rsidR="00B84D69" w:rsidRPr="005B1C3C" w:rsidTr="00FF5C80">
        <w:trPr>
          <w:gridAfter w:val="1"/>
          <w:wAfter w:w="336" w:type="dxa"/>
          <w:trHeight w:val="730"/>
        </w:trPr>
        <w:tc>
          <w:tcPr>
            <w:tcW w:w="2127" w:type="dxa"/>
          </w:tcPr>
          <w:p w:rsidR="00B84D69" w:rsidRPr="005B1C3C" w:rsidRDefault="00B84D69" w:rsidP="00B84D69">
            <w:pPr>
              <w:autoSpaceDE w:val="0"/>
              <w:autoSpaceDN w:val="0"/>
              <w:adjustRightInd w:val="0"/>
              <w:ind w:hanging="57"/>
              <w:rPr>
                <w:rFonts w:ascii="Tahoma" w:hAnsi="Tahoma" w:cs="Tahoma"/>
                <w:sz w:val="24"/>
                <w:szCs w:val="24"/>
              </w:rPr>
            </w:pPr>
            <w:r w:rsidRPr="005B1C3C">
              <w:rPr>
                <w:rFonts w:ascii="Tahoma" w:hAnsi="Tahoma" w:cs="Tahoma"/>
                <w:sz w:val="24"/>
                <w:szCs w:val="24"/>
              </w:rPr>
              <w:t>Потребность</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rPr>
            </w:pPr>
            <w:r w:rsidRPr="005B1C3C">
              <w:rPr>
                <w:rFonts w:ascii="Tahoma" w:hAnsi="Tahoma" w:cs="Tahoma"/>
                <w:sz w:val="24"/>
                <w:szCs w:val="24"/>
              </w:rPr>
              <w:t>Утвержденная в установленном порядке консолидированная по номенклатуре, количеству и срокам необходимость в обеспечении Продукцией, заявленная структурными подразделениями Компании в целях осуществления ими производственной деятельности в зоне функциональной ответственности.</w:t>
            </w:r>
          </w:p>
        </w:tc>
      </w:tr>
      <w:tr w:rsidR="00B84D69" w:rsidRPr="005B1C3C" w:rsidTr="00FF5C80">
        <w:trPr>
          <w:gridAfter w:val="1"/>
          <w:wAfter w:w="336" w:type="dxa"/>
          <w:trHeight w:val="730"/>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ПП</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 xml:space="preserve">Производственное подразделение </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ППР</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Проект производства работ</w:t>
            </w:r>
          </w:p>
        </w:tc>
      </w:tr>
      <w:tr w:rsidR="00B84D69" w:rsidRPr="005B1C3C" w:rsidTr="00FF5C80">
        <w:trPr>
          <w:gridAfter w:val="1"/>
          <w:wAfter w:w="336" w:type="dxa"/>
          <w:trHeight w:val="926"/>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Продукция</w:t>
            </w:r>
          </w:p>
        </w:tc>
        <w:tc>
          <w:tcPr>
            <w:tcW w:w="6945" w:type="dxa"/>
          </w:tcPr>
          <w:p w:rsidR="00B84D69" w:rsidRPr="005B1C3C" w:rsidRDefault="00B84D69" w:rsidP="00B84D69">
            <w:pPr>
              <w:autoSpaceDE w:val="0"/>
              <w:autoSpaceDN w:val="0"/>
              <w:adjustRightInd w:val="0"/>
              <w:rPr>
                <w:rFonts w:ascii="Tahoma" w:hAnsi="Tahoma" w:cs="Tahoma"/>
                <w:sz w:val="24"/>
                <w:szCs w:val="24"/>
                <w:lang w:eastAsia="ru-RU"/>
              </w:rPr>
            </w:pPr>
            <w:r w:rsidRPr="005B1C3C">
              <w:rPr>
                <w:rFonts w:ascii="Tahoma" w:hAnsi="Tahoma" w:cs="Tahoma"/>
                <w:sz w:val="24"/>
                <w:szCs w:val="24"/>
                <w:lang w:eastAsia="ru-RU"/>
              </w:rPr>
              <w:t xml:space="preserve">это: </w:t>
            </w:r>
          </w:p>
          <w:p w:rsidR="00B84D69" w:rsidRPr="005B1C3C" w:rsidRDefault="00B84D69" w:rsidP="00B84D69">
            <w:pPr>
              <w:autoSpaceDE w:val="0"/>
              <w:autoSpaceDN w:val="0"/>
              <w:adjustRightInd w:val="0"/>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 xml:space="preserve">материально-технические ресурсы; </w:t>
            </w:r>
          </w:p>
          <w:p w:rsidR="00B84D69" w:rsidRPr="005B1C3C" w:rsidRDefault="00B84D69" w:rsidP="00B84D69">
            <w:pPr>
              <w:autoSpaceDE w:val="0"/>
              <w:autoSpaceDN w:val="0"/>
              <w:adjustRightInd w:val="0"/>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информационные ресурсы;</w:t>
            </w:r>
          </w:p>
          <w:p w:rsidR="00B84D69" w:rsidRPr="005B1C3C" w:rsidRDefault="00B84D69" w:rsidP="00B84D69">
            <w:pPr>
              <w:autoSpaceDE w:val="0"/>
              <w:autoSpaceDN w:val="0"/>
              <w:adjustRightInd w:val="0"/>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 xml:space="preserve">проекты, реализуемые на условиях «под ключ»; </w:t>
            </w:r>
          </w:p>
          <w:p w:rsidR="00B84D69" w:rsidRPr="005B1C3C" w:rsidRDefault="00B84D69" w:rsidP="00B84D69">
            <w:pPr>
              <w:autoSpaceDE w:val="0"/>
              <w:autoSpaceDN w:val="0"/>
              <w:adjustRightInd w:val="0"/>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работы и/или услуги производственного характера;</w:t>
            </w:r>
          </w:p>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работы и/или услуги непроизводственного характера</w:t>
            </w:r>
          </w:p>
        </w:tc>
      </w:tr>
      <w:tr w:rsidR="00B84D69" w:rsidRPr="005B1C3C" w:rsidTr="00FF5C80">
        <w:trPr>
          <w:gridAfter w:val="1"/>
          <w:wAfter w:w="336" w:type="dxa"/>
          <w:trHeight w:val="650"/>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 xml:space="preserve">Работы </w:t>
            </w:r>
          </w:p>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 xml:space="preserve">и/или услуги </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Работы и/или услуги производственного характера и Проекты, реализуемые на условиях «под ключ», включающие работы и/или услуги производственного характера</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СИЗ</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Средства индивидуальной защиты</w:t>
            </w:r>
          </w:p>
        </w:tc>
      </w:tr>
      <w:tr w:rsidR="00B84D69" w:rsidRPr="005B1C3C" w:rsidTr="00FF5C80">
        <w:trPr>
          <w:gridAfter w:val="1"/>
          <w:wAfter w:w="336" w:type="dxa"/>
        </w:trPr>
        <w:tc>
          <w:tcPr>
            <w:tcW w:w="2127" w:type="dxa"/>
          </w:tcPr>
          <w:p w:rsidR="00B84D69" w:rsidRPr="005B1C3C" w:rsidRDefault="00653C16"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Отдел ПБ,ОТиЭ</w:t>
            </w:r>
          </w:p>
        </w:tc>
        <w:tc>
          <w:tcPr>
            <w:tcW w:w="6945" w:type="dxa"/>
          </w:tcPr>
          <w:p w:rsidR="00B84D69" w:rsidRPr="005B1C3C" w:rsidRDefault="00653C16"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Отдел промышленной безопасности, охраны труда и экологии</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СТО</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Стандарт организации</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СУПБиОТ</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Система управления промышленной безопасностью и охраной труда</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Техническое задание</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Техническая документация, устанавливающая функциональные, технические, количественные, временные, экологические и иные требования к Продукции (исходные требования, опросный лист, анкета, чертежи и т.п.).</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lastRenderedPageBreak/>
              <w:t>ТК</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Технологическая карта</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ФНП</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Федеральные нормы и правила</w:t>
            </w:r>
          </w:p>
        </w:tc>
      </w:tr>
      <w:tr w:rsidR="00B84D69" w:rsidRPr="005B1C3C" w:rsidTr="00FF5C80">
        <w:trPr>
          <w:gridAfter w:val="1"/>
          <w:wAfter w:w="336" w:type="dxa"/>
        </w:trPr>
        <w:tc>
          <w:tcPr>
            <w:tcW w:w="2127" w:type="dxa"/>
          </w:tcPr>
          <w:p w:rsidR="00B84D69" w:rsidRPr="005B1C3C" w:rsidRDefault="00B84D69" w:rsidP="00B84D69">
            <w:pPr>
              <w:autoSpaceDE w:val="0"/>
              <w:autoSpaceDN w:val="0"/>
              <w:adjustRightInd w:val="0"/>
              <w:ind w:hanging="57"/>
              <w:rPr>
                <w:rFonts w:ascii="Tahoma" w:hAnsi="Tahoma" w:cs="Tahoma"/>
                <w:sz w:val="24"/>
                <w:szCs w:val="24"/>
                <w:lang w:eastAsia="ru-RU"/>
              </w:rPr>
            </w:pPr>
            <w:r w:rsidRPr="005B1C3C">
              <w:rPr>
                <w:rFonts w:ascii="Tahoma" w:hAnsi="Tahoma" w:cs="Tahoma"/>
                <w:sz w:val="24"/>
                <w:szCs w:val="24"/>
                <w:lang w:eastAsia="ru-RU"/>
              </w:rPr>
              <w:t>ФП</w:t>
            </w:r>
          </w:p>
        </w:tc>
        <w:tc>
          <w:tcPr>
            <w:tcW w:w="6945" w:type="dxa"/>
          </w:tcPr>
          <w:p w:rsidR="00B84D69" w:rsidRPr="005B1C3C" w:rsidRDefault="00B84D69" w:rsidP="00B84D69">
            <w:pPr>
              <w:autoSpaceDE w:val="0"/>
              <w:autoSpaceDN w:val="0"/>
              <w:adjustRightInd w:val="0"/>
              <w:spacing w:after="120"/>
              <w:rPr>
                <w:rFonts w:ascii="Tahoma" w:hAnsi="Tahoma" w:cs="Tahoma"/>
                <w:sz w:val="24"/>
                <w:szCs w:val="24"/>
                <w:lang w:eastAsia="ru-RU"/>
              </w:rPr>
            </w:pPr>
            <w:r w:rsidRPr="005B1C3C">
              <w:rPr>
                <w:rFonts w:ascii="Tahoma" w:hAnsi="Tahoma" w:cs="Tahoma"/>
                <w:sz w:val="24"/>
                <w:szCs w:val="24"/>
                <w:lang w:eastAsia="ru-RU"/>
              </w:rPr>
              <w:t>Функциональное подразделение</w:t>
            </w:r>
          </w:p>
        </w:tc>
      </w:tr>
    </w:tbl>
    <w:p w:rsidR="00673494" w:rsidRPr="005B1C3C" w:rsidRDefault="00673494" w:rsidP="00B066FD">
      <w:pPr>
        <w:pStyle w:val="12"/>
        <w:numPr>
          <w:ilvl w:val="0"/>
          <w:numId w:val="75"/>
        </w:numPr>
        <w:spacing w:before="0" w:after="120"/>
        <w:ind w:left="0" w:firstLine="709"/>
        <w:rPr>
          <w:rFonts w:ascii="Tahoma" w:hAnsi="Tahoma" w:cs="Tahoma"/>
        </w:rPr>
      </w:pPr>
      <w:bookmarkStart w:id="7" w:name="_Toc515007240"/>
      <w:r w:rsidRPr="005B1C3C">
        <w:rPr>
          <w:rFonts w:ascii="Tahoma" w:hAnsi="Tahoma" w:cs="Tahoma"/>
        </w:rPr>
        <w:t>Цели процесса</w:t>
      </w:r>
      <w:r w:rsidR="00505F20" w:rsidRPr="005B1C3C">
        <w:rPr>
          <w:rFonts w:ascii="Tahoma" w:hAnsi="Tahoma" w:cs="Tahoma"/>
        </w:rPr>
        <w:t xml:space="preserve"> управления </w:t>
      </w:r>
      <w:r w:rsidR="00123CC2" w:rsidRPr="005B1C3C">
        <w:rPr>
          <w:rFonts w:ascii="Tahoma" w:hAnsi="Tahoma" w:cs="Tahoma"/>
        </w:rPr>
        <w:t>Подрядчиками</w:t>
      </w:r>
      <w:r w:rsidR="00000DC7" w:rsidRPr="005B1C3C">
        <w:rPr>
          <w:rFonts w:ascii="Tahoma" w:hAnsi="Tahoma" w:cs="Tahoma"/>
        </w:rPr>
        <w:t xml:space="preserve"> / Субподрядчиками</w:t>
      </w:r>
      <w:r w:rsidR="00505F20" w:rsidRPr="005B1C3C">
        <w:rPr>
          <w:rFonts w:ascii="Tahoma" w:hAnsi="Tahoma" w:cs="Tahoma"/>
        </w:rPr>
        <w:t xml:space="preserve"> в области промышленной безопасности и охраны труда</w:t>
      </w:r>
      <w:bookmarkEnd w:id="7"/>
    </w:p>
    <w:p w:rsidR="00673494" w:rsidRPr="005B1C3C" w:rsidRDefault="00673494" w:rsidP="00B066FD">
      <w:pPr>
        <w:pStyle w:val="afffb"/>
        <w:numPr>
          <w:ilvl w:val="0"/>
          <w:numId w:val="77"/>
        </w:numPr>
        <w:spacing w:after="60"/>
        <w:ind w:left="0" w:firstLine="709"/>
        <w:contextualSpacing w:val="0"/>
        <w:rPr>
          <w:rFonts w:ascii="Tahoma" w:eastAsia="MS Mincho" w:hAnsi="Tahoma" w:cs="Tahoma"/>
          <w:sz w:val="24"/>
          <w:szCs w:val="24"/>
          <w:lang w:eastAsia="ja-JP"/>
        </w:rPr>
      </w:pPr>
      <w:r w:rsidRPr="005B1C3C">
        <w:rPr>
          <w:rFonts w:ascii="Tahoma" w:eastAsia="MS Mincho" w:hAnsi="Tahoma" w:cs="Tahoma"/>
          <w:sz w:val="24"/>
          <w:szCs w:val="24"/>
          <w:lang w:eastAsia="ja-JP"/>
        </w:rPr>
        <w:t xml:space="preserve">Целями процесса управления </w:t>
      </w:r>
      <w:r w:rsidR="00123CC2" w:rsidRPr="005B1C3C">
        <w:rPr>
          <w:rFonts w:ascii="Tahoma" w:eastAsia="MS Mincho" w:hAnsi="Tahoma" w:cs="Tahoma"/>
          <w:sz w:val="24"/>
          <w:szCs w:val="24"/>
          <w:lang w:eastAsia="ja-JP"/>
        </w:rPr>
        <w:t>Подрядчиками</w:t>
      </w:r>
      <w:r w:rsidR="00A94FE1" w:rsidRPr="005B1C3C">
        <w:rPr>
          <w:rFonts w:ascii="Tahoma" w:eastAsia="MS Mincho" w:hAnsi="Tahoma" w:cs="Tahoma"/>
          <w:sz w:val="24"/>
          <w:szCs w:val="24"/>
          <w:lang w:eastAsia="ja-JP"/>
        </w:rPr>
        <w:t xml:space="preserve"> / Субподрядчиками</w:t>
      </w:r>
      <w:r w:rsidR="00505F20" w:rsidRPr="005B1C3C">
        <w:rPr>
          <w:rFonts w:ascii="Tahoma" w:eastAsia="MS Mincho" w:hAnsi="Tahoma" w:cs="Tahoma"/>
          <w:sz w:val="24"/>
          <w:szCs w:val="24"/>
          <w:lang w:eastAsia="ja-JP"/>
        </w:rPr>
        <w:t xml:space="preserve"> в области промышленной </w:t>
      </w:r>
      <w:r w:rsidRPr="005B1C3C">
        <w:rPr>
          <w:rFonts w:ascii="Tahoma" w:eastAsia="MS Mincho" w:hAnsi="Tahoma" w:cs="Tahoma"/>
          <w:sz w:val="24"/>
          <w:szCs w:val="24"/>
          <w:lang w:eastAsia="ja-JP"/>
        </w:rPr>
        <w:t>безопасност</w:t>
      </w:r>
      <w:r w:rsidR="00505F20" w:rsidRPr="005B1C3C">
        <w:rPr>
          <w:rFonts w:ascii="Tahoma" w:eastAsia="MS Mincho" w:hAnsi="Tahoma" w:cs="Tahoma"/>
          <w:sz w:val="24"/>
          <w:szCs w:val="24"/>
          <w:lang w:eastAsia="ja-JP"/>
        </w:rPr>
        <w:t>и</w:t>
      </w:r>
      <w:r w:rsidRPr="005B1C3C">
        <w:rPr>
          <w:rFonts w:ascii="Tahoma" w:eastAsia="MS Mincho" w:hAnsi="Tahoma" w:cs="Tahoma"/>
          <w:sz w:val="24"/>
          <w:szCs w:val="24"/>
          <w:lang w:eastAsia="ja-JP"/>
        </w:rPr>
        <w:t xml:space="preserve"> и охран</w:t>
      </w:r>
      <w:r w:rsidR="00505F20" w:rsidRPr="005B1C3C">
        <w:rPr>
          <w:rFonts w:ascii="Tahoma" w:eastAsia="MS Mincho" w:hAnsi="Tahoma" w:cs="Tahoma"/>
          <w:sz w:val="24"/>
          <w:szCs w:val="24"/>
          <w:lang w:eastAsia="ja-JP"/>
        </w:rPr>
        <w:t>ы</w:t>
      </w:r>
      <w:r w:rsidRPr="005B1C3C">
        <w:rPr>
          <w:rFonts w:ascii="Tahoma" w:eastAsia="MS Mincho" w:hAnsi="Tahoma" w:cs="Tahoma"/>
          <w:sz w:val="24"/>
          <w:szCs w:val="24"/>
          <w:lang w:eastAsia="ja-JP"/>
        </w:rPr>
        <w:t xml:space="preserve"> труда </w:t>
      </w:r>
      <w:r w:rsidR="00505F20" w:rsidRPr="005B1C3C">
        <w:rPr>
          <w:rFonts w:ascii="Tahoma" w:eastAsia="MS Mincho" w:hAnsi="Tahoma" w:cs="Tahoma"/>
          <w:sz w:val="24"/>
          <w:szCs w:val="24"/>
          <w:lang w:eastAsia="ja-JP"/>
        </w:rPr>
        <w:t>являются:</w:t>
      </w:r>
    </w:p>
    <w:p w:rsidR="00261A67" w:rsidRPr="005B1C3C" w:rsidRDefault="00261A67" w:rsidP="002C206B">
      <w:pPr>
        <w:pStyle w:val="afffb"/>
        <w:numPr>
          <w:ilvl w:val="0"/>
          <w:numId w:val="23"/>
        </w:numPr>
        <w:tabs>
          <w:tab w:val="left" w:pos="993"/>
        </w:tabs>
        <w:spacing w:after="60"/>
        <w:ind w:left="0" w:firstLine="709"/>
        <w:rPr>
          <w:rFonts w:ascii="Tahoma" w:eastAsia="MS Mincho" w:hAnsi="Tahoma" w:cs="Tahoma"/>
          <w:sz w:val="24"/>
          <w:szCs w:val="24"/>
          <w:lang w:eastAsia="ja-JP"/>
        </w:rPr>
      </w:pPr>
      <w:r w:rsidRPr="005B1C3C">
        <w:rPr>
          <w:rFonts w:ascii="Tahoma" w:eastAsia="MS Mincho" w:hAnsi="Tahoma" w:cs="Tahoma"/>
          <w:sz w:val="24"/>
          <w:szCs w:val="24"/>
          <w:lang w:eastAsia="ja-JP"/>
        </w:rPr>
        <w:t>привлечение к выполнению подрядных работ Подрядчиков</w:t>
      </w:r>
      <w:r w:rsidR="00A94FE1" w:rsidRPr="005B1C3C">
        <w:rPr>
          <w:rFonts w:ascii="Tahoma" w:eastAsia="MS Mincho" w:hAnsi="Tahoma" w:cs="Tahoma"/>
          <w:sz w:val="24"/>
          <w:szCs w:val="24"/>
          <w:lang w:eastAsia="ja-JP"/>
        </w:rPr>
        <w:t>/Субподрядчик</w:t>
      </w:r>
      <w:r w:rsidR="0056300B" w:rsidRPr="005B1C3C">
        <w:rPr>
          <w:rFonts w:ascii="Tahoma" w:eastAsia="MS Mincho" w:hAnsi="Tahoma" w:cs="Tahoma"/>
          <w:sz w:val="24"/>
          <w:szCs w:val="24"/>
          <w:lang w:eastAsia="ja-JP"/>
        </w:rPr>
        <w:t>ов</w:t>
      </w:r>
      <w:r w:rsidRPr="005B1C3C">
        <w:rPr>
          <w:rFonts w:ascii="Tahoma" w:eastAsia="MS Mincho" w:hAnsi="Tahoma" w:cs="Tahoma"/>
          <w:sz w:val="24"/>
          <w:szCs w:val="24"/>
          <w:lang w:eastAsia="ja-JP"/>
        </w:rPr>
        <w:t xml:space="preserve">, </w:t>
      </w:r>
      <w:r w:rsidR="00285412" w:rsidRPr="005B1C3C">
        <w:rPr>
          <w:rFonts w:ascii="Tahoma" w:eastAsia="MS Mincho" w:hAnsi="Tahoma" w:cs="Tahoma"/>
          <w:sz w:val="24"/>
          <w:szCs w:val="24"/>
          <w:lang w:eastAsia="ja-JP"/>
        </w:rPr>
        <w:t>отвечающ</w:t>
      </w:r>
      <w:r w:rsidR="00413C7F" w:rsidRPr="005B1C3C">
        <w:rPr>
          <w:rFonts w:ascii="Tahoma" w:eastAsia="MS Mincho" w:hAnsi="Tahoma" w:cs="Tahoma"/>
          <w:sz w:val="24"/>
          <w:szCs w:val="24"/>
          <w:lang w:eastAsia="ja-JP"/>
        </w:rPr>
        <w:t>их</w:t>
      </w:r>
      <w:r w:rsidRPr="005B1C3C">
        <w:rPr>
          <w:rFonts w:ascii="Tahoma" w:eastAsia="MS Mincho" w:hAnsi="Tahoma" w:cs="Tahoma"/>
          <w:sz w:val="24"/>
          <w:szCs w:val="24"/>
          <w:lang w:eastAsia="ja-JP"/>
        </w:rPr>
        <w:t xml:space="preserve"> требования</w:t>
      </w:r>
      <w:r w:rsidR="00285412" w:rsidRPr="005B1C3C">
        <w:rPr>
          <w:rFonts w:ascii="Tahoma" w:eastAsia="MS Mincho" w:hAnsi="Tahoma" w:cs="Tahoma"/>
          <w:sz w:val="24"/>
          <w:szCs w:val="24"/>
          <w:lang w:eastAsia="ja-JP"/>
        </w:rPr>
        <w:t>м</w:t>
      </w:r>
      <w:r w:rsidRPr="005B1C3C">
        <w:rPr>
          <w:rFonts w:ascii="Tahoma" w:eastAsia="MS Mincho" w:hAnsi="Tahoma" w:cs="Tahoma"/>
          <w:sz w:val="24"/>
          <w:szCs w:val="24"/>
          <w:lang w:eastAsia="ja-JP"/>
        </w:rPr>
        <w:t xml:space="preserve"> Заказчика в области ПБиОТ;</w:t>
      </w:r>
    </w:p>
    <w:p w:rsidR="00CC648A" w:rsidRPr="005B1C3C" w:rsidRDefault="007E6AB5" w:rsidP="002C206B">
      <w:pPr>
        <w:pStyle w:val="afffb"/>
        <w:numPr>
          <w:ilvl w:val="0"/>
          <w:numId w:val="23"/>
        </w:numPr>
        <w:tabs>
          <w:tab w:val="left" w:pos="993"/>
        </w:tabs>
        <w:spacing w:after="60"/>
        <w:ind w:left="0" w:firstLine="709"/>
        <w:contextualSpacing w:val="0"/>
        <w:rPr>
          <w:rFonts w:ascii="Tahoma" w:eastAsia="MS Mincho" w:hAnsi="Tahoma" w:cs="Tahoma"/>
          <w:sz w:val="24"/>
          <w:szCs w:val="24"/>
          <w:lang w:eastAsia="ja-JP"/>
        </w:rPr>
      </w:pPr>
      <w:r w:rsidRPr="005B1C3C">
        <w:rPr>
          <w:rFonts w:ascii="Tahoma" w:eastAsia="MS Mincho" w:hAnsi="Tahoma" w:cs="Tahoma"/>
          <w:sz w:val="24"/>
          <w:szCs w:val="24"/>
          <w:lang w:eastAsia="ja-JP"/>
        </w:rPr>
        <w:t>защита жизни и здоровья работников Группы компаний «Норильский никель»</w:t>
      </w:r>
      <w:r w:rsidR="00EC1AA6" w:rsidRPr="005B1C3C">
        <w:rPr>
          <w:rFonts w:ascii="Tahoma" w:eastAsia="MS Mincho" w:hAnsi="Tahoma" w:cs="Tahoma"/>
          <w:sz w:val="24"/>
          <w:szCs w:val="24"/>
          <w:lang w:eastAsia="ja-JP"/>
        </w:rPr>
        <w:t>,</w:t>
      </w:r>
      <w:r w:rsidR="00CC648A" w:rsidRPr="005B1C3C">
        <w:rPr>
          <w:rFonts w:ascii="Tahoma" w:eastAsia="MS Mincho" w:hAnsi="Tahoma" w:cs="Tahoma"/>
          <w:sz w:val="24"/>
          <w:szCs w:val="24"/>
          <w:lang w:eastAsia="ja-JP"/>
        </w:rPr>
        <w:t xml:space="preserve"> работников Подрядчика</w:t>
      </w:r>
      <w:r w:rsidR="00A94FE1" w:rsidRPr="005B1C3C">
        <w:rPr>
          <w:rFonts w:ascii="Tahoma" w:eastAsia="MS Mincho" w:hAnsi="Tahoma" w:cs="Tahoma"/>
          <w:sz w:val="24"/>
          <w:szCs w:val="24"/>
          <w:lang w:eastAsia="ja-JP"/>
        </w:rPr>
        <w:t>, Субподрядчика</w:t>
      </w:r>
      <w:r w:rsidR="00EC1AA6" w:rsidRPr="005B1C3C">
        <w:rPr>
          <w:rFonts w:ascii="Tahoma" w:eastAsia="MS Mincho" w:hAnsi="Tahoma" w:cs="Tahoma"/>
          <w:sz w:val="24"/>
          <w:szCs w:val="24"/>
          <w:lang w:eastAsia="ja-JP"/>
        </w:rPr>
        <w:t xml:space="preserve"> и иных лиц</w:t>
      </w:r>
      <w:r w:rsidR="00CC648A" w:rsidRPr="005B1C3C">
        <w:rPr>
          <w:rFonts w:ascii="Tahoma" w:eastAsia="MS Mincho" w:hAnsi="Tahoma" w:cs="Tahoma"/>
          <w:sz w:val="24"/>
          <w:szCs w:val="24"/>
          <w:lang w:eastAsia="ja-JP"/>
        </w:rPr>
        <w:t xml:space="preserve"> </w:t>
      </w:r>
      <w:r w:rsidRPr="005B1C3C">
        <w:rPr>
          <w:rFonts w:ascii="Tahoma" w:eastAsia="MS Mincho" w:hAnsi="Tahoma" w:cs="Tahoma"/>
          <w:sz w:val="24"/>
          <w:szCs w:val="24"/>
          <w:lang w:eastAsia="ja-JP"/>
        </w:rPr>
        <w:t xml:space="preserve">при исполнении </w:t>
      </w:r>
      <w:r w:rsidR="00CC648A" w:rsidRPr="005B1C3C">
        <w:rPr>
          <w:rFonts w:ascii="Tahoma" w:eastAsia="MS Mincho" w:hAnsi="Tahoma" w:cs="Tahoma"/>
          <w:sz w:val="24"/>
          <w:szCs w:val="24"/>
          <w:lang w:eastAsia="ja-JP"/>
        </w:rPr>
        <w:t>Подрядчиком</w:t>
      </w:r>
      <w:r w:rsidR="00A94FE1" w:rsidRPr="005B1C3C">
        <w:rPr>
          <w:rFonts w:ascii="Tahoma" w:eastAsia="MS Mincho" w:hAnsi="Tahoma" w:cs="Tahoma"/>
          <w:sz w:val="24"/>
          <w:szCs w:val="24"/>
          <w:lang w:eastAsia="ja-JP"/>
        </w:rPr>
        <w:t xml:space="preserve"> / Субподрядчиком</w:t>
      </w:r>
      <w:r w:rsidRPr="005B1C3C">
        <w:rPr>
          <w:rFonts w:ascii="Tahoma" w:eastAsia="MS Mincho" w:hAnsi="Tahoma" w:cs="Tahoma"/>
          <w:sz w:val="24"/>
          <w:szCs w:val="24"/>
          <w:lang w:eastAsia="ja-JP"/>
        </w:rPr>
        <w:t xml:space="preserve"> условий договора</w:t>
      </w:r>
      <w:r w:rsidR="00261A67" w:rsidRPr="005B1C3C">
        <w:rPr>
          <w:rFonts w:ascii="Tahoma" w:eastAsia="MS Mincho" w:hAnsi="Tahoma" w:cs="Tahoma"/>
          <w:sz w:val="24"/>
          <w:szCs w:val="24"/>
          <w:lang w:eastAsia="ja-JP"/>
        </w:rPr>
        <w:t>.</w:t>
      </w:r>
    </w:p>
    <w:p w:rsidR="009D3E58" w:rsidRPr="005B1C3C" w:rsidRDefault="009D3E58" w:rsidP="00B066FD">
      <w:pPr>
        <w:pStyle w:val="12"/>
        <w:numPr>
          <w:ilvl w:val="0"/>
          <w:numId w:val="75"/>
        </w:numPr>
        <w:spacing w:before="120" w:after="120"/>
        <w:ind w:left="0" w:firstLine="709"/>
        <w:rPr>
          <w:rFonts w:ascii="Tahoma" w:hAnsi="Tahoma" w:cs="Tahoma"/>
        </w:rPr>
      </w:pPr>
      <w:bookmarkStart w:id="8" w:name="_Toc515007241"/>
      <w:r w:rsidRPr="005B1C3C">
        <w:rPr>
          <w:rFonts w:ascii="Tahoma" w:hAnsi="Tahoma" w:cs="Tahoma"/>
        </w:rPr>
        <w:t>Основные принципы управления промышленной безопасностью и охраной труда</w:t>
      </w:r>
      <w:bookmarkEnd w:id="8"/>
      <w:r w:rsidRPr="005B1C3C">
        <w:rPr>
          <w:rFonts w:ascii="Tahoma" w:hAnsi="Tahoma" w:cs="Tahoma"/>
        </w:rPr>
        <w:t xml:space="preserve"> </w:t>
      </w:r>
    </w:p>
    <w:p w:rsidR="00B83299" w:rsidRPr="005B1C3C" w:rsidRDefault="00B83299" w:rsidP="00B83299">
      <w:pPr>
        <w:spacing w:after="60"/>
        <w:ind w:firstLine="709"/>
        <w:rPr>
          <w:rFonts w:ascii="Tahoma" w:hAnsi="Tahoma" w:cs="Tahoma"/>
          <w:sz w:val="24"/>
          <w:szCs w:val="24"/>
          <w:lang w:eastAsia="ru-RU"/>
        </w:rPr>
      </w:pPr>
      <w:r w:rsidRPr="005B1C3C">
        <w:rPr>
          <w:rFonts w:ascii="Tahoma" w:hAnsi="Tahoma" w:cs="Tahoma"/>
          <w:sz w:val="24"/>
          <w:szCs w:val="24"/>
          <w:lang w:eastAsia="ru-RU"/>
        </w:rPr>
        <w:t xml:space="preserve">Основными принципами </w:t>
      </w:r>
      <w:r w:rsidR="00A94FE1" w:rsidRPr="005B1C3C">
        <w:rPr>
          <w:rFonts w:ascii="Tahoma" w:hAnsi="Tahoma" w:cs="Tahoma"/>
          <w:sz w:val="24"/>
          <w:szCs w:val="24"/>
          <w:lang w:eastAsia="ru-RU"/>
        </w:rPr>
        <w:t>управления промышленной безопасностью и охраной труда</w:t>
      </w:r>
      <w:r w:rsidR="0024586E" w:rsidRPr="005B1C3C">
        <w:rPr>
          <w:rFonts w:ascii="Tahoma" w:hAnsi="Tahoma" w:cs="Tahoma"/>
          <w:sz w:val="24"/>
          <w:szCs w:val="24"/>
          <w:lang w:eastAsia="ru-RU"/>
        </w:rPr>
        <w:t xml:space="preserve"> при взаимодействии с </w:t>
      </w:r>
      <w:r w:rsidR="00C82859" w:rsidRPr="005B1C3C">
        <w:rPr>
          <w:rFonts w:ascii="Tahoma" w:hAnsi="Tahoma" w:cs="Tahoma"/>
          <w:sz w:val="24"/>
          <w:szCs w:val="24"/>
          <w:lang w:eastAsia="ru-RU"/>
        </w:rPr>
        <w:t>контрагентами</w:t>
      </w:r>
      <w:r w:rsidR="00A94FE1" w:rsidRPr="005B1C3C">
        <w:rPr>
          <w:rFonts w:ascii="Tahoma" w:hAnsi="Tahoma" w:cs="Tahoma"/>
          <w:sz w:val="24"/>
          <w:szCs w:val="24"/>
          <w:lang w:eastAsia="ru-RU"/>
        </w:rPr>
        <w:t xml:space="preserve"> </w:t>
      </w:r>
      <w:r w:rsidRPr="005B1C3C">
        <w:rPr>
          <w:rFonts w:ascii="Tahoma" w:hAnsi="Tahoma" w:cs="Tahoma"/>
          <w:sz w:val="24"/>
          <w:szCs w:val="24"/>
          <w:lang w:eastAsia="ru-RU"/>
        </w:rPr>
        <w:t>являются:</w:t>
      </w:r>
    </w:p>
    <w:p w:rsidR="009D3E58" w:rsidRPr="005B1C3C" w:rsidRDefault="009D3E58" w:rsidP="00B066FD">
      <w:pPr>
        <w:pStyle w:val="afffb"/>
        <w:numPr>
          <w:ilvl w:val="0"/>
          <w:numId w:val="22"/>
        </w:numPr>
        <w:spacing w:after="120"/>
        <w:ind w:left="0" w:firstLine="709"/>
        <w:contextualSpacing w:val="0"/>
        <w:rPr>
          <w:rFonts w:ascii="Tahoma" w:eastAsia="MS Mincho" w:hAnsi="Tahoma" w:cs="Tahoma"/>
          <w:sz w:val="24"/>
          <w:szCs w:val="24"/>
          <w:lang w:eastAsia="ja-JP"/>
        </w:rPr>
      </w:pPr>
      <w:r w:rsidRPr="005B1C3C">
        <w:rPr>
          <w:rFonts w:ascii="Tahoma" w:eastAsia="MS Mincho" w:hAnsi="Tahoma" w:cs="Tahoma"/>
          <w:sz w:val="24"/>
          <w:szCs w:val="24"/>
          <w:lang w:eastAsia="ja-JP"/>
        </w:rPr>
        <w:t xml:space="preserve">Безопасность работников </w:t>
      </w:r>
      <w:r w:rsidR="00952A9C" w:rsidRPr="005B1C3C">
        <w:rPr>
          <w:rFonts w:ascii="Tahoma" w:eastAsia="MS Mincho" w:hAnsi="Tahoma" w:cs="Tahoma"/>
          <w:sz w:val="24"/>
          <w:szCs w:val="24"/>
          <w:lang w:eastAsia="ja-JP"/>
        </w:rPr>
        <w:t>Подрядчика / Субподрядчика</w:t>
      </w:r>
      <w:r w:rsidRPr="005B1C3C">
        <w:rPr>
          <w:rFonts w:ascii="Tahoma" w:eastAsia="MS Mincho" w:hAnsi="Tahoma" w:cs="Tahoma"/>
          <w:sz w:val="24"/>
          <w:szCs w:val="24"/>
          <w:lang w:eastAsia="ja-JP"/>
        </w:rPr>
        <w:t xml:space="preserve"> не менее </w:t>
      </w:r>
      <w:r w:rsidR="00DE6815" w:rsidRPr="005B1C3C">
        <w:rPr>
          <w:rFonts w:ascii="Tahoma" w:eastAsia="MS Mincho" w:hAnsi="Tahoma" w:cs="Tahoma"/>
          <w:sz w:val="24"/>
          <w:szCs w:val="24"/>
          <w:lang w:eastAsia="ja-JP"/>
        </w:rPr>
        <w:t>приоритетна</w:t>
      </w:r>
      <w:r w:rsidRPr="005B1C3C">
        <w:rPr>
          <w:rFonts w:ascii="Tahoma" w:eastAsia="MS Mincho" w:hAnsi="Tahoma" w:cs="Tahoma"/>
          <w:sz w:val="24"/>
          <w:szCs w:val="24"/>
          <w:lang w:eastAsia="ja-JP"/>
        </w:rPr>
        <w:t xml:space="preserve"> для Компании, чем безопасность собственн</w:t>
      </w:r>
      <w:r w:rsidR="00DE6815" w:rsidRPr="005B1C3C">
        <w:rPr>
          <w:rFonts w:ascii="Tahoma" w:eastAsia="MS Mincho" w:hAnsi="Tahoma" w:cs="Tahoma"/>
          <w:sz w:val="24"/>
          <w:szCs w:val="24"/>
          <w:lang w:eastAsia="ja-JP"/>
        </w:rPr>
        <w:t>ого персонала</w:t>
      </w:r>
      <w:r w:rsidRPr="005B1C3C">
        <w:rPr>
          <w:rFonts w:ascii="Tahoma" w:eastAsia="MS Mincho" w:hAnsi="Tahoma" w:cs="Tahoma"/>
          <w:sz w:val="24"/>
          <w:szCs w:val="24"/>
          <w:lang w:eastAsia="ja-JP"/>
        </w:rPr>
        <w:t>.</w:t>
      </w:r>
    </w:p>
    <w:p w:rsidR="009D3E58" w:rsidRPr="005B1C3C" w:rsidRDefault="009D3E58" w:rsidP="00B066FD">
      <w:pPr>
        <w:pStyle w:val="afffb"/>
        <w:numPr>
          <w:ilvl w:val="0"/>
          <w:numId w:val="22"/>
        </w:numPr>
        <w:spacing w:after="120"/>
        <w:ind w:left="0" w:firstLine="709"/>
        <w:contextualSpacing w:val="0"/>
        <w:rPr>
          <w:rFonts w:ascii="Tahoma" w:eastAsia="MS Mincho" w:hAnsi="Tahoma" w:cs="Tahoma"/>
          <w:sz w:val="24"/>
          <w:szCs w:val="24"/>
          <w:lang w:eastAsia="ja-JP"/>
        </w:rPr>
      </w:pPr>
      <w:r w:rsidRPr="005B1C3C">
        <w:rPr>
          <w:rFonts w:ascii="Tahoma" w:eastAsia="Calibri" w:hAnsi="Tahoma" w:cs="Tahoma"/>
          <w:color w:val="000000"/>
          <w:sz w:val="24"/>
          <w:szCs w:val="24"/>
          <w:lang w:eastAsia="ru-RU"/>
        </w:rPr>
        <w:t xml:space="preserve">Требования </w:t>
      </w:r>
      <w:r w:rsidR="000A61EA" w:rsidRPr="005B1C3C">
        <w:rPr>
          <w:rFonts w:ascii="Tahoma" w:eastAsia="Calibri" w:hAnsi="Tahoma" w:cs="Tahoma"/>
          <w:color w:val="000000"/>
          <w:sz w:val="24"/>
          <w:szCs w:val="24"/>
          <w:lang w:eastAsia="ru-RU"/>
        </w:rPr>
        <w:t xml:space="preserve">нормативно-правовых актов Российской Федерации и настоящего Стандарта </w:t>
      </w:r>
      <w:r w:rsidRPr="005B1C3C">
        <w:rPr>
          <w:rFonts w:ascii="Tahoma" w:eastAsia="Calibri" w:hAnsi="Tahoma" w:cs="Tahoma"/>
          <w:color w:val="000000"/>
          <w:sz w:val="24"/>
          <w:szCs w:val="24"/>
          <w:lang w:eastAsia="ru-RU"/>
        </w:rPr>
        <w:t>в области ПБи</w:t>
      </w:r>
      <w:r w:rsidR="001E7AB2" w:rsidRPr="005B1C3C">
        <w:rPr>
          <w:rFonts w:ascii="Tahoma" w:eastAsia="Calibri" w:hAnsi="Tahoma" w:cs="Tahoma"/>
          <w:color w:val="000000"/>
          <w:sz w:val="24"/>
          <w:szCs w:val="24"/>
          <w:lang w:eastAsia="ru-RU"/>
        </w:rPr>
        <w:t>ОТ</w:t>
      </w:r>
      <w:r w:rsidRPr="005B1C3C">
        <w:rPr>
          <w:rFonts w:ascii="Tahoma" w:eastAsia="Calibri" w:hAnsi="Tahoma" w:cs="Tahoma"/>
          <w:color w:val="000000"/>
          <w:sz w:val="24"/>
          <w:szCs w:val="24"/>
          <w:lang w:eastAsia="ru-RU"/>
        </w:rPr>
        <w:t xml:space="preserve"> при выполнении </w:t>
      </w:r>
      <w:r w:rsidR="000B51D0" w:rsidRPr="005B1C3C">
        <w:rPr>
          <w:rFonts w:ascii="Tahoma" w:eastAsia="Calibri" w:hAnsi="Tahoma" w:cs="Tahoma"/>
          <w:color w:val="000000"/>
          <w:sz w:val="24"/>
          <w:szCs w:val="24"/>
          <w:lang w:eastAsia="ru-RU"/>
        </w:rPr>
        <w:t xml:space="preserve">Работ и/или </w:t>
      </w:r>
      <w:r w:rsidR="00952A9C" w:rsidRPr="005B1C3C">
        <w:rPr>
          <w:rFonts w:ascii="Tahoma" w:eastAsia="Calibri" w:hAnsi="Tahoma" w:cs="Tahoma"/>
          <w:color w:val="000000"/>
          <w:sz w:val="24"/>
          <w:szCs w:val="24"/>
          <w:lang w:eastAsia="ru-RU"/>
        </w:rPr>
        <w:t xml:space="preserve">услуг </w:t>
      </w:r>
      <w:r w:rsidRPr="005B1C3C">
        <w:rPr>
          <w:rFonts w:ascii="Tahoma" w:eastAsia="Calibri" w:hAnsi="Tahoma" w:cs="Tahoma"/>
          <w:color w:val="000000"/>
          <w:sz w:val="24"/>
          <w:szCs w:val="24"/>
          <w:lang w:eastAsia="ru-RU"/>
        </w:rPr>
        <w:t xml:space="preserve">являются </w:t>
      </w:r>
      <w:r w:rsidR="00216A6C" w:rsidRPr="005B1C3C">
        <w:rPr>
          <w:rFonts w:ascii="Tahoma" w:eastAsia="Calibri" w:hAnsi="Tahoma" w:cs="Tahoma"/>
          <w:color w:val="000000"/>
          <w:sz w:val="24"/>
          <w:szCs w:val="24"/>
          <w:lang w:eastAsia="ru-RU"/>
        </w:rPr>
        <w:t>обязательным</w:t>
      </w:r>
      <w:r w:rsidR="001902CA" w:rsidRPr="005B1C3C">
        <w:rPr>
          <w:rFonts w:ascii="Tahoma" w:eastAsia="Calibri" w:hAnsi="Tahoma" w:cs="Tahoma"/>
          <w:color w:val="000000"/>
          <w:sz w:val="24"/>
          <w:szCs w:val="24"/>
          <w:lang w:eastAsia="ru-RU"/>
        </w:rPr>
        <w:t>и для исполнения Подрядчиком</w:t>
      </w:r>
      <w:r w:rsidR="00DC361A" w:rsidRPr="005B1C3C">
        <w:rPr>
          <w:rFonts w:ascii="Tahoma" w:eastAsia="Calibri" w:hAnsi="Tahoma" w:cs="Tahoma"/>
          <w:color w:val="000000"/>
          <w:sz w:val="24"/>
          <w:szCs w:val="24"/>
          <w:lang w:eastAsia="ru-RU"/>
        </w:rPr>
        <w:t xml:space="preserve"> / Субподрядчиком</w:t>
      </w:r>
      <w:r w:rsidR="001902CA" w:rsidRPr="005B1C3C">
        <w:rPr>
          <w:rFonts w:ascii="Tahoma" w:eastAsia="Calibri" w:hAnsi="Tahoma" w:cs="Tahoma"/>
          <w:color w:val="000000"/>
          <w:sz w:val="24"/>
          <w:szCs w:val="24"/>
          <w:lang w:eastAsia="ru-RU"/>
        </w:rPr>
        <w:t xml:space="preserve"> (реализация данного принципа обеспечивается путем включения в условия </w:t>
      </w:r>
      <w:r w:rsidR="00124DF4" w:rsidRPr="005B1C3C">
        <w:rPr>
          <w:rFonts w:ascii="Tahoma" w:eastAsia="Calibri" w:hAnsi="Tahoma" w:cs="Tahoma"/>
          <w:color w:val="000000"/>
          <w:sz w:val="24"/>
          <w:szCs w:val="24"/>
          <w:lang w:eastAsia="ru-RU"/>
        </w:rPr>
        <w:t>д</w:t>
      </w:r>
      <w:r w:rsidR="00216A6C" w:rsidRPr="005B1C3C">
        <w:rPr>
          <w:rFonts w:ascii="Tahoma" w:eastAsia="Calibri" w:hAnsi="Tahoma" w:cs="Tahoma"/>
          <w:color w:val="000000"/>
          <w:sz w:val="24"/>
          <w:szCs w:val="24"/>
          <w:lang w:eastAsia="ru-RU"/>
        </w:rPr>
        <w:t>оговор</w:t>
      </w:r>
      <w:r w:rsidR="001902CA" w:rsidRPr="005B1C3C">
        <w:rPr>
          <w:rFonts w:ascii="Tahoma" w:eastAsia="Calibri" w:hAnsi="Tahoma" w:cs="Tahoma"/>
          <w:color w:val="000000"/>
          <w:sz w:val="24"/>
          <w:szCs w:val="24"/>
          <w:lang w:eastAsia="ru-RU"/>
        </w:rPr>
        <w:t>а обязанности Подрядчика по соблюдению и исполнению требований настоящего Стандарта)</w:t>
      </w:r>
      <w:r w:rsidR="001E7AB2" w:rsidRPr="005B1C3C">
        <w:rPr>
          <w:rFonts w:ascii="Tahoma" w:eastAsia="Calibri" w:hAnsi="Tahoma" w:cs="Tahoma"/>
          <w:color w:val="000000"/>
          <w:sz w:val="24"/>
          <w:szCs w:val="24"/>
          <w:lang w:eastAsia="ru-RU"/>
        </w:rPr>
        <w:t>.</w:t>
      </w:r>
      <w:r w:rsidR="00CF4FB2" w:rsidRPr="005B1C3C">
        <w:rPr>
          <w:rFonts w:ascii="Tahoma" w:eastAsia="Calibri" w:hAnsi="Tahoma" w:cs="Tahoma"/>
          <w:color w:val="000000"/>
          <w:sz w:val="24"/>
          <w:szCs w:val="24"/>
          <w:lang w:eastAsia="ru-RU"/>
        </w:rPr>
        <w:t xml:space="preserve"> О требованиях в области ПБиОТ, предусмотренных настоящим Стандартом, Подрядчик информируется под </w:t>
      </w:r>
      <w:r w:rsidR="000777AA" w:rsidRPr="005B1C3C">
        <w:rPr>
          <w:rFonts w:ascii="Tahoma" w:eastAsia="Calibri" w:hAnsi="Tahoma" w:cs="Tahoma"/>
          <w:color w:val="000000"/>
          <w:sz w:val="24"/>
          <w:szCs w:val="24"/>
          <w:lang w:eastAsia="ru-RU"/>
        </w:rPr>
        <w:t>под</w:t>
      </w:r>
      <w:r w:rsidR="00CF4FB2" w:rsidRPr="005B1C3C">
        <w:rPr>
          <w:rFonts w:ascii="Tahoma" w:eastAsia="Calibri" w:hAnsi="Tahoma" w:cs="Tahoma"/>
          <w:color w:val="000000"/>
          <w:sz w:val="24"/>
          <w:szCs w:val="24"/>
          <w:lang w:eastAsia="ru-RU"/>
        </w:rPr>
        <w:t xml:space="preserve">пись. </w:t>
      </w:r>
    </w:p>
    <w:p w:rsidR="009D3E58" w:rsidRPr="005B1C3C" w:rsidRDefault="00660389" w:rsidP="00B066FD">
      <w:pPr>
        <w:pStyle w:val="afffb"/>
        <w:numPr>
          <w:ilvl w:val="0"/>
          <w:numId w:val="22"/>
        </w:numPr>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color w:val="000000"/>
          <w:sz w:val="24"/>
          <w:szCs w:val="24"/>
          <w:lang w:eastAsia="ru-RU"/>
        </w:rPr>
        <w:t xml:space="preserve">Осуществление Заказчиком контроля за деятельностью Подрядчика / Субподрядчика </w:t>
      </w:r>
      <w:r w:rsidR="00DE6815" w:rsidRPr="005B1C3C">
        <w:rPr>
          <w:rFonts w:ascii="Tahoma" w:eastAsia="Calibri" w:hAnsi="Tahoma" w:cs="Tahoma"/>
          <w:color w:val="000000"/>
          <w:sz w:val="24"/>
          <w:szCs w:val="24"/>
          <w:lang w:eastAsia="ru-RU"/>
        </w:rPr>
        <w:t>в области ПБиОТ</w:t>
      </w:r>
      <w:r w:rsidR="00957EAA" w:rsidRPr="005B1C3C">
        <w:rPr>
          <w:rFonts w:ascii="Tahoma" w:eastAsia="Calibri" w:hAnsi="Tahoma" w:cs="Tahoma"/>
          <w:color w:val="000000"/>
          <w:sz w:val="24"/>
          <w:szCs w:val="24"/>
          <w:lang w:eastAsia="ru-RU"/>
        </w:rPr>
        <w:t xml:space="preserve"> </w:t>
      </w:r>
      <w:r w:rsidR="000F2A61" w:rsidRPr="005B1C3C">
        <w:rPr>
          <w:rFonts w:ascii="Tahoma" w:hAnsi="Tahoma" w:cs="Tahoma"/>
          <w:sz w:val="24"/>
          <w:szCs w:val="24"/>
          <w:lang w:eastAsia="ru-RU"/>
        </w:rPr>
        <w:t>на территории</w:t>
      </w:r>
      <w:r w:rsidR="00957EAA" w:rsidRPr="005B1C3C">
        <w:rPr>
          <w:rFonts w:ascii="Tahoma" w:eastAsia="Calibri" w:hAnsi="Tahoma" w:cs="Tahoma"/>
          <w:color w:val="000000"/>
          <w:sz w:val="24"/>
          <w:szCs w:val="24"/>
          <w:lang w:eastAsia="ru-RU"/>
        </w:rPr>
        <w:t xml:space="preserve"> Заказчика,</w:t>
      </w:r>
      <w:r w:rsidR="000F2A61" w:rsidRPr="005B1C3C">
        <w:rPr>
          <w:rFonts w:ascii="Tahoma" w:hAnsi="Tahoma" w:cs="Tahoma"/>
          <w:sz w:val="24"/>
          <w:szCs w:val="24"/>
          <w:lang w:eastAsia="ru-RU"/>
        </w:rPr>
        <w:t xml:space="preserve"> </w:t>
      </w:r>
      <w:r w:rsidR="00957EAA" w:rsidRPr="005B1C3C">
        <w:rPr>
          <w:rFonts w:ascii="Tahoma" w:hAnsi="Tahoma" w:cs="Tahoma"/>
          <w:sz w:val="24"/>
          <w:szCs w:val="24"/>
          <w:lang w:eastAsia="ru-RU"/>
        </w:rPr>
        <w:t xml:space="preserve">включая </w:t>
      </w:r>
      <w:r w:rsidR="00957EAA" w:rsidRPr="005B1C3C">
        <w:rPr>
          <w:rFonts w:ascii="Tahoma" w:eastAsia="Calibri" w:hAnsi="Tahoma" w:cs="Tahoma"/>
          <w:color w:val="000000"/>
          <w:sz w:val="24"/>
          <w:szCs w:val="24"/>
          <w:lang w:eastAsia="ru-RU"/>
        </w:rPr>
        <w:t>Рабочие площадки</w:t>
      </w:r>
      <w:r w:rsidR="00031FC0" w:rsidRPr="005B1C3C">
        <w:rPr>
          <w:rFonts w:ascii="Tahoma" w:eastAsia="Calibri" w:hAnsi="Tahoma" w:cs="Tahoma"/>
          <w:color w:val="000000"/>
          <w:sz w:val="24"/>
          <w:szCs w:val="24"/>
          <w:lang w:eastAsia="ru-RU"/>
        </w:rPr>
        <w:t xml:space="preserve">. </w:t>
      </w:r>
    </w:p>
    <w:p w:rsidR="00EA4BB7" w:rsidRPr="005B1C3C" w:rsidRDefault="00EA4BB7" w:rsidP="00B066FD">
      <w:pPr>
        <w:pStyle w:val="afffb"/>
        <w:numPr>
          <w:ilvl w:val="0"/>
          <w:numId w:val="22"/>
        </w:numPr>
        <w:spacing w:after="120"/>
        <w:ind w:left="0" w:firstLine="709"/>
        <w:contextualSpacing w:val="0"/>
        <w:rPr>
          <w:rFonts w:ascii="Times New Roman" w:eastAsia="MS Mincho" w:hAnsi="Times New Roman" w:cs="Times New Roman"/>
          <w:b/>
          <w:sz w:val="24"/>
          <w:szCs w:val="24"/>
          <w:lang w:eastAsia="ja-JP"/>
        </w:rPr>
      </w:pPr>
      <w:r w:rsidRPr="005B1C3C">
        <w:rPr>
          <w:rFonts w:ascii="Tahoma" w:eastAsia="Calibri" w:hAnsi="Tahoma" w:cs="Tahoma"/>
          <w:color w:val="000000"/>
          <w:sz w:val="24"/>
          <w:szCs w:val="24"/>
          <w:lang w:eastAsia="ru-RU"/>
        </w:rPr>
        <w:t>Оценка деятельности Подрядчик</w:t>
      </w:r>
      <w:r w:rsidR="00031FC0" w:rsidRPr="005B1C3C">
        <w:rPr>
          <w:rFonts w:ascii="Tahoma" w:eastAsia="Calibri" w:hAnsi="Tahoma" w:cs="Tahoma"/>
          <w:color w:val="000000"/>
          <w:sz w:val="24"/>
          <w:szCs w:val="24"/>
          <w:lang w:eastAsia="ru-RU"/>
        </w:rPr>
        <w:t xml:space="preserve">а </w:t>
      </w:r>
      <w:r w:rsidR="00944EB3" w:rsidRPr="005B1C3C">
        <w:rPr>
          <w:rFonts w:ascii="Tahoma" w:eastAsia="Calibri" w:hAnsi="Tahoma" w:cs="Tahoma"/>
          <w:color w:val="000000"/>
          <w:sz w:val="24"/>
          <w:szCs w:val="24"/>
          <w:lang w:eastAsia="ru-RU"/>
        </w:rPr>
        <w:t>в области ПБиОТ</w:t>
      </w:r>
      <w:r w:rsidR="00031FC0" w:rsidRPr="005B1C3C">
        <w:rPr>
          <w:rFonts w:ascii="Tahoma" w:eastAsia="Calibri" w:hAnsi="Tahoma" w:cs="Tahoma"/>
          <w:color w:val="000000"/>
          <w:sz w:val="24"/>
          <w:szCs w:val="24"/>
          <w:lang w:eastAsia="ru-RU"/>
        </w:rPr>
        <w:t xml:space="preserve"> по итогам </w:t>
      </w:r>
      <w:r w:rsidR="001D4295" w:rsidRPr="005B1C3C">
        <w:rPr>
          <w:rFonts w:ascii="Tahoma" w:eastAsia="Calibri" w:hAnsi="Tahoma" w:cs="Tahoma"/>
          <w:color w:val="000000"/>
          <w:sz w:val="24"/>
          <w:szCs w:val="24"/>
          <w:lang w:eastAsia="ru-RU"/>
        </w:rPr>
        <w:t>исполнения договора</w:t>
      </w:r>
      <w:r w:rsidR="00031FC0" w:rsidRPr="005B1C3C">
        <w:rPr>
          <w:rFonts w:ascii="Tahoma" w:eastAsia="Calibri" w:hAnsi="Tahoma" w:cs="Tahoma"/>
          <w:color w:val="000000"/>
          <w:sz w:val="24"/>
          <w:szCs w:val="24"/>
          <w:lang w:eastAsia="ru-RU"/>
        </w:rPr>
        <w:t>.</w:t>
      </w:r>
    </w:p>
    <w:p w:rsidR="001855E9" w:rsidRPr="005B1C3C" w:rsidRDefault="00D553D8" w:rsidP="00B066FD">
      <w:pPr>
        <w:pStyle w:val="12"/>
        <w:numPr>
          <w:ilvl w:val="0"/>
          <w:numId w:val="75"/>
        </w:numPr>
        <w:spacing w:before="120" w:after="120"/>
        <w:ind w:left="0" w:firstLine="709"/>
        <w:rPr>
          <w:rFonts w:ascii="Tahoma" w:hAnsi="Tahoma" w:cs="Tahoma"/>
        </w:rPr>
      </w:pPr>
      <w:bookmarkStart w:id="9" w:name="_Toc515007242"/>
      <w:bookmarkStart w:id="10" w:name="_Ref517253068"/>
      <w:bookmarkStart w:id="11" w:name="_Ref519089273"/>
      <w:r w:rsidRPr="005B1C3C">
        <w:rPr>
          <w:rFonts w:ascii="Tahoma" w:hAnsi="Tahoma" w:cs="Tahoma"/>
        </w:rPr>
        <w:t xml:space="preserve">Требования, предъявляемые к </w:t>
      </w:r>
      <w:r w:rsidR="004C2BE3" w:rsidRPr="005B1C3C">
        <w:rPr>
          <w:rFonts w:ascii="Tahoma" w:hAnsi="Tahoma" w:cs="Tahoma"/>
        </w:rPr>
        <w:t xml:space="preserve">процедурам </w:t>
      </w:r>
      <w:r w:rsidRPr="005B1C3C">
        <w:rPr>
          <w:rFonts w:ascii="Tahoma" w:hAnsi="Tahoma" w:cs="Tahoma"/>
        </w:rPr>
        <w:t>в</w:t>
      </w:r>
      <w:r w:rsidR="00ED5C5C" w:rsidRPr="005B1C3C">
        <w:rPr>
          <w:rFonts w:ascii="Tahoma" w:hAnsi="Tahoma" w:cs="Tahoma"/>
        </w:rPr>
        <w:t>ыбор</w:t>
      </w:r>
      <w:r w:rsidR="004C2BE3" w:rsidRPr="005B1C3C">
        <w:rPr>
          <w:rFonts w:ascii="Tahoma" w:hAnsi="Tahoma" w:cs="Tahoma"/>
        </w:rPr>
        <w:t>а</w:t>
      </w:r>
      <w:r w:rsidR="00ED5C5C" w:rsidRPr="005B1C3C">
        <w:rPr>
          <w:rFonts w:ascii="Tahoma" w:hAnsi="Tahoma" w:cs="Tahoma"/>
        </w:rPr>
        <w:t xml:space="preserve"> </w:t>
      </w:r>
      <w:r w:rsidR="00E818D6" w:rsidRPr="005B1C3C">
        <w:rPr>
          <w:rFonts w:ascii="Tahoma" w:hAnsi="Tahoma" w:cs="Tahoma"/>
        </w:rPr>
        <w:t xml:space="preserve">и квалификации </w:t>
      </w:r>
      <w:r w:rsidR="00ED5C5C" w:rsidRPr="005B1C3C">
        <w:rPr>
          <w:rFonts w:ascii="Tahoma" w:hAnsi="Tahoma" w:cs="Tahoma"/>
        </w:rPr>
        <w:t>подрядной организаци</w:t>
      </w:r>
      <w:r w:rsidR="0033700A" w:rsidRPr="005B1C3C">
        <w:rPr>
          <w:rFonts w:ascii="Tahoma" w:hAnsi="Tahoma" w:cs="Tahoma"/>
        </w:rPr>
        <w:t>и</w:t>
      </w:r>
      <w:bookmarkEnd w:id="9"/>
      <w:bookmarkEnd w:id="10"/>
      <w:bookmarkEnd w:id="11"/>
    </w:p>
    <w:p w:rsidR="0033700A" w:rsidRPr="005B1C3C" w:rsidRDefault="0033700A" w:rsidP="00B04835">
      <w:pPr>
        <w:pStyle w:val="afffb"/>
        <w:numPr>
          <w:ilvl w:val="0"/>
          <w:numId w:val="82"/>
        </w:numPr>
        <w:tabs>
          <w:tab w:val="left" w:pos="1276"/>
        </w:tabs>
        <w:spacing w:after="120"/>
        <w:ind w:left="0" w:firstLine="709"/>
        <w:contextualSpacing w:val="0"/>
        <w:rPr>
          <w:rFonts w:ascii="Tahoma" w:eastAsia="MS Mincho" w:hAnsi="Tahoma" w:cs="Tahoma"/>
          <w:strike/>
          <w:sz w:val="24"/>
          <w:szCs w:val="24"/>
          <w:lang w:eastAsia="ja-JP"/>
        </w:rPr>
      </w:pPr>
      <w:r w:rsidRPr="005B1C3C">
        <w:rPr>
          <w:rFonts w:ascii="Tahoma" w:eastAsia="MS Mincho" w:hAnsi="Tahoma" w:cs="Tahoma"/>
          <w:sz w:val="24"/>
          <w:szCs w:val="24"/>
          <w:lang w:eastAsia="ja-JP"/>
        </w:rPr>
        <w:t xml:space="preserve">При формировании Потребности в закупке Работ и/или услуг, Заказчик формирует проект Технического задания и направляет его в </w:t>
      </w:r>
      <w:r w:rsidR="006C3E9A" w:rsidRPr="005B1C3C">
        <w:rPr>
          <w:rFonts w:ascii="Tahoma" w:eastAsia="MS Mincho" w:hAnsi="Tahoma" w:cs="Tahoma"/>
          <w:sz w:val="24"/>
          <w:szCs w:val="24"/>
          <w:lang w:eastAsia="ja-JP"/>
        </w:rPr>
        <w:t>Отдел ПБ,ОТиЭ</w:t>
      </w:r>
      <w:r w:rsidRPr="005B1C3C">
        <w:rPr>
          <w:rFonts w:ascii="Tahoma" w:eastAsia="MS Mincho" w:hAnsi="Tahoma" w:cs="Tahoma"/>
          <w:sz w:val="24"/>
          <w:szCs w:val="24"/>
          <w:lang w:eastAsia="ja-JP"/>
        </w:rPr>
        <w:t>.</w:t>
      </w:r>
    </w:p>
    <w:p w:rsidR="00F22A37" w:rsidRPr="005B1C3C" w:rsidRDefault="006C3E9A" w:rsidP="00126F82">
      <w:pPr>
        <w:pStyle w:val="afffb"/>
        <w:numPr>
          <w:ilvl w:val="0"/>
          <w:numId w:val="82"/>
        </w:numPr>
        <w:tabs>
          <w:tab w:val="left" w:pos="1276"/>
        </w:tabs>
        <w:spacing w:after="120"/>
        <w:ind w:left="0" w:firstLine="709"/>
        <w:contextualSpacing w:val="0"/>
        <w:rPr>
          <w:rFonts w:ascii="Tahoma" w:eastAsia="MS Mincho" w:hAnsi="Tahoma" w:cs="Tahoma"/>
          <w:strike/>
          <w:sz w:val="24"/>
          <w:szCs w:val="24"/>
          <w:lang w:eastAsia="ja-JP"/>
        </w:rPr>
      </w:pPr>
      <w:r w:rsidRPr="005B1C3C">
        <w:rPr>
          <w:rFonts w:ascii="Tahoma" w:eastAsia="MS Mincho" w:hAnsi="Tahoma" w:cs="Tahoma"/>
          <w:sz w:val="24"/>
          <w:szCs w:val="24"/>
          <w:lang w:eastAsia="ja-JP"/>
        </w:rPr>
        <w:t>Отдел ПБ,ОТиЭ</w:t>
      </w:r>
      <w:r w:rsidRPr="005B1C3C">
        <w:rPr>
          <w:rFonts w:ascii="Tahoma" w:hAnsi="Tahoma" w:cs="Tahoma"/>
          <w:sz w:val="24"/>
          <w:szCs w:val="24"/>
          <w:lang w:eastAsia="ru-RU"/>
        </w:rPr>
        <w:t xml:space="preserve"> </w:t>
      </w:r>
      <w:r w:rsidR="00F22A37" w:rsidRPr="005B1C3C">
        <w:rPr>
          <w:rFonts w:ascii="Tahoma" w:hAnsi="Tahoma" w:cs="Tahoma"/>
          <w:sz w:val="24"/>
          <w:szCs w:val="24"/>
          <w:lang w:eastAsia="ru-RU"/>
        </w:rPr>
        <w:t xml:space="preserve">готовит по форме </w:t>
      </w:r>
      <w:hyperlink w:anchor="_Приложение_А_(обязательное)_1" w:history="1">
        <w:r w:rsidR="00BC08CB" w:rsidRPr="005B1C3C">
          <w:rPr>
            <w:rStyle w:val="af7"/>
            <w:rFonts w:ascii="Tahoma" w:hAnsi="Tahoma" w:cs="Tahoma"/>
            <w:color w:val="000000" w:themeColor="text1"/>
            <w:sz w:val="24"/>
            <w:szCs w:val="24"/>
            <w:u w:val="none"/>
            <w:lang w:eastAsia="ru-RU"/>
          </w:rPr>
          <w:t xml:space="preserve">Приложения А </w:t>
        </w:r>
      </w:hyperlink>
      <w:r w:rsidR="00F22A37" w:rsidRPr="005B1C3C">
        <w:rPr>
          <w:rFonts w:ascii="Tahoma" w:hAnsi="Tahoma" w:cs="Tahoma"/>
          <w:sz w:val="24"/>
          <w:szCs w:val="24"/>
          <w:lang w:eastAsia="ru-RU"/>
        </w:rPr>
        <w:t>к настоящему Стандарту перечень требований в области ПБиОТ для Подрядчика (далее – Перечень требований в области ПБиОТ), в который включаются:</w:t>
      </w:r>
    </w:p>
    <w:p w:rsidR="00F22A37" w:rsidRPr="005B1C3C" w:rsidRDefault="00F22A37" w:rsidP="00126F82">
      <w:pPr>
        <w:spacing w:after="120"/>
        <w:ind w:firstLine="709"/>
        <w:rPr>
          <w:rFonts w:ascii="Tahoma" w:hAnsi="Tahoma" w:cs="Tahoma"/>
          <w:sz w:val="24"/>
          <w:szCs w:val="24"/>
          <w:lang w:eastAsia="ru-RU"/>
        </w:rPr>
      </w:pPr>
      <w:r w:rsidRPr="005B1C3C">
        <w:rPr>
          <w:rFonts w:ascii="Tahoma" w:hAnsi="Tahoma" w:cs="Tahoma"/>
          <w:sz w:val="24"/>
          <w:szCs w:val="24"/>
          <w:lang w:eastAsia="ru-RU"/>
        </w:rPr>
        <w:lastRenderedPageBreak/>
        <w:t>•</w:t>
      </w:r>
      <w:r w:rsidRPr="005B1C3C">
        <w:rPr>
          <w:rFonts w:ascii="Tahoma" w:hAnsi="Tahoma" w:cs="Tahoma"/>
          <w:sz w:val="24"/>
          <w:szCs w:val="24"/>
          <w:lang w:eastAsia="ru-RU"/>
        </w:rPr>
        <w:tab/>
        <w:t>конкретные требования в области ПБиОТ, применимые к Подрядчику с учетом особенностей предмета закупки;</w:t>
      </w:r>
    </w:p>
    <w:p w:rsidR="00F22A37" w:rsidRPr="005B1C3C" w:rsidRDefault="00F22A37" w:rsidP="00975423">
      <w:pPr>
        <w:spacing w:after="120"/>
        <w:ind w:firstLine="709"/>
        <w:rPr>
          <w:rFonts w:ascii="Tahoma" w:hAnsi="Tahoma" w:cs="Tahoma"/>
          <w:sz w:val="24"/>
          <w:szCs w:val="24"/>
          <w:lang w:eastAsia="ru-RU"/>
        </w:rPr>
      </w:pPr>
      <w:r w:rsidRPr="005B1C3C">
        <w:rPr>
          <w:rFonts w:ascii="Tahoma" w:hAnsi="Tahoma" w:cs="Tahoma"/>
          <w:sz w:val="24"/>
          <w:szCs w:val="24"/>
          <w:lang w:eastAsia="ru-RU"/>
        </w:rPr>
        <w:t>•</w:t>
      </w:r>
      <w:r w:rsidRPr="005B1C3C">
        <w:rPr>
          <w:rFonts w:ascii="Tahoma" w:hAnsi="Tahoma" w:cs="Tahoma"/>
          <w:sz w:val="24"/>
          <w:szCs w:val="24"/>
          <w:lang w:eastAsia="ru-RU"/>
        </w:rPr>
        <w:tab/>
        <w:t>перечень НМД Компании, содержащих требования в области ПБиОТ, которые должны применяться при выполнении работ и/или оказании услуг.</w:t>
      </w:r>
    </w:p>
    <w:p w:rsidR="00F22A37" w:rsidRPr="005B1C3C" w:rsidRDefault="006C3E9A" w:rsidP="00975423">
      <w:pPr>
        <w:pStyle w:val="afffb"/>
        <w:numPr>
          <w:ilvl w:val="0"/>
          <w:numId w:val="82"/>
        </w:numPr>
        <w:spacing w:after="120"/>
        <w:ind w:left="0" w:firstLine="709"/>
        <w:contextualSpacing w:val="0"/>
        <w:rPr>
          <w:rFonts w:ascii="Tahoma" w:hAnsi="Tahoma" w:cs="Tahoma"/>
          <w:sz w:val="24"/>
          <w:szCs w:val="24"/>
          <w:lang w:eastAsia="ru-RU"/>
        </w:rPr>
      </w:pPr>
      <w:r w:rsidRPr="005B1C3C">
        <w:rPr>
          <w:rFonts w:ascii="Tahoma" w:eastAsia="MS Mincho" w:hAnsi="Tahoma" w:cs="Tahoma"/>
          <w:sz w:val="24"/>
          <w:szCs w:val="24"/>
          <w:lang w:eastAsia="ja-JP"/>
        </w:rPr>
        <w:t>Отдел ПБ,ОТиЭ</w:t>
      </w:r>
      <w:r w:rsidRPr="005B1C3C">
        <w:rPr>
          <w:rFonts w:ascii="Tahoma" w:hAnsi="Tahoma" w:cs="Tahoma"/>
          <w:sz w:val="24"/>
          <w:szCs w:val="24"/>
          <w:lang w:eastAsia="ru-RU"/>
        </w:rPr>
        <w:t xml:space="preserve"> </w:t>
      </w:r>
      <w:r w:rsidR="00F22A37" w:rsidRPr="005B1C3C">
        <w:rPr>
          <w:rFonts w:ascii="Tahoma" w:hAnsi="Tahoma" w:cs="Tahoma"/>
          <w:sz w:val="24"/>
          <w:szCs w:val="24"/>
          <w:lang w:eastAsia="ru-RU"/>
        </w:rPr>
        <w:t xml:space="preserve">направляет Заказчику Перечень требований в области ПБиОТ. </w:t>
      </w:r>
      <w:r w:rsidR="00975423" w:rsidRPr="005B1C3C">
        <w:rPr>
          <w:rFonts w:ascii="Tahoma" w:hAnsi="Tahoma" w:cs="Tahoma"/>
          <w:sz w:val="24"/>
          <w:szCs w:val="24"/>
          <w:lang w:eastAsia="ru-RU"/>
        </w:rPr>
        <w:t xml:space="preserve"> </w:t>
      </w:r>
      <w:r w:rsidR="00F22A37" w:rsidRPr="005B1C3C">
        <w:rPr>
          <w:rFonts w:ascii="Tahoma" w:hAnsi="Tahoma" w:cs="Tahoma"/>
          <w:sz w:val="24"/>
          <w:szCs w:val="24"/>
          <w:lang w:eastAsia="ru-RU"/>
        </w:rPr>
        <w:t>Требования, рекомендуемы</w:t>
      </w:r>
      <w:r w:rsidR="00126F82" w:rsidRPr="005B1C3C">
        <w:rPr>
          <w:rFonts w:ascii="Tahoma" w:hAnsi="Tahoma" w:cs="Tahoma"/>
          <w:sz w:val="24"/>
          <w:szCs w:val="24"/>
          <w:lang w:eastAsia="ru-RU"/>
        </w:rPr>
        <w:t>е</w:t>
      </w:r>
      <w:r w:rsidR="00F22A37" w:rsidRPr="005B1C3C">
        <w:rPr>
          <w:rFonts w:ascii="Tahoma" w:hAnsi="Tahoma" w:cs="Tahoma"/>
          <w:sz w:val="24"/>
          <w:szCs w:val="24"/>
          <w:lang w:eastAsia="ru-RU"/>
        </w:rPr>
        <w:t xml:space="preserve"> к использованию в качестве блок-факторов</w:t>
      </w:r>
      <w:r w:rsidR="00975423" w:rsidRPr="005B1C3C">
        <w:rPr>
          <w:rFonts w:ascii="Tahoma" w:hAnsi="Tahoma" w:cs="Tahoma"/>
          <w:sz w:val="24"/>
          <w:szCs w:val="24"/>
          <w:lang w:eastAsia="ru-RU"/>
        </w:rPr>
        <w:t>, направляются З</w:t>
      </w:r>
      <w:r w:rsidR="00F22A37" w:rsidRPr="005B1C3C">
        <w:rPr>
          <w:rFonts w:ascii="Tahoma" w:hAnsi="Tahoma" w:cs="Tahoma"/>
          <w:sz w:val="24"/>
          <w:szCs w:val="24"/>
          <w:lang w:eastAsia="ru-RU"/>
        </w:rPr>
        <w:t>аказчику отдельным до</w:t>
      </w:r>
      <w:r w:rsidR="00975423" w:rsidRPr="005B1C3C">
        <w:rPr>
          <w:rFonts w:ascii="Tahoma" w:hAnsi="Tahoma" w:cs="Tahoma"/>
          <w:sz w:val="24"/>
          <w:szCs w:val="24"/>
          <w:lang w:eastAsia="ru-RU"/>
        </w:rPr>
        <w:t>кумент</w:t>
      </w:r>
      <w:r w:rsidR="00126F82" w:rsidRPr="005B1C3C">
        <w:rPr>
          <w:rFonts w:ascii="Tahoma" w:hAnsi="Tahoma" w:cs="Tahoma"/>
          <w:sz w:val="24"/>
          <w:szCs w:val="24"/>
          <w:lang w:eastAsia="ru-RU"/>
        </w:rPr>
        <w:t>ом</w:t>
      </w:r>
      <w:r w:rsidR="00F22A37" w:rsidRPr="005B1C3C">
        <w:rPr>
          <w:rFonts w:ascii="Tahoma" w:hAnsi="Tahoma" w:cs="Tahoma"/>
          <w:sz w:val="24"/>
          <w:szCs w:val="24"/>
          <w:lang w:eastAsia="ru-RU"/>
        </w:rPr>
        <w:t>.</w:t>
      </w:r>
    </w:p>
    <w:p w:rsidR="00975423" w:rsidRPr="005B1C3C" w:rsidRDefault="00975423" w:rsidP="00975423">
      <w:pPr>
        <w:pStyle w:val="afffb"/>
        <w:numPr>
          <w:ilvl w:val="0"/>
          <w:numId w:val="82"/>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Заказчик согласовывает Техническое задание и Перечень требований в области ПБиОТ, после чего утверждает Техническое задание, в которое в обязательном порядке включается Перечень требований в области ПБиО</w:t>
      </w:r>
      <w:r w:rsidR="004E78AD" w:rsidRPr="005B1C3C">
        <w:rPr>
          <w:rFonts w:ascii="Tahoma" w:hAnsi="Tahoma" w:cs="Tahoma"/>
          <w:sz w:val="24"/>
          <w:szCs w:val="24"/>
          <w:lang w:eastAsia="ru-RU"/>
        </w:rPr>
        <w:t>Т</w:t>
      </w:r>
      <w:r w:rsidRPr="005B1C3C">
        <w:rPr>
          <w:rFonts w:ascii="Tahoma" w:hAnsi="Tahoma" w:cs="Tahoma"/>
          <w:sz w:val="24"/>
          <w:szCs w:val="24"/>
          <w:lang w:eastAsia="ru-RU"/>
        </w:rPr>
        <w:t>, и прикладывает его к Запросу на закупку.</w:t>
      </w:r>
    </w:p>
    <w:p w:rsidR="00975423" w:rsidRPr="005B1C3C" w:rsidRDefault="00975423" w:rsidP="00975423">
      <w:pPr>
        <w:pStyle w:val="afffb"/>
        <w:numPr>
          <w:ilvl w:val="0"/>
          <w:numId w:val="82"/>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В случае, необходимости внесения в утвержденное Техническое задание </w:t>
      </w:r>
      <w:r w:rsidR="00126F82" w:rsidRPr="005B1C3C">
        <w:rPr>
          <w:rFonts w:ascii="Tahoma" w:hAnsi="Tahoma" w:cs="Tahoma"/>
          <w:sz w:val="24"/>
          <w:szCs w:val="24"/>
          <w:lang w:eastAsia="ru-RU"/>
        </w:rPr>
        <w:t xml:space="preserve">изменений, </w:t>
      </w:r>
      <w:r w:rsidRPr="005B1C3C">
        <w:rPr>
          <w:rFonts w:ascii="Tahoma" w:hAnsi="Tahoma" w:cs="Tahoma"/>
          <w:sz w:val="24"/>
          <w:szCs w:val="24"/>
          <w:lang w:eastAsia="ru-RU"/>
        </w:rPr>
        <w:t>инициированных Исполнителем закупки/ Специалистом по закупке, Заказчик с</w:t>
      </w:r>
      <w:r w:rsidR="006C3E9A" w:rsidRPr="005B1C3C">
        <w:rPr>
          <w:rFonts w:ascii="Tahoma" w:hAnsi="Tahoma" w:cs="Tahoma"/>
          <w:sz w:val="24"/>
          <w:szCs w:val="24"/>
          <w:lang w:eastAsia="ru-RU"/>
        </w:rPr>
        <w:t>огласовывает проект изменений с</w:t>
      </w:r>
      <w:r w:rsidRPr="005B1C3C">
        <w:rPr>
          <w:rFonts w:ascii="Tahoma" w:hAnsi="Tahoma" w:cs="Tahoma"/>
          <w:sz w:val="24"/>
          <w:szCs w:val="24"/>
          <w:lang w:eastAsia="ru-RU"/>
        </w:rPr>
        <w:t xml:space="preserve"> </w:t>
      </w:r>
      <w:r w:rsidR="006C3E9A" w:rsidRPr="005B1C3C">
        <w:rPr>
          <w:rFonts w:ascii="Tahoma" w:eastAsia="MS Mincho" w:hAnsi="Tahoma" w:cs="Tahoma"/>
          <w:sz w:val="24"/>
          <w:szCs w:val="24"/>
          <w:lang w:eastAsia="ja-JP"/>
        </w:rPr>
        <w:t>Отделом ПБ,ОТиЭ</w:t>
      </w:r>
      <w:r w:rsidRPr="005B1C3C">
        <w:rPr>
          <w:rFonts w:ascii="Tahoma" w:hAnsi="Tahoma" w:cs="Tahoma"/>
          <w:sz w:val="24"/>
          <w:szCs w:val="24"/>
          <w:lang w:eastAsia="ru-RU"/>
        </w:rPr>
        <w:t>.</w:t>
      </w:r>
    </w:p>
    <w:p w:rsidR="00975423" w:rsidRPr="005B1C3C" w:rsidRDefault="00975423" w:rsidP="008C67CC">
      <w:pPr>
        <w:pStyle w:val="afffb"/>
        <w:numPr>
          <w:ilvl w:val="0"/>
          <w:numId w:val="82"/>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В ходе рассмотрения Технико-коммерческого предложения участника закупки на соответствие Техническому заданию Заказчик направляет запрос в </w:t>
      </w:r>
      <w:r w:rsidR="00D04A57" w:rsidRPr="005B1C3C">
        <w:rPr>
          <w:rFonts w:ascii="Tahoma" w:eastAsia="MS Mincho" w:hAnsi="Tahoma" w:cs="Tahoma"/>
          <w:sz w:val="24"/>
          <w:szCs w:val="24"/>
          <w:lang w:eastAsia="ja-JP"/>
        </w:rPr>
        <w:t>Отдел ПБ,ОТиЭ</w:t>
      </w:r>
      <w:r w:rsidR="00D04A57" w:rsidRPr="005B1C3C">
        <w:rPr>
          <w:rFonts w:ascii="Tahoma" w:hAnsi="Tahoma" w:cs="Tahoma"/>
          <w:sz w:val="24"/>
          <w:szCs w:val="24"/>
          <w:lang w:eastAsia="ru-RU"/>
        </w:rPr>
        <w:t xml:space="preserve"> </w:t>
      </w:r>
      <w:r w:rsidRPr="005B1C3C">
        <w:rPr>
          <w:rFonts w:ascii="Tahoma" w:hAnsi="Tahoma" w:cs="Tahoma"/>
          <w:sz w:val="24"/>
          <w:szCs w:val="24"/>
          <w:lang w:eastAsia="ru-RU"/>
        </w:rPr>
        <w:t>на проверку соответствия Технико-коммерческих предложений требованиям Технического задания в области ПБиОТ.</w:t>
      </w:r>
      <w:r w:rsidR="008C67CC" w:rsidRPr="005B1C3C">
        <w:rPr>
          <w:rFonts w:ascii="Tahoma" w:hAnsi="Tahoma" w:cs="Tahoma"/>
          <w:sz w:val="24"/>
          <w:szCs w:val="24"/>
          <w:lang w:eastAsia="ru-RU"/>
        </w:rPr>
        <w:t xml:space="preserve"> </w:t>
      </w:r>
    </w:p>
    <w:p w:rsidR="008C67CC" w:rsidRPr="005B1C3C" w:rsidRDefault="008C67CC" w:rsidP="008C67CC">
      <w:pPr>
        <w:pStyle w:val="afffb"/>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В случае, если Заказчик получил от Исполнителя закупки информацию о способе закупки у единственного источника, то запрос на оценку в </w:t>
      </w:r>
      <w:r w:rsidR="00B22F59" w:rsidRPr="005B1C3C">
        <w:rPr>
          <w:rFonts w:ascii="Tahoma" w:eastAsia="MS Mincho" w:hAnsi="Tahoma" w:cs="Tahoma"/>
          <w:sz w:val="24"/>
          <w:szCs w:val="24"/>
          <w:lang w:eastAsia="ja-JP"/>
        </w:rPr>
        <w:t>Отдел ПБ,ОТиЭ</w:t>
      </w:r>
      <w:r w:rsidR="00B22F59" w:rsidRPr="005B1C3C">
        <w:rPr>
          <w:rFonts w:ascii="Tahoma" w:hAnsi="Tahoma" w:cs="Tahoma"/>
          <w:sz w:val="24"/>
          <w:szCs w:val="24"/>
          <w:lang w:eastAsia="ru-RU"/>
        </w:rPr>
        <w:t xml:space="preserve"> </w:t>
      </w:r>
      <w:r w:rsidRPr="005B1C3C">
        <w:rPr>
          <w:rFonts w:ascii="Tahoma" w:hAnsi="Tahoma" w:cs="Tahoma"/>
          <w:sz w:val="24"/>
          <w:szCs w:val="24"/>
          <w:lang w:eastAsia="ru-RU"/>
        </w:rPr>
        <w:t>может не направляться, за исключением случаев:</w:t>
      </w:r>
    </w:p>
    <w:p w:rsidR="008C67CC" w:rsidRPr="005B1C3C" w:rsidRDefault="008C67CC" w:rsidP="008C67CC">
      <w:pPr>
        <w:pStyle w:val="afffb"/>
        <w:numPr>
          <w:ilvl w:val="0"/>
          <w:numId w:val="94"/>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если в рамках закупочной процедуры только один поставщик направил заявку на участие в закупочной процедуре, соответствующую условиям закупки (объемы, сроки поставки, качество, технические характеристики т.д.);</w:t>
      </w:r>
    </w:p>
    <w:p w:rsidR="008C67CC" w:rsidRPr="005B1C3C" w:rsidRDefault="008C67CC" w:rsidP="008C67CC">
      <w:pPr>
        <w:pStyle w:val="afffb"/>
        <w:numPr>
          <w:ilvl w:val="0"/>
          <w:numId w:val="94"/>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если в рамках закупочной процедуры только один участник закупки прошел квалификацию поставщика и проверку благонадежности или в ходе закупочной процедуры остальные участники закупки отказались от продолжения участия в процедуре или были дисквалифицированы.</w:t>
      </w:r>
    </w:p>
    <w:p w:rsidR="00975423" w:rsidRPr="005B1C3C" w:rsidRDefault="00975423" w:rsidP="00975423">
      <w:pPr>
        <w:pStyle w:val="afffb"/>
        <w:numPr>
          <w:ilvl w:val="0"/>
          <w:numId w:val="82"/>
        </w:numPr>
        <w:spacing w:after="12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В рамках исполнения запроса Заказчика </w:t>
      </w:r>
      <w:r w:rsidR="00B22F59" w:rsidRPr="005B1C3C">
        <w:rPr>
          <w:rFonts w:ascii="Tahoma" w:eastAsia="MS Mincho" w:hAnsi="Tahoma" w:cs="Tahoma"/>
          <w:sz w:val="24"/>
          <w:szCs w:val="24"/>
          <w:lang w:eastAsia="ja-JP"/>
        </w:rPr>
        <w:t>Отдел ПБ,ОТиЭ</w:t>
      </w:r>
      <w:r w:rsidR="00B22F59" w:rsidRPr="005B1C3C">
        <w:rPr>
          <w:rFonts w:ascii="Tahoma" w:hAnsi="Tahoma" w:cs="Tahoma"/>
          <w:sz w:val="24"/>
          <w:szCs w:val="24"/>
          <w:lang w:eastAsia="ru-RU"/>
        </w:rPr>
        <w:t xml:space="preserve"> </w:t>
      </w:r>
      <w:r w:rsidRPr="005B1C3C">
        <w:rPr>
          <w:rFonts w:ascii="Tahoma" w:hAnsi="Tahoma" w:cs="Tahoma"/>
          <w:sz w:val="24"/>
          <w:szCs w:val="24"/>
          <w:lang w:eastAsia="ru-RU"/>
        </w:rPr>
        <w:t>определяет соответствие Технико-коммерческих предложений требованиям Технического задания в области ПБиОТ и направляет Заказчику заключение о результатах проверки.</w:t>
      </w:r>
    </w:p>
    <w:p w:rsidR="00975423" w:rsidRPr="005B1C3C" w:rsidRDefault="00975423" w:rsidP="00126F82">
      <w:pPr>
        <w:pStyle w:val="afffb"/>
        <w:numPr>
          <w:ilvl w:val="0"/>
          <w:numId w:val="82"/>
        </w:numPr>
        <w:spacing w:after="360"/>
        <w:ind w:left="0" w:firstLine="709"/>
        <w:contextualSpacing w:val="0"/>
        <w:rPr>
          <w:rFonts w:ascii="Tahoma" w:hAnsi="Tahoma" w:cs="Tahoma"/>
          <w:sz w:val="24"/>
          <w:szCs w:val="24"/>
          <w:lang w:eastAsia="ru-RU"/>
        </w:rPr>
      </w:pPr>
      <w:r w:rsidRPr="005B1C3C">
        <w:rPr>
          <w:rFonts w:ascii="Tahoma" w:hAnsi="Tahoma" w:cs="Tahoma"/>
          <w:sz w:val="24"/>
          <w:szCs w:val="24"/>
          <w:lang w:eastAsia="ru-RU"/>
        </w:rPr>
        <w:t xml:space="preserve">Заказчик учитывает </w:t>
      </w:r>
      <w:r w:rsidR="00603468" w:rsidRPr="005B1C3C">
        <w:rPr>
          <w:rFonts w:ascii="Tahoma" w:hAnsi="Tahoma" w:cs="Tahoma"/>
          <w:sz w:val="24"/>
          <w:szCs w:val="24"/>
          <w:lang w:eastAsia="ru-RU"/>
        </w:rPr>
        <w:t>з</w:t>
      </w:r>
      <w:r w:rsidRPr="005B1C3C">
        <w:rPr>
          <w:rFonts w:ascii="Tahoma" w:hAnsi="Tahoma" w:cs="Tahoma"/>
          <w:sz w:val="24"/>
          <w:szCs w:val="24"/>
          <w:lang w:eastAsia="ru-RU"/>
        </w:rPr>
        <w:t xml:space="preserve">аключение </w:t>
      </w:r>
      <w:r w:rsidR="00603468" w:rsidRPr="005B1C3C">
        <w:rPr>
          <w:rFonts w:ascii="Tahoma" w:hAnsi="Tahoma" w:cs="Tahoma"/>
          <w:sz w:val="24"/>
          <w:szCs w:val="24"/>
          <w:lang w:eastAsia="ru-RU"/>
        </w:rPr>
        <w:t xml:space="preserve">о результатах проверки </w:t>
      </w:r>
      <w:r w:rsidR="00162AC9" w:rsidRPr="005B1C3C">
        <w:rPr>
          <w:rFonts w:ascii="Tahoma" w:eastAsia="MS Mincho" w:hAnsi="Tahoma" w:cs="Tahoma"/>
          <w:sz w:val="24"/>
          <w:szCs w:val="24"/>
          <w:lang w:eastAsia="ja-JP"/>
        </w:rPr>
        <w:t>Отдела ПБ,ОТиЭ</w:t>
      </w:r>
      <w:r w:rsidR="00162AC9" w:rsidRPr="005B1C3C">
        <w:rPr>
          <w:rFonts w:ascii="Tahoma" w:hAnsi="Tahoma" w:cs="Tahoma"/>
          <w:sz w:val="24"/>
          <w:szCs w:val="24"/>
          <w:lang w:eastAsia="ru-RU"/>
        </w:rPr>
        <w:t xml:space="preserve"> </w:t>
      </w:r>
      <w:r w:rsidRPr="005B1C3C">
        <w:rPr>
          <w:rFonts w:ascii="Tahoma" w:hAnsi="Tahoma" w:cs="Tahoma"/>
          <w:sz w:val="24"/>
          <w:szCs w:val="24"/>
          <w:lang w:eastAsia="ru-RU"/>
        </w:rPr>
        <w:t>при рассмотрении и оценке Технико-коммерческих предложений, выполняемых в случаях и порядке, предусмотренных Положением «О порядке подготовки и проведения закупок продукции для предприятий Группы компаний «Норильский никель».</w:t>
      </w:r>
    </w:p>
    <w:p w:rsidR="00654E5D" w:rsidRPr="005B1C3C" w:rsidRDefault="00654E5D" w:rsidP="00B066FD">
      <w:pPr>
        <w:pStyle w:val="12"/>
        <w:numPr>
          <w:ilvl w:val="0"/>
          <w:numId w:val="75"/>
        </w:numPr>
        <w:spacing w:before="120" w:after="120"/>
        <w:ind w:left="0" w:firstLine="709"/>
        <w:rPr>
          <w:rFonts w:ascii="Tahoma" w:hAnsi="Tahoma" w:cs="Tahoma"/>
        </w:rPr>
      </w:pPr>
      <w:bookmarkStart w:id="12" w:name="_Toc515007243"/>
      <w:r w:rsidRPr="005B1C3C">
        <w:rPr>
          <w:rFonts w:ascii="Tahoma" w:hAnsi="Tahoma" w:cs="Tahoma"/>
        </w:rPr>
        <w:t xml:space="preserve">Требования, предъявляемые к </w:t>
      </w:r>
      <w:r w:rsidR="009930B8" w:rsidRPr="005B1C3C">
        <w:rPr>
          <w:rFonts w:ascii="Tahoma" w:hAnsi="Tahoma" w:cs="Tahoma"/>
        </w:rPr>
        <w:t xml:space="preserve">содержанию </w:t>
      </w:r>
      <w:r w:rsidRPr="005B1C3C">
        <w:rPr>
          <w:rFonts w:ascii="Tahoma" w:hAnsi="Tahoma" w:cs="Tahoma"/>
        </w:rPr>
        <w:t>договоров подряда / возмездного оказания услуг</w:t>
      </w:r>
      <w:bookmarkEnd w:id="12"/>
    </w:p>
    <w:p w:rsidR="007A20F8" w:rsidRPr="005B1C3C" w:rsidRDefault="007A20F8" w:rsidP="002C206B">
      <w:pPr>
        <w:pStyle w:val="afffb"/>
        <w:numPr>
          <w:ilvl w:val="1"/>
          <w:numId w:val="75"/>
        </w:numPr>
        <w:tabs>
          <w:tab w:val="left" w:pos="-1560"/>
          <w:tab w:val="left" w:pos="1276"/>
        </w:tabs>
        <w:spacing w:after="120"/>
        <w:ind w:left="0" w:firstLine="709"/>
        <w:contextualSpacing w:val="0"/>
        <w:rPr>
          <w:rFonts w:ascii="Tahoma" w:eastAsia="MS Mincho" w:hAnsi="Tahoma" w:cs="Tahoma"/>
          <w:sz w:val="24"/>
          <w:szCs w:val="24"/>
          <w:lang w:eastAsia="ja-JP"/>
        </w:rPr>
      </w:pPr>
      <w:bookmarkStart w:id="13" w:name="_Ref515978622"/>
      <w:r w:rsidRPr="005B1C3C">
        <w:rPr>
          <w:rFonts w:ascii="Tahoma" w:eastAsia="MS Mincho" w:hAnsi="Tahoma" w:cs="Tahoma"/>
          <w:sz w:val="24"/>
          <w:szCs w:val="24"/>
          <w:lang w:eastAsia="ja-JP"/>
        </w:rPr>
        <w:lastRenderedPageBreak/>
        <w:t>Стандартные условия в области ПБиОТ, обязательные для исполнения Подрядчиком</w:t>
      </w:r>
      <w:r w:rsidR="00FD348D" w:rsidRPr="005B1C3C">
        <w:rPr>
          <w:rFonts w:ascii="Tahoma" w:eastAsia="MS Mincho" w:hAnsi="Tahoma" w:cs="Tahoma"/>
          <w:sz w:val="24"/>
          <w:szCs w:val="24"/>
          <w:lang w:eastAsia="ja-JP"/>
        </w:rPr>
        <w:t xml:space="preserve"> </w:t>
      </w:r>
      <w:r w:rsidRPr="005B1C3C">
        <w:rPr>
          <w:rFonts w:ascii="Tahoma" w:eastAsia="MS Mincho" w:hAnsi="Tahoma" w:cs="Tahoma"/>
          <w:sz w:val="24"/>
          <w:szCs w:val="24"/>
          <w:lang w:eastAsia="ja-JP"/>
        </w:rPr>
        <w:t>/</w:t>
      </w:r>
      <w:r w:rsidR="00FD348D" w:rsidRPr="005B1C3C">
        <w:rPr>
          <w:rFonts w:ascii="Tahoma" w:eastAsia="MS Mincho" w:hAnsi="Tahoma" w:cs="Tahoma"/>
          <w:sz w:val="24"/>
          <w:szCs w:val="24"/>
          <w:lang w:eastAsia="ja-JP"/>
        </w:rPr>
        <w:t xml:space="preserve"> </w:t>
      </w:r>
      <w:r w:rsidRPr="005B1C3C">
        <w:rPr>
          <w:rFonts w:ascii="Tahoma" w:eastAsia="MS Mincho" w:hAnsi="Tahoma" w:cs="Tahoma"/>
          <w:sz w:val="24"/>
          <w:szCs w:val="24"/>
          <w:lang w:eastAsia="ja-JP"/>
        </w:rPr>
        <w:t xml:space="preserve">Субподрядчиком, приведены в обязательном </w:t>
      </w:r>
      <w:hyperlink w:anchor="_Приложение_Б_(обязательное)" w:history="1">
        <w:r w:rsidR="009446FE" w:rsidRPr="005B1C3C">
          <w:rPr>
            <w:rStyle w:val="af7"/>
            <w:rFonts w:ascii="Tahoma" w:eastAsia="MS Mincho" w:hAnsi="Tahoma" w:cs="Tahoma"/>
            <w:color w:val="000000" w:themeColor="text1"/>
            <w:sz w:val="24"/>
            <w:szCs w:val="24"/>
            <w:u w:val="none"/>
            <w:lang w:eastAsia="ja-JP"/>
          </w:rPr>
          <w:t xml:space="preserve">Приложении Б </w:t>
        </w:r>
      </w:hyperlink>
      <w:hyperlink w:anchor="_Приложение_Б__1" w:history="1">
        <w:r w:rsidRPr="005B1C3C">
          <w:rPr>
            <w:rStyle w:val="af7"/>
            <w:rFonts w:ascii="Tahoma" w:eastAsia="MS Mincho" w:hAnsi="Tahoma" w:cs="Tahoma"/>
            <w:color w:val="auto"/>
            <w:sz w:val="24"/>
            <w:szCs w:val="24"/>
            <w:u w:val="none"/>
            <w:lang w:eastAsia="ja-JP"/>
          </w:rPr>
          <w:t>к настоящему Стандарту</w:t>
        </w:r>
      </w:hyperlink>
      <w:r w:rsidRPr="005B1C3C">
        <w:rPr>
          <w:rFonts w:ascii="Tahoma" w:eastAsia="MS Mincho" w:hAnsi="Tahoma" w:cs="Tahoma"/>
          <w:sz w:val="24"/>
          <w:szCs w:val="24"/>
          <w:lang w:eastAsia="ja-JP"/>
        </w:rPr>
        <w:t>.</w:t>
      </w:r>
      <w:bookmarkEnd w:id="13"/>
    </w:p>
    <w:p w:rsidR="00E11ADA" w:rsidRPr="005B1C3C" w:rsidRDefault="00246BA7" w:rsidP="002C206B">
      <w:pPr>
        <w:pStyle w:val="afffb"/>
        <w:numPr>
          <w:ilvl w:val="1"/>
          <w:numId w:val="75"/>
        </w:numPr>
        <w:tabs>
          <w:tab w:val="left" w:pos="-1560"/>
          <w:tab w:val="left" w:pos="1276"/>
        </w:tabs>
        <w:spacing w:after="120"/>
        <w:ind w:left="0" w:firstLine="709"/>
        <w:contextualSpacing w:val="0"/>
        <w:rPr>
          <w:rFonts w:ascii="Tahoma" w:eastAsia="MS Mincho" w:hAnsi="Tahoma" w:cs="Tahoma"/>
          <w:sz w:val="24"/>
          <w:szCs w:val="24"/>
          <w:lang w:eastAsia="ja-JP"/>
        </w:rPr>
      </w:pPr>
      <w:bookmarkStart w:id="14" w:name="_Ref517253082"/>
      <w:r w:rsidRPr="005B1C3C">
        <w:rPr>
          <w:rFonts w:ascii="Tahoma" w:eastAsia="MS Mincho" w:hAnsi="Tahoma" w:cs="Tahoma"/>
          <w:sz w:val="24"/>
          <w:szCs w:val="24"/>
          <w:lang w:eastAsia="ja-JP"/>
        </w:rPr>
        <w:t>В Договор с Подрядчиком должны быть включены услови</w:t>
      </w:r>
      <w:r w:rsidR="00E11ADA" w:rsidRPr="005B1C3C">
        <w:rPr>
          <w:rFonts w:ascii="Tahoma" w:eastAsia="MS Mincho" w:hAnsi="Tahoma" w:cs="Tahoma"/>
          <w:sz w:val="24"/>
          <w:szCs w:val="24"/>
          <w:lang w:eastAsia="ja-JP"/>
        </w:rPr>
        <w:t>я</w:t>
      </w:r>
      <w:r w:rsidRPr="005B1C3C">
        <w:rPr>
          <w:rFonts w:ascii="Tahoma" w:eastAsia="MS Mincho" w:hAnsi="Tahoma" w:cs="Tahoma"/>
          <w:sz w:val="24"/>
          <w:szCs w:val="24"/>
          <w:lang w:eastAsia="ja-JP"/>
        </w:rPr>
        <w:t xml:space="preserve"> о том, что Подрядчик ознакомлен с </w:t>
      </w:r>
      <w:r w:rsidR="00BF05BF" w:rsidRPr="005B1C3C">
        <w:rPr>
          <w:rFonts w:ascii="Tahoma" w:eastAsia="MS Mincho" w:hAnsi="Tahoma" w:cs="Tahoma"/>
          <w:sz w:val="24"/>
          <w:szCs w:val="24"/>
          <w:lang w:eastAsia="ja-JP"/>
        </w:rPr>
        <w:t xml:space="preserve">настоящим Стандартом, а также иными </w:t>
      </w:r>
      <w:r w:rsidR="00FC3B8A" w:rsidRPr="005B1C3C">
        <w:rPr>
          <w:rFonts w:ascii="Tahoma" w:eastAsia="MS Mincho" w:hAnsi="Tahoma" w:cs="Tahoma"/>
          <w:sz w:val="24"/>
          <w:szCs w:val="24"/>
          <w:lang w:eastAsia="ja-JP"/>
        </w:rPr>
        <w:t xml:space="preserve">применимыми </w:t>
      </w:r>
      <w:r w:rsidRPr="005B1C3C">
        <w:rPr>
          <w:rFonts w:ascii="Tahoma" w:eastAsia="MS Mincho" w:hAnsi="Tahoma" w:cs="Tahoma"/>
          <w:sz w:val="24"/>
          <w:szCs w:val="24"/>
          <w:lang w:eastAsia="ja-JP"/>
        </w:rPr>
        <w:t>локальными нормативными актами Компании</w:t>
      </w:r>
      <w:r w:rsidR="00A14485" w:rsidRPr="005B1C3C">
        <w:rPr>
          <w:rFonts w:ascii="Tahoma" w:eastAsia="MS Mincho" w:hAnsi="Tahoma" w:cs="Tahoma"/>
          <w:sz w:val="24"/>
          <w:szCs w:val="24"/>
          <w:lang w:eastAsia="ja-JP"/>
        </w:rPr>
        <w:t xml:space="preserve"> (с указанием их списка)</w:t>
      </w:r>
      <w:r w:rsidRPr="005B1C3C">
        <w:rPr>
          <w:rFonts w:ascii="Tahoma" w:eastAsia="MS Mincho" w:hAnsi="Tahoma" w:cs="Tahoma"/>
          <w:sz w:val="24"/>
          <w:szCs w:val="24"/>
          <w:lang w:eastAsia="ja-JP"/>
        </w:rPr>
        <w:t xml:space="preserve">, содержащими требования в области ПБиОТ, а также </w:t>
      </w:r>
      <w:r w:rsidR="00A14485" w:rsidRPr="005B1C3C">
        <w:rPr>
          <w:rFonts w:ascii="Tahoma" w:eastAsia="MS Mincho" w:hAnsi="Tahoma" w:cs="Tahoma"/>
          <w:sz w:val="24"/>
          <w:szCs w:val="24"/>
          <w:lang w:eastAsia="ja-JP"/>
        </w:rPr>
        <w:t>условия, предусматривающие обязанность Подрядчика по соблюдению локальных нормативных актов</w:t>
      </w:r>
      <w:r w:rsidRPr="005B1C3C">
        <w:rPr>
          <w:rFonts w:ascii="Tahoma" w:eastAsia="MS Mincho" w:hAnsi="Tahoma" w:cs="Tahoma"/>
          <w:sz w:val="24"/>
          <w:szCs w:val="24"/>
          <w:lang w:eastAsia="ja-JP"/>
        </w:rPr>
        <w:t>.</w:t>
      </w:r>
      <w:bookmarkEnd w:id="14"/>
      <w:r w:rsidRPr="005B1C3C">
        <w:rPr>
          <w:rFonts w:ascii="Tahoma" w:eastAsia="MS Mincho" w:hAnsi="Tahoma" w:cs="Tahoma"/>
          <w:sz w:val="24"/>
          <w:szCs w:val="24"/>
          <w:lang w:eastAsia="ja-JP"/>
        </w:rPr>
        <w:t xml:space="preserve"> </w:t>
      </w:r>
    </w:p>
    <w:p w:rsidR="00993BD3" w:rsidRPr="005B1C3C" w:rsidRDefault="00993BD3" w:rsidP="002C206B">
      <w:pPr>
        <w:pStyle w:val="afffb"/>
        <w:numPr>
          <w:ilvl w:val="1"/>
          <w:numId w:val="75"/>
        </w:numPr>
        <w:tabs>
          <w:tab w:val="left" w:pos="-1560"/>
          <w:tab w:val="left" w:pos="1276"/>
        </w:tabs>
        <w:spacing w:after="120"/>
        <w:ind w:left="0" w:firstLine="709"/>
        <w:contextualSpacing w:val="0"/>
        <w:rPr>
          <w:rFonts w:ascii="Tahoma" w:eastAsia="MS Mincho" w:hAnsi="Tahoma" w:cs="Tahoma"/>
          <w:sz w:val="24"/>
          <w:szCs w:val="24"/>
          <w:lang w:eastAsia="ja-JP"/>
        </w:rPr>
      </w:pPr>
      <w:r w:rsidRPr="005B1C3C">
        <w:rPr>
          <w:rFonts w:ascii="Tahoma" w:eastAsia="MS Mincho" w:hAnsi="Tahoma" w:cs="Tahoma"/>
          <w:sz w:val="24"/>
          <w:szCs w:val="24"/>
          <w:lang w:eastAsia="ja-JP"/>
        </w:rPr>
        <w:t>Условия о страховании, рекомендуемые для включения в договоры, приведены в рекомендуемом</w:t>
      </w:r>
      <w:r w:rsidR="0009272E" w:rsidRPr="005B1C3C">
        <w:rPr>
          <w:rFonts w:ascii="Tahoma" w:eastAsia="MS Mincho" w:hAnsi="Tahoma" w:cs="Tahoma"/>
          <w:sz w:val="24"/>
          <w:szCs w:val="24"/>
          <w:lang w:eastAsia="ja-JP"/>
        </w:rPr>
        <w:t xml:space="preserve"> </w:t>
      </w:r>
      <w:hyperlink w:anchor="_Приложение_В_(рекомендуемое)" w:history="1">
        <w:r w:rsidR="0009272E" w:rsidRPr="005B1C3C">
          <w:rPr>
            <w:rFonts w:ascii="Tahoma" w:eastAsia="MS Mincho" w:hAnsi="Tahoma" w:cs="Tahoma"/>
            <w:sz w:val="24"/>
            <w:szCs w:val="24"/>
            <w:lang w:eastAsia="ja-JP"/>
          </w:rPr>
          <w:t>Приложении В</w:t>
        </w:r>
      </w:hyperlink>
      <w:r w:rsidR="0009272E" w:rsidRPr="005B1C3C">
        <w:rPr>
          <w:rFonts w:ascii="Tahoma" w:eastAsia="MS Mincho" w:hAnsi="Tahoma" w:cs="Tahoma"/>
          <w:sz w:val="24"/>
          <w:szCs w:val="24"/>
          <w:lang w:eastAsia="ja-JP"/>
        </w:rPr>
        <w:t xml:space="preserve"> </w:t>
      </w:r>
      <w:r w:rsidRPr="005B1C3C">
        <w:rPr>
          <w:rFonts w:ascii="Tahoma" w:eastAsia="MS Mincho" w:hAnsi="Tahoma" w:cs="Tahoma"/>
          <w:sz w:val="24"/>
          <w:szCs w:val="24"/>
          <w:lang w:eastAsia="ja-JP"/>
        </w:rPr>
        <w:t>к настоящему Стандарту.</w:t>
      </w:r>
    </w:p>
    <w:p w:rsidR="00DF2695" w:rsidRPr="005B1C3C" w:rsidRDefault="00E11ADA" w:rsidP="002C206B">
      <w:pPr>
        <w:pStyle w:val="afffb"/>
        <w:numPr>
          <w:ilvl w:val="1"/>
          <w:numId w:val="75"/>
        </w:numPr>
        <w:tabs>
          <w:tab w:val="left" w:pos="-1560"/>
          <w:tab w:val="left" w:pos="1276"/>
        </w:tabs>
        <w:spacing w:after="120"/>
        <w:ind w:left="0" w:firstLine="709"/>
        <w:contextualSpacing w:val="0"/>
        <w:rPr>
          <w:rFonts w:ascii="Tahoma" w:eastAsia="MS Mincho" w:hAnsi="Tahoma" w:cs="Tahoma"/>
          <w:sz w:val="24"/>
          <w:szCs w:val="24"/>
          <w:lang w:eastAsia="ja-JP"/>
        </w:rPr>
      </w:pPr>
      <w:bookmarkStart w:id="15" w:name="_Ref515978637"/>
      <w:r w:rsidRPr="005B1C3C">
        <w:rPr>
          <w:rFonts w:ascii="Tahoma" w:eastAsia="MS Mincho" w:hAnsi="Tahoma" w:cs="Tahoma"/>
          <w:sz w:val="24"/>
          <w:szCs w:val="24"/>
          <w:lang w:eastAsia="ja-JP"/>
        </w:rPr>
        <w:t>З</w:t>
      </w:r>
      <w:r w:rsidR="00246BA7" w:rsidRPr="005B1C3C">
        <w:rPr>
          <w:rFonts w:ascii="Tahoma" w:eastAsia="MS Mincho" w:hAnsi="Tahoma" w:cs="Tahoma"/>
          <w:sz w:val="24"/>
          <w:szCs w:val="24"/>
          <w:lang w:eastAsia="ja-JP"/>
        </w:rPr>
        <w:t>а неисполнение</w:t>
      </w:r>
      <w:r w:rsidRPr="005B1C3C">
        <w:rPr>
          <w:rFonts w:ascii="Tahoma" w:eastAsia="MS Mincho" w:hAnsi="Tahoma" w:cs="Tahoma"/>
          <w:sz w:val="24"/>
          <w:szCs w:val="24"/>
          <w:lang w:eastAsia="ja-JP"/>
        </w:rPr>
        <w:t xml:space="preserve"> и/или ненадлежащее исполнение</w:t>
      </w:r>
      <w:r w:rsidR="00246BA7" w:rsidRPr="005B1C3C">
        <w:rPr>
          <w:rFonts w:ascii="Tahoma" w:eastAsia="MS Mincho" w:hAnsi="Tahoma" w:cs="Tahoma"/>
          <w:sz w:val="24"/>
          <w:szCs w:val="24"/>
          <w:lang w:eastAsia="ja-JP"/>
        </w:rPr>
        <w:t xml:space="preserve"> </w:t>
      </w:r>
      <w:r w:rsidR="00A33F0E" w:rsidRPr="005B1C3C">
        <w:rPr>
          <w:rFonts w:ascii="Tahoma" w:eastAsia="MS Mincho" w:hAnsi="Tahoma" w:cs="Tahoma"/>
          <w:sz w:val="24"/>
          <w:szCs w:val="24"/>
          <w:lang w:eastAsia="ja-JP"/>
        </w:rPr>
        <w:t xml:space="preserve">требований в области ПБиОТ в Договоре </w:t>
      </w:r>
      <w:r w:rsidR="00246BA7" w:rsidRPr="005B1C3C">
        <w:rPr>
          <w:rFonts w:ascii="Tahoma" w:eastAsia="MS Mincho" w:hAnsi="Tahoma" w:cs="Tahoma"/>
          <w:sz w:val="24"/>
          <w:szCs w:val="24"/>
          <w:lang w:eastAsia="ja-JP"/>
        </w:rPr>
        <w:t>предусматрива</w:t>
      </w:r>
      <w:r w:rsidR="00A33F0E" w:rsidRPr="005B1C3C">
        <w:rPr>
          <w:rFonts w:ascii="Tahoma" w:eastAsia="MS Mincho" w:hAnsi="Tahoma" w:cs="Tahoma"/>
          <w:sz w:val="24"/>
          <w:szCs w:val="24"/>
          <w:lang w:eastAsia="ja-JP"/>
        </w:rPr>
        <w:t>ется</w:t>
      </w:r>
      <w:r w:rsidR="00246BA7" w:rsidRPr="005B1C3C">
        <w:rPr>
          <w:rFonts w:ascii="Tahoma" w:eastAsia="MS Mincho" w:hAnsi="Tahoma" w:cs="Tahoma"/>
          <w:sz w:val="24"/>
          <w:szCs w:val="24"/>
          <w:lang w:eastAsia="ja-JP"/>
        </w:rPr>
        <w:t xml:space="preserve"> ответственность Подрядчика</w:t>
      </w:r>
      <w:r w:rsidR="00A33F0E" w:rsidRPr="005B1C3C">
        <w:rPr>
          <w:rFonts w:ascii="Tahoma" w:eastAsia="MS Mincho" w:hAnsi="Tahoma" w:cs="Tahoma"/>
          <w:sz w:val="24"/>
          <w:szCs w:val="24"/>
          <w:lang w:eastAsia="ja-JP"/>
        </w:rPr>
        <w:t>.</w:t>
      </w:r>
      <w:r w:rsidR="00246BA7" w:rsidRPr="005B1C3C">
        <w:rPr>
          <w:rFonts w:ascii="Tahoma" w:eastAsia="MS Mincho" w:hAnsi="Tahoma" w:cs="Tahoma"/>
          <w:sz w:val="24"/>
          <w:szCs w:val="24"/>
          <w:lang w:eastAsia="ja-JP"/>
        </w:rPr>
        <w:t xml:space="preserve"> </w:t>
      </w:r>
      <w:r w:rsidR="00A33F0E" w:rsidRPr="005B1C3C">
        <w:rPr>
          <w:rFonts w:ascii="Tahoma" w:eastAsia="MS Mincho" w:hAnsi="Tahoma" w:cs="Tahoma"/>
          <w:sz w:val="24"/>
          <w:szCs w:val="24"/>
          <w:lang w:eastAsia="ja-JP"/>
        </w:rPr>
        <w:t>Р</w:t>
      </w:r>
      <w:r w:rsidR="00246BA7" w:rsidRPr="005B1C3C">
        <w:rPr>
          <w:rFonts w:ascii="Tahoma" w:eastAsia="MS Mincho" w:hAnsi="Tahoma" w:cs="Tahoma"/>
          <w:sz w:val="24"/>
          <w:szCs w:val="24"/>
          <w:lang w:eastAsia="ja-JP"/>
        </w:rPr>
        <w:t xml:space="preserve">екомендуемые </w:t>
      </w:r>
      <w:r w:rsidR="00DF2695" w:rsidRPr="005B1C3C">
        <w:rPr>
          <w:rFonts w:ascii="Tahoma" w:eastAsia="MS Mincho" w:hAnsi="Tahoma" w:cs="Tahoma"/>
          <w:sz w:val="24"/>
          <w:szCs w:val="24"/>
          <w:lang w:eastAsia="ja-JP"/>
        </w:rPr>
        <w:t xml:space="preserve">меры ответственности </w:t>
      </w:r>
      <w:r w:rsidR="00246BA7" w:rsidRPr="005B1C3C">
        <w:rPr>
          <w:rFonts w:ascii="Tahoma" w:eastAsia="MS Mincho" w:hAnsi="Tahoma" w:cs="Tahoma"/>
          <w:sz w:val="24"/>
          <w:szCs w:val="24"/>
          <w:lang w:eastAsia="ja-JP"/>
        </w:rPr>
        <w:t xml:space="preserve">за различные правонарушения </w:t>
      </w:r>
      <w:r w:rsidR="008C029B" w:rsidRPr="005B1C3C">
        <w:rPr>
          <w:rFonts w:ascii="Tahoma" w:eastAsia="MS Mincho" w:hAnsi="Tahoma" w:cs="Tahoma"/>
          <w:sz w:val="24"/>
          <w:szCs w:val="24"/>
          <w:lang w:eastAsia="ja-JP"/>
        </w:rPr>
        <w:t>в области ПБи</w:t>
      </w:r>
      <w:r w:rsidR="00447426" w:rsidRPr="005B1C3C">
        <w:rPr>
          <w:rFonts w:ascii="Tahoma" w:eastAsia="MS Mincho" w:hAnsi="Tahoma" w:cs="Tahoma"/>
          <w:sz w:val="24"/>
          <w:szCs w:val="24"/>
          <w:lang w:eastAsia="ja-JP"/>
        </w:rPr>
        <w:t xml:space="preserve">ОТ </w:t>
      </w:r>
      <w:r w:rsidR="00246BA7" w:rsidRPr="005B1C3C">
        <w:rPr>
          <w:rFonts w:ascii="Tahoma" w:eastAsia="MS Mincho" w:hAnsi="Tahoma" w:cs="Tahoma"/>
          <w:sz w:val="24"/>
          <w:szCs w:val="24"/>
          <w:lang w:eastAsia="ja-JP"/>
        </w:rPr>
        <w:t xml:space="preserve">предусмотрены </w:t>
      </w:r>
      <w:r w:rsidR="00FD348D" w:rsidRPr="005B1C3C">
        <w:rPr>
          <w:rFonts w:ascii="Tahoma" w:eastAsia="MS Mincho" w:hAnsi="Tahoma" w:cs="Tahoma"/>
          <w:sz w:val="24"/>
          <w:szCs w:val="24"/>
          <w:lang w:eastAsia="ja-JP"/>
        </w:rPr>
        <w:t>рекомендуемым</w:t>
      </w:r>
      <w:r w:rsidR="00124224" w:rsidRPr="005B1C3C">
        <w:rPr>
          <w:rFonts w:ascii="Tahoma" w:eastAsia="MS Mincho" w:hAnsi="Tahoma" w:cs="Tahoma"/>
          <w:sz w:val="24"/>
          <w:szCs w:val="24"/>
          <w:lang w:eastAsia="ja-JP"/>
        </w:rPr>
        <w:t xml:space="preserve"> </w:t>
      </w:r>
      <w:hyperlink w:anchor="_Приложение_Г_(рекомендуемое)" w:history="1">
        <w:r w:rsidR="00124224" w:rsidRPr="005B1C3C">
          <w:rPr>
            <w:rFonts w:ascii="Tahoma" w:eastAsia="MS Mincho" w:hAnsi="Tahoma" w:cs="Tahoma"/>
            <w:sz w:val="24"/>
            <w:szCs w:val="24"/>
            <w:lang w:eastAsia="ja-JP"/>
          </w:rPr>
          <w:t>Приложением Г</w:t>
        </w:r>
      </w:hyperlink>
      <w:r w:rsidR="00124224" w:rsidRPr="005B1C3C">
        <w:rPr>
          <w:rFonts w:ascii="Tahoma" w:eastAsia="MS Mincho" w:hAnsi="Tahoma" w:cs="Tahoma"/>
          <w:sz w:val="24"/>
          <w:szCs w:val="24"/>
          <w:lang w:eastAsia="ja-JP"/>
        </w:rPr>
        <w:t xml:space="preserve"> </w:t>
      </w:r>
      <w:r w:rsidR="00246BA7" w:rsidRPr="005B1C3C">
        <w:rPr>
          <w:rFonts w:ascii="Tahoma" w:eastAsia="MS Mincho" w:hAnsi="Tahoma" w:cs="Tahoma"/>
          <w:sz w:val="24"/>
          <w:szCs w:val="24"/>
          <w:lang w:eastAsia="ja-JP"/>
        </w:rPr>
        <w:t>к настоящему Стандарту.</w:t>
      </w:r>
      <w:bookmarkEnd w:id="15"/>
      <w:r w:rsidRPr="005B1C3C">
        <w:rPr>
          <w:rFonts w:ascii="Tahoma" w:eastAsia="MS Mincho" w:hAnsi="Tahoma" w:cs="Tahoma"/>
          <w:sz w:val="24"/>
          <w:szCs w:val="24"/>
          <w:lang w:eastAsia="ja-JP"/>
        </w:rPr>
        <w:t xml:space="preserve"> </w:t>
      </w:r>
    </w:p>
    <w:p w:rsidR="00FD4AE9" w:rsidRPr="005B1C3C" w:rsidRDefault="00E11ADA" w:rsidP="002C206B">
      <w:pPr>
        <w:pStyle w:val="afffb"/>
        <w:numPr>
          <w:ilvl w:val="1"/>
          <w:numId w:val="75"/>
        </w:numPr>
        <w:tabs>
          <w:tab w:val="left" w:pos="-1560"/>
          <w:tab w:val="left" w:pos="1276"/>
        </w:tabs>
        <w:spacing w:after="120"/>
        <w:ind w:left="0" w:firstLine="709"/>
        <w:contextualSpacing w:val="0"/>
        <w:rPr>
          <w:rFonts w:ascii="Tahoma" w:eastAsia="MS Mincho" w:hAnsi="Tahoma" w:cs="Tahoma"/>
          <w:sz w:val="24"/>
          <w:szCs w:val="24"/>
          <w:lang w:eastAsia="ja-JP"/>
        </w:rPr>
      </w:pPr>
      <w:bookmarkStart w:id="16" w:name="_Ref517253103"/>
      <w:r w:rsidRPr="005B1C3C">
        <w:rPr>
          <w:rFonts w:ascii="Tahoma" w:eastAsia="MS Mincho" w:hAnsi="Tahoma" w:cs="Tahoma"/>
          <w:sz w:val="24"/>
          <w:szCs w:val="24"/>
          <w:lang w:eastAsia="ja-JP"/>
        </w:rPr>
        <w:t>Представитель Заказчика в ходе согласования условий Договора с Подрядчиком должен предпринимать максимально возможные усилия по включению условий</w:t>
      </w:r>
      <w:r w:rsidR="00DF2695" w:rsidRPr="005B1C3C">
        <w:rPr>
          <w:rFonts w:ascii="Tahoma" w:eastAsia="MS Mincho" w:hAnsi="Tahoma" w:cs="Tahoma"/>
          <w:sz w:val="24"/>
          <w:szCs w:val="24"/>
          <w:lang w:eastAsia="ja-JP"/>
        </w:rPr>
        <w:t xml:space="preserve">, указанных в пунктах </w:t>
      </w:r>
      <w:r w:rsidR="009D0B9D" w:rsidRPr="005B1C3C">
        <w:rPr>
          <w:rFonts w:ascii="Tahoma" w:eastAsia="MS Mincho" w:hAnsi="Tahoma" w:cs="Tahoma"/>
          <w:sz w:val="24"/>
          <w:szCs w:val="24"/>
          <w:lang w:eastAsia="ja-JP"/>
        </w:rPr>
        <w:fldChar w:fldCharType="begin"/>
      </w:r>
      <w:r w:rsidR="009D0B9D" w:rsidRPr="005B1C3C">
        <w:rPr>
          <w:rFonts w:ascii="Tahoma" w:eastAsia="MS Mincho" w:hAnsi="Tahoma" w:cs="Tahoma"/>
          <w:sz w:val="24"/>
          <w:szCs w:val="24"/>
          <w:lang w:eastAsia="ja-JP"/>
        </w:rPr>
        <w:instrText xml:space="preserve"> REF _Ref515978622 \r \h </w:instrText>
      </w:r>
      <w:r w:rsidR="005B1C3C">
        <w:rPr>
          <w:rFonts w:ascii="Tahoma" w:eastAsia="MS Mincho" w:hAnsi="Tahoma" w:cs="Tahoma"/>
          <w:sz w:val="24"/>
          <w:szCs w:val="24"/>
          <w:lang w:eastAsia="ja-JP"/>
        </w:rPr>
        <w:instrText xml:space="preserve"> \* MERGEFORMAT </w:instrText>
      </w:r>
      <w:r w:rsidR="009D0B9D" w:rsidRPr="005B1C3C">
        <w:rPr>
          <w:rFonts w:ascii="Tahoma" w:eastAsia="MS Mincho" w:hAnsi="Tahoma" w:cs="Tahoma"/>
          <w:sz w:val="24"/>
          <w:szCs w:val="24"/>
          <w:lang w:eastAsia="ja-JP"/>
        </w:rPr>
      </w:r>
      <w:r w:rsidR="009D0B9D" w:rsidRPr="005B1C3C">
        <w:rPr>
          <w:rFonts w:ascii="Tahoma" w:eastAsia="MS Mincho" w:hAnsi="Tahoma" w:cs="Tahoma"/>
          <w:sz w:val="24"/>
          <w:szCs w:val="24"/>
          <w:lang w:eastAsia="ja-JP"/>
        </w:rPr>
        <w:fldChar w:fldCharType="separate"/>
      </w:r>
      <w:r w:rsidR="00BB6D6F" w:rsidRPr="005B1C3C">
        <w:rPr>
          <w:rFonts w:ascii="Tahoma" w:eastAsia="MS Mincho" w:hAnsi="Tahoma" w:cs="Tahoma"/>
          <w:sz w:val="24"/>
          <w:szCs w:val="24"/>
          <w:lang w:eastAsia="ja-JP"/>
        </w:rPr>
        <w:t>7.1</w:t>
      </w:r>
      <w:r w:rsidR="009D0B9D" w:rsidRPr="005B1C3C">
        <w:rPr>
          <w:rFonts w:ascii="Tahoma" w:eastAsia="MS Mincho" w:hAnsi="Tahoma" w:cs="Tahoma"/>
          <w:sz w:val="24"/>
          <w:szCs w:val="24"/>
          <w:lang w:eastAsia="ja-JP"/>
        </w:rPr>
        <w:fldChar w:fldCharType="end"/>
      </w:r>
      <w:r w:rsidR="00DF2695" w:rsidRPr="005B1C3C">
        <w:rPr>
          <w:rFonts w:ascii="Tahoma" w:eastAsia="MS Mincho" w:hAnsi="Tahoma" w:cs="Tahoma"/>
          <w:sz w:val="24"/>
          <w:szCs w:val="24"/>
          <w:lang w:eastAsia="ja-JP"/>
        </w:rPr>
        <w:t>-</w:t>
      </w:r>
      <w:r w:rsidR="009D0B9D" w:rsidRPr="005B1C3C">
        <w:rPr>
          <w:rFonts w:ascii="Tahoma" w:eastAsia="MS Mincho" w:hAnsi="Tahoma" w:cs="Tahoma"/>
          <w:sz w:val="24"/>
          <w:szCs w:val="24"/>
          <w:lang w:eastAsia="ja-JP"/>
        </w:rPr>
        <w:fldChar w:fldCharType="begin"/>
      </w:r>
      <w:r w:rsidR="009D0B9D" w:rsidRPr="005B1C3C">
        <w:rPr>
          <w:rFonts w:ascii="Tahoma" w:eastAsia="MS Mincho" w:hAnsi="Tahoma" w:cs="Tahoma"/>
          <w:sz w:val="24"/>
          <w:szCs w:val="24"/>
          <w:lang w:eastAsia="ja-JP"/>
        </w:rPr>
        <w:instrText xml:space="preserve"> REF _Ref515978637 \r \h </w:instrText>
      </w:r>
      <w:r w:rsidR="005B1C3C">
        <w:rPr>
          <w:rFonts w:ascii="Tahoma" w:eastAsia="MS Mincho" w:hAnsi="Tahoma" w:cs="Tahoma"/>
          <w:sz w:val="24"/>
          <w:szCs w:val="24"/>
          <w:lang w:eastAsia="ja-JP"/>
        </w:rPr>
        <w:instrText xml:space="preserve"> \* MERGEFORMAT </w:instrText>
      </w:r>
      <w:r w:rsidR="009D0B9D" w:rsidRPr="005B1C3C">
        <w:rPr>
          <w:rFonts w:ascii="Tahoma" w:eastAsia="MS Mincho" w:hAnsi="Tahoma" w:cs="Tahoma"/>
          <w:sz w:val="24"/>
          <w:szCs w:val="24"/>
          <w:lang w:eastAsia="ja-JP"/>
        </w:rPr>
      </w:r>
      <w:r w:rsidR="009D0B9D" w:rsidRPr="005B1C3C">
        <w:rPr>
          <w:rFonts w:ascii="Tahoma" w:eastAsia="MS Mincho" w:hAnsi="Tahoma" w:cs="Tahoma"/>
          <w:sz w:val="24"/>
          <w:szCs w:val="24"/>
          <w:lang w:eastAsia="ja-JP"/>
        </w:rPr>
        <w:fldChar w:fldCharType="separate"/>
      </w:r>
      <w:r w:rsidR="00BB6D6F" w:rsidRPr="005B1C3C">
        <w:rPr>
          <w:rFonts w:ascii="Tahoma" w:eastAsia="MS Mincho" w:hAnsi="Tahoma" w:cs="Tahoma"/>
          <w:sz w:val="24"/>
          <w:szCs w:val="24"/>
          <w:lang w:eastAsia="ja-JP"/>
        </w:rPr>
        <w:t>7.4</w:t>
      </w:r>
      <w:r w:rsidR="009D0B9D" w:rsidRPr="005B1C3C">
        <w:rPr>
          <w:rFonts w:ascii="Tahoma" w:eastAsia="MS Mincho" w:hAnsi="Tahoma" w:cs="Tahoma"/>
          <w:sz w:val="24"/>
          <w:szCs w:val="24"/>
          <w:lang w:eastAsia="ja-JP"/>
        </w:rPr>
        <w:fldChar w:fldCharType="end"/>
      </w:r>
      <w:r w:rsidR="009D0B9D" w:rsidRPr="005B1C3C">
        <w:rPr>
          <w:rFonts w:ascii="Tahoma" w:eastAsia="MS Mincho" w:hAnsi="Tahoma" w:cs="Tahoma"/>
          <w:sz w:val="24"/>
          <w:szCs w:val="24"/>
          <w:lang w:eastAsia="ja-JP"/>
        </w:rPr>
        <w:t xml:space="preserve"> </w:t>
      </w:r>
      <w:r w:rsidR="00DF2695" w:rsidRPr="005B1C3C">
        <w:rPr>
          <w:rFonts w:ascii="Tahoma" w:eastAsia="MS Mincho" w:hAnsi="Tahoma" w:cs="Tahoma"/>
          <w:sz w:val="24"/>
          <w:szCs w:val="24"/>
          <w:lang w:eastAsia="ja-JP"/>
        </w:rPr>
        <w:t xml:space="preserve">настоящего раздела, </w:t>
      </w:r>
      <w:r w:rsidRPr="005B1C3C">
        <w:rPr>
          <w:rFonts w:ascii="Tahoma" w:eastAsia="MS Mincho" w:hAnsi="Tahoma" w:cs="Tahoma"/>
          <w:sz w:val="24"/>
          <w:szCs w:val="24"/>
          <w:lang w:eastAsia="ja-JP"/>
        </w:rPr>
        <w:t>в текст Договора</w:t>
      </w:r>
      <w:r w:rsidR="00DF2695" w:rsidRPr="005B1C3C">
        <w:rPr>
          <w:rFonts w:ascii="Tahoma" w:eastAsia="MS Mincho" w:hAnsi="Tahoma" w:cs="Tahoma"/>
          <w:sz w:val="24"/>
          <w:szCs w:val="24"/>
          <w:lang w:eastAsia="ja-JP"/>
        </w:rPr>
        <w:t>.</w:t>
      </w:r>
      <w:bookmarkEnd w:id="16"/>
      <w:r w:rsidR="00DF2695" w:rsidRPr="005B1C3C">
        <w:rPr>
          <w:rFonts w:ascii="Tahoma" w:eastAsia="MS Mincho" w:hAnsi="Tahoma" w:cs="Tahoma"/>
          <w:sz w:val="24"/>
          <w:szCs w:val="24"/>
          <w:lang w:eastAsia="ja-JP"/>
        </w:rPr>
        <w:t xml:space="preserve"> </w:t>
      </w:r>
    </w:p>
    <w:p w:rsidR="008518A6" w:rsidRPr="005B1C3C" w:rsidRDefault="008518A6" w:rsidP="00B04835">
      <w:pPr>
        <w:pStyle w:val="12"/>
        <w:numPr>
          <w:ilvl w:val="0"/>
          <w:numId w:val="75"/>
        </w:numPr>
        <w:tabs>
          <w:tab w:val="left" w:pos="1276"/>
        </w:tabs>
        <w:spacing w:before="120" w:after="120"/>
        <w:ind w:left="0" w:firstLine="709"/>
        <w:rPr>
          <w:rFonts w:ascii="Tahoma" w:hAnsi="Tahoma" w:cs="Tahoma"/>
        </w:rPr>
      </w:pPr>
      <w:bookmarkStart w:id="17" w:name="_Toc515007244"/>
      <w:r w:rsidRPr="005B1C3C">
        <w:rPr>
          <w:rFonts w:ascii="Tahoma" w:hAnsi="Tahoma" w:cs="Tahoma"/>
        </w:rPr>
        <w:t>Требования, предъявляемые к взаимодействию с подрядными организациями на этапе выполнения работ / оказания услуг</w:t>
      </w:r>
      <w:bookmarkEnd w:id="17"/>
    </w:p>
    <w:p w:rsidR="008518A6" w:rsidRPr="005B1C3C" w:rsidRDefault="008C0C5D" w:rsidP="00B066FD">
      <w:pPr>
        <w:pStyle w:val="afffb"/>
        <w:numPr>
          <w:ilvl w:val="0"/>
          <w:numId w:val="25"/>
        </w:numPr>
        <w:tabs>
          <w:tab w:val="left" w:pos="1276"/>
        </w:tabs>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color w:val="000000"/>
          <w:sz w:val="24"/>
          <w:szCs w:val="24"/>
          <w:lang w:eastAsia="ru-RU"/>
        </w:rPr>
        <w:t>Перед началом выполнения любых Подрядных работ</w:t>
      </w:r>
      <w:r w:rsidR="00945E44" w:rsidRPr="005B1C3C">
        <w:rPr>
          <w:rFonts w:ascii="Tahoma" w:eastAsia="Calibri" w:hAnsi="Tahoma" w:cs="Tahoma"/>
          <w:color w:val="000000"/>
          <w:sz w:val="24"/>
          <w:szCs w:val="24"/>
          <w:lang w:eastAsia="ru-RU"/>
        </w:rPr>
        <w:t>,</w:t>
      </w:r>
      <w:r w:rsidRPr="005B1C3C">
        <w:rPr>
          <w:rFonts w:ascii="Tahoma" w:eastAsia="Calibri" w:hAnsi="Tahoma" w:cs="Tahoma"/>
          <w:color w:val="000000"/>
          <w:sz w:val="24"/>
          <w:szCs w:val="24"/>
          <w:lang w:eastAsia="ru-RU"/>
        </w:rPr>
        <w:t xml:space="preserve"> </w:t>
      </w:r>
      <w:r w:rsidR="00CD65BA" w:rsidRPr="005B1C3C">
        <w:rPr>
          <w:rFonts w:ascii="Tahoma" w:eastAsia="Calibri" w:hAnsi="Tahoma" w:cs="Tahoma"/>
          <w:color w:val="000000"/>
          <w:sz w:val="24"/>
          <w:szCs w:val="24"/>
          <w:lang w:eastAsia="ru-RU"/>
        </w:rPr>
        <w:t>при</w:t>
      </w:r>
      <w:r w:rsidR="00A41284" w:rsidRPr="005B1C3C">
        <w:rPr>
          <w:rFonts w:ascii="Tahoma" w:eastAsia="Calibri" w:hAnsi="Tahoma" w:cs="Tahoma"/>
          <w:color w:val="000000"/>
          <w:sz w:val="24"/>
          <w:szCs w:val="24"/>
          <w:lang w:eastAsia="ru-RU"/>
        </w:rPr>
        <w:t xml:space="preserve"> отсутстви</w:t>
      </w:r>
      <w:r w:rsidR="00CD65BA" w:rsidRPr="005B1C3C">
        <w:rPr>
          <w:rFonts w:ascii="Tahoma" w:eastAsia="Calibri" w:hAnsi="Tahoma" w:cs="Tahoma"/>
          <w:color w:val="000000"/>
          <w:sz w:val="24"/>
          <w:szCs w:val="24"/>
          <w:lang w:eastAsia="ru-RU"/>
        </w:rPr>
        <w:t>и</w:t>
      </w:r>
      <w:r w:rsidR="00A41284" w:rsidRPr="005B1C3C">
        <w:rPr>
          <w:rFonts w:ascii="Tahoma" w:eastAsia="Calibri" w:hAnsi="Tahoma" w:cs="Tahoma"/>
          <w:color w:val="000000"/>
          <w:sz w:val="24"/>
          <w:szCs w:val="24"/>
          <w:lang w:eastAsia="ru-RU"/>
        </w:rPr>
        <w:t xml:space="preserve"> П</w:t>
      </w:r>
      <w:r w:rsidR="008938EC" w:rsidRPr="005B1C3C">
        <w:rPr>
          <w:rFonts w:ascii="Tahoma" w:eastAsia="Calibri" w:hAnsi="Tahoma" w:cs="Tahoma"/>
          <w:color w:val="000000"/>
          <w:sz w:val="24"/>
          <w:szCs w:val="24"/>
          <w:lang w:eastAsia="ru-RU"/>
        </w:rPr>
        <w:t>ПР (ТК)</w:t>
      </w:r>
      <w:r w:rsidR="00A41284" w:rsidRPr="005B1C3C">
        <w:rPr>
          <w:rFonts w:ascii="Tahoma" w:eastAsia="Calibri" w:hAnsi="Tahoma" w:cs="Tahoma"/>
          <w:color w:val="000000"/>
          <w:sz w:val="24"/>
          <w:szCs w:val="24"/>
          <w:lang w:eastAsia="ru-RU"/>
        </w:rPr>
        <w:t xml:space="preserve"> </w:t>
      </w:r>
      <w:r w:rsidR="00CD65BA" w:rsidRPr="005B1C3C">
        <w:rPr>
          <w:rFonts w:ascii="Tahoma" w:eastAsia="Calibri" w:hAnsi="Tahoma" w:cs="Tahoma"/>
          <w:color w:val="000000"/>
          <w:sz w:val="24"/>
          <w:szCs w:val="24"/>
          <w:lang w:eastAsia="ru-RU"/>
        </w:rPr>
        <w:t>в случаях,</w:t>
      </w:r>
      <w:r w:rsidR="003B00E4" w:rsidRPr="005B1C3C">
        <w:rPr>
          <w:rFonts w:ascii="Tahoma" w:eastAsia="Calibri" w:hAnsi="Tahoma" w:cs="Tahoma"/>
          <w:color w:val="000000"/>
          <w:sz w:val="24"/>
          <w:szCs w:val="24"/>
          <w:lang w:eastAsia="ru-RU"/>
        </w:rPr>
        <w:t xml:space="preserve"> допускаемых ФНП, </w:t>
      </w:r>
      <w:r w:rsidRPr="005B1C3C">
        <w:rPr>
          <w:rFonts w:ascii="Tahoma" w:eastAsia="Calibri" w:hAnsi="Tahoma" w:cs="Tahoma"/>
          <w:color w:val="000000"/>
          <w:sz w:val="24"/>
          <w:szCs w:val="24"/>
          <w:lang w:eastAsia="ru-RU"/>
        </w:rPr>
        <w:t xml:space="preserve">Подрядчик совместно с </w:t>
      </w:r>
      <w:r w:rsidR="00582F8A" w:rsidRPr="005B1C3C">
        <w:rPr>
          <w:rFonts w:ascii="Tahoma" w:eastAsia="Calibri" w:hAnsi="Tahoma" w:cs="Tahoma"/>
          <w:color w:val="000000"/>
          <w:sz w:val="24"/>
          <w:szCs w:val="24"/>
          <w:lang w:eastAsia="ru-RU"/>
        </w:rPr>
        <w:t xml:space="preserve">внутренним </w:t>
      </w:r>
      <w:r w:rsidRPr="005B1C3C">
        <w:rPr>
          <w:rFonts w:ascii="Tahoma" w:eastAsia="Calibri" w:hAnsi="Tahoma" w:cs="Tahoma"/>
          <w:color w:val="000000"/>
          <w:sz w:val="24"/>
          <w:szCs w:val="24"/>
          <w:lang w:eastAsia="ru-RU"/>
        </w:rPr>
        <w:t>Заказчиком обязан составить План безопасного выполнения работ (</w:t>
      </w:r>
      <w:r w:rsidR="00261E4B" w:rsidRPr="005B1C3C">
        <w:rPr>
          <w:rFonts w:ascii="Tahoma" w:eastAsia="Calibri" w:hAnsi="Tahoma" w:cs="Tahoma"/>
          <w:color w:val="000000"/>
          <w:sz w:val="24"/>
          <w:szCs w:val="24"/>
          <w:lang w:eastAsia="ru-RU"/>
        </w:rPr>
        <w:t>форма</w:t>
      </w:r>
      <w:r w:rsidRPr="005B1C3C">
        <w:rPr>
          <w:rFonts w:ascii="Tahoma" w:eastAsia="Calibri" w:hAnsi="Tahoma" w:cs="Tahoma"/>
          <w:color w:val="000000"/>
          <w:sz w:val="24"/>
          <w:szCs w:val="24"/>
          <w:lang w:eastAsia="ru-RU"/>
        </w:rPr>
        <w:t xml:space="preserve"> Плана </w:t>
      </w:r>
      <w:r w:rsidR="00261E4B" w:rsidRPr="005B1C3C">
        <w:rPr>
          <w:rFonts w:ascii="Tahoma" w:eastAsia="Calibri" w:hAnsi="Tahoma" w:cs="Tahoma"/>
          <w:color w:val="000000"/>
          <w:sz w:val="24"/>
          <w:szCs w:val="24"/>
          <w:lang w:eastAsia="ru-RU"/>
        </w:rPr>
        <w:t>приведена</w:t>
      </w:r>
      <w:r w:rsidRPr="005B1C3C">
        <w:rPr>
          <w:rFonts w:ascii="Tahoma" w:eastAsia="Calibri" w:hAnsi="Tahoma" w:cs="Tahoma"/>
          <w:color w:val="000000"/>
          <w:sz w:val="24"/>
          <w:szCs w:val="24"/>
          <w:lang w:eastAsia="ru-RU"/>
        </w:rPr>
        <w:t xml:space="preserve"> в</w:t>
      </w:r>
      <w:r w:rsidR="00993BD3" w:rsidRPr="005B1C3C">
        <w:rPr>
          <w:rFonts w:ascii="Tahoma" w:eastAsia="Calibri" w:hAnsi="Tahoma" w:cs="Tahoma"/>
          <w:color w:val="000000"/>
          <w:sz w:val="24"/>
          <w:szCs w:val="24"/>
          <w:lang w:eastAsia="ru-RU"/>
        </w:rPr>
        <w:t xml:space="preserve"> обязательном</w:t>
      </w:r>
      <w:r w:rsidR="00F37A25" w:rsidRPr="005B1C3C">
        <w:rPr>
          <w:rFonts w:ascii="Tahoma" w:eastAsia="Calibri" w:hAnsi="Tahoma" w:cs="Tahoma"/>
          <w:color w:val="000000"/>
          <w:sz w:val="24"/>
          <w:szCs w:val="24"/>
          <w:lang w:eastAsia="ru-RU"/>
        </w:rPr>
        <w:t xml:space="preserve"> </w:t>
      </w:r>
      <w:hyperlink w:anchor="_Приложение_Е_(обязательное)" w:history="1">
        <w:r w:rsidR="00F37A25" w:rsidRPr="005B1C3C">
          <w:rPr>
            <w:rStyle w:val="af7"/>
            <w:rFonts w:ascii="Tahoma" w:eastAsia="Calibri" w:hAnsi="Tahoma" w:cs="Tahoma"/>
            <w:color w:val="000000" w:themeColor="text1"/>
            <w:sz w:val="24"/>
            <w:szCs w:val="24"/>
            <w:u w:val="none"/>
            <w:lang w:eastAsia="ru-RU"/>
          </w:rPr>
          <w:t>Приложении Е</w:t>
        </w:r>
      </w:hyperlink>
      <w:r w:rsidR="00F37A25" w:rsidRPr="005B1C3C">
        <w:rPr>
          <w:rFonts w:ascii="Tahoma" w:eastAsia="Calibri" w:hAnsi="Tahoma" w:cs="Tahoma"/>
          <w:color w:val="000000"/>
          <w:sz w:val="24"/>
          <w:szCs w:val="24"/>
          <w:lang w:eastAsia="ru-RU"/>
        </w:rPr>
        <w:t xml:space="preserve"> </w:t>
      </w:r>
      <w:r w:rsidRPr="005B1C3C">
        <w:rPr>
          <w:rFonts w:ascii="Tahoma" w:eastAsia="Calibri" w:hAnsi="Tahoma" w:cs="Tahoma"/>
          <w:color w:val="000000"/>
          <w:sz w:val="24"/>
          <w:szCs w:val="24"/>
          <w:lang w:eastAsia="ru-RU"/>
        </w:rPr>
        <w:t xml:space="preserve">к настоящему Стандарту), в котором </w:t>
      </w:r>
      <w:r w:rsidR="00335E68" w:rsidRPr="005B1C3C">
        <w:rPr>
          <w:rFonts w:ascii="Tahoma" w:eastAsia="Calibri" w:hAnsi="Tahoma" w:cs="Tahoma"/>
          <w:color w:val="000000"/>
          <w:sz w:val="24"/>
          <w:szCs w:val="24"/>
          <w:lang w:eastAsia="ru-RU"/>
        </w:rPr>
        <w:t>должны быть</w:t>
      </w:r>
      <w:r w:rsidRPr="005B1C3C">
        <w:rPr>
          <w:rFonts w:ascii="Tahoma" w:eastAsia="Calibri" w:hAnsi="Tahoma" w:cs="Tahoma"/>
          <w:color w:val="000000"/>
          <w:sz w:val="24"/>
          <w:szCs w:val="24"/>
          <w:lang w:eastAsia="ru-RU"/>
        </w:rPr>
        <w:t xml:space="preserve"> учтены конкретные источники опасности и требования безопасности для конкретного вида Подрядных работ.</w:t>
      </w:r>
    </w:p>
    <w:p w:rsidR="008C0C5D" w:rsidRPr="005B1C3C" w:rsidRDefault="008C0C5D" w:rsidP="00B066FD">
      <w:pPr>
        <w:pStyle w:val="afffb"/>
        <w:numPr>
          <w:ilvl w:val="0"/>
          <w:numId w:val="25"/>
        </w:numPr>
        <w:tabs>
          <w:tab w:val="left" w:pos="1276"/>
        </w:tabs>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color w:val="000000"/>
          <w:sz w:val="24"/>
          <w:szCs w:val="24"/>
          <w:lang w:eastAsia="ru-RU"/>
        </w:rPr>
        <w:t xml:space="preserve">Ответственный </w:t>
      </w:r>
      <w:r w:rsidR="00826B66" w:rsidRPr="005B1C3C">
        <w:rPr>
          <w:rFonts w:ascii="Tahoma" w:eastAsia="Calibri" w:hAnsi="Tahoma" w:cs="Tahoma"/>
          <w:color w:val="000000"/>
          <w:sz w:val="24"/>
          <w:szCs w:val="24"/>
          <w:lang w:eastAsia="ru-RU"/>
        </w:rPr>
        <w:t xml:space="preserve">представитель </w:t>
      </w:r>
      <w:r w:rsidRPr="005B1C3C">
        <w:rPr>
          <w:rFonts w:ascii="Tahoma" w:eastAsia="Calibri" w:hAnsi="Tahoma" w:cs="Tahoma"/>
          <w:color w:val="000000"/>
          <w:sz w:val="24"/>
          <w:szCs w:val="24"/>
          <w:lang w:eastAsia="ru-RU"/>
        </w:rPr>
        <w:t>Заказчика отвечает за организацию встречи для обсуждения Плана безопасного выполнения работ с участием представителя Подрядчика.</w:t>
      </w:r>
    </w:p>
    <w:p w:rsidR="00414309" w:rsidRPr="005B1C3C" w:rsidRDefault="00414309" w:rsidP="00B066FD">
      <w:pPr>
        <w:pStyle w:val="afffb"/>
        <w:numPr>
          <w:ilvl w:val="0"/>
          <w:numId w:val="25"/>
        </w:numPr>
        <w:tabs>
          <w:tab w:val="left" w:pos="1276"/>
        </w:tabs>
        <w:spacing w:after="120"/>
        <w:ind w:left="0" w:firstLine="709"/>
        <w:contextualSpacing w:val="0"/>
        <w:rPr>
          <w:rFonts w:ascii="Tahoma" w:eastAsia="Calibri" w:hAnsi="Tahoma" w:cs="Tahoma"/>
          <w:color w:val="000000"/>
          <w:sz w:val="24"/>
          <w:szCs w:val="24"/>
          <w:lang w:eastAsia="ru-RU"/>
        </w:rPr>
      </w:pPr>
      <w:r w:rsidRPr="005B1C3C">
        <w:rPr>
          <w:rFonts w:ascii="Tahoma" w:eastAsia="Calibri" w:hAnsi="Tahoma" w:cs="Tahoma"/>
          <w:color w:val="000000"/>
          <w:sz w:val="24"/>
          <w:szCs w:val="24"/>
          <w:lang w:eastAsia="ru-RU"/>
        </w:rPr>
        <w:t xml:space="preserve">Один </w:t>
      </w:r>
      <w:r w:rsidR="001B2E30" w:rsidRPr="005B1C3C">
        <w:rPr>
          <w:rFonts w:ascii="Tahoma" w:eastAsia="Calibri" w:hAnsi="Tahoma" w:cs="Tahoma"/>
          <w:color w:val="000000"/>
          <w:sz w:val="24"/>
          <w:szCs w:val="24"/>
          <w:lang w:eastAsia="ru-RU"/>
        </w:rPr>
        <w:t xml:space="preserve">экземпляр Плана безопасного выполнения работ хранится в течение </w:t>
      </w:r>
      <w:r w:rsidR="00C9774D" w:rsidRPr="005B1C3C">
        <w:rPr>
          <w:rFonts w:ascii="Tahoma" w:eastAsia="Calibri" w:hAnsi="Tahoma" w:cs="Tahoma"/>
          <w:color w:val="000000"/>
          <w:sz w:val="24"/>
          <w:szCs w:val="24"/>
          <w:lang w:eastAsia="ru-RU"/>
        </w:rPr>
        <w:t xml:space="preserve">всего срока выполнения работ и в течение тридцати дней </w:t>
      </w:r>
      <w:r w:rsidR="001B2E30" w:rsidRPr="005B1C3C">
        <w:rPr>
          <w:rFonts w:ascii="Tahoma" w:eastAsia="Calibri" w:hAnsi="Tahoma" w:cs="Tahoma"/>
          <w:color w:val="000000"/>
          <w:sz w:val="24"/>
          <w:szCs w:val="24"/>
          <w:lang w:eastAsia="ru-RU"/>
        </w:rPr>
        <w:t xml:space="preserve">по завершении работ </w:t>
      </w:r>
      <w:r w:rsidR="008C3ECB" w:rsidRPr="005B1C3C">
        <w:rPr>
          <w:rFonts w:ascii="Tahoma" w:eastAsia="Calibri" w:hAnsi="Tahoma" w:cs="Tahoma"/>
          <w:color w:val="000000"/>
          <w:sz w:val="24"/>
          <w:szCs w:val="24"/>
          <w:lang w:eastAsia="ru-RU"/>
        </w:rPr>
        <w:t xml:space="preserve">у Ответственного </w:t>
      </w:r>
      <w:r w:rsidR="00826B66" w:rsidRPr="005B1C3C">
        <w:rPr>
          <w:rFonts w:ascii="Tahoma" w:eastAsia="Calibri" w:hAnsi="Tahoma" w:cs="Tahoma"/>
          <w:color w:val="000000"/>
          <w:sz w:val="24"/>
          <w:szCs w:val="24"/>
          <w:lang w:eastAsia="ru-RU"/>
        </w:rPr>
        <w:t>представителя</w:t>
      </w:r>
      <w:r w:rsidR="00582F8A" w:rsidRPr="005B1C3C">
        <w:rPr>
          <w:rFonts w:ascii="Tahoma" w:eastAsia="Calibri" w:hAnsi="Tahoma" w:cs="Tahoma"/>
          <w:color w:val="000000"/>
          <w:sz w:val="24"/>
          <w:szCs w:val="24"/>
          <w:lang w:eastAsia="ru-RU"/>
        </w:rPr>
        <w:t xml:space="preserve"> </w:t>
      </w:r>
      <w:r w:rsidR="00826B66" w:rsidRPr="005B1C3C">
        <w:rPr>
          <w:rFonts w:ascii="Tahoma" w:eastAsia="Calibri" w:hAnsi="Tahoma" w:cs="Tahoma"/>
          <w:color w:val="000000"/>
          <w:sz w:val="24"/>
          <w:szCs w:val="24"/>
          <w:lang w:eastAsia="ru-RU"/>
        </w:rPr>
        <w:t>Заказчика</w:t>
      </w:r>
      <w:r w:rsidR="001B2E30" w:rsidRPr="005B1C3C">
        <w:rPr>
          <w:rFonts w:ascii="Tahoma" w:eastAsia="Calibri" w:hAnsi="Tahoma" w:cs="Tahoma"/>
          <w:color w:val="000000"/>
          <w:sz w:val="24"/>
          <w:szCs w:val="24"/>
          <w:lang w:eastAsia="ru-RU"/>
        </w:rPr>
        <w:t>.</w:t>
      </w:r>
      <w:r w:rsidRPr="005B1C3C">
        <w:rPr>
          <w:rFonts w:ascii="Tahoma" w:eastAsia="Calibri" w:hAnsi="Tahoma" w:cs="Tahoma"/>
          <w:color w:val="000000"/>
          <w:sz w:val="24"/>
          <w:szCs w:val="24"/>
          <w:lang w:eastAsia="ru-RU"/>
        </w:rPr>
        <w:t xml:space="preserve">  Второй экземпляр Плана безопасного выполнения работ хранится у ответственного лица Подрядчика в течение всего срока выполнения работ.</w:t>
      </w:r>
    </w:p>
    <w:p w:rsidR="00760A2F" w:rsidRPr="005B1C3C" w:rsidRDefault="00760A2F" w:rsidP="00B066FD">
      <w:pPr>
        <w:pStyle w:val="afffb"/>
        <w:numPr>
          <w:ilvl w:val="0"/>
          <w:numId w:val="25"/>
        </w:numPr>
        <w:spacing w:after="60"/>
        <w:ind w:left="0" w:firstLine="709"/>
        <w:contextualSpacing w:val="0"/>
        <w:rPr>
          <w:rFonts w:ascii="Tahoma" w:eastAsia="Calibri" w:hAnsi="Tahoma" w:cs="Tahoma"/>
          <w:iCs/>
          <w:sz w:val="24"/>
          <w:szCs w:val="24"/>
        </w:rPr>
      </w:pPr>
      <w:r w:rsidRPr="005B1C3C">
        <w:rPr>
          <w:rFonts w:ascii="Tahoma" w:eastAsia="Calibri" w:hAnsi="Tahoma" w:cs="Tahoma"/>
          <w:sz w:val="24"/>
          <w:szCs w:val="24"/>
        </w:rPr>
        <w:t xml:space="preserve">Перед началом выполнения </w:t>
      </w:r>
      <w:r w:rsidR="00582F8A" w:rsidRPr="005B1C3C">
        <w:rPr>
          <w:rFonts w:ascii="Tahoma" w:eastAsia="Calibri" w:hAnsi="Tahoma" w:cs="Tahoma"/>
          <w:sz w:val="24"/>
          <w:szCs w:val="24"/>
        </w:rPr>
        <w:t xml:space="preserve">Подрядных </w:t>
      </w:r>
      <w:r w:rsidRPr="005B1C3C">
        <w:rPr>
          <w:rFonts w:ascii="Tahoma" w:eastAsia="Calibri" w:hAnsi="Tahoma" w:cs="Tahoma"/>
          <w:sz w:val="24"/>
          <w:szCs w:val="24"/>
        </w:rPr>
        <w:t xml:space="preserve">работ по договору с привлечением Подрядчиков должно быть проведено совещание по вопросам ПБиОТ под руководством Ответственного </w:t>
      </w:r>
      <w:r w:rsidRPr="005B1C3C">
        <w:rPr>
          <w:rFonts w:ascii="Tahoma" w:hAnsi="Tahoma" w:cs="Tahoma"/>
          <w:sz w:val="24"/>
          <w:szCs w:val="24"/>
        </w:rPr>
        <w:t>представителя Заказчика</w:t>
      </w:r>
      <w:r w:rsidRPr="005B1C3C">
        <w:rPr>
          <w:rFonts w:ascii="Tahoma" w:eastAsia="Calibri" w:hAnsi="Tahoma" w:cs="Tahoma"/>
          <w:sz w:val="24"/>
          <w:szCs w:val="24"/>
        </w:rPr>
        <w:t xml:space="preserve"> с обязательным участием ответственного за соблюдение требований ПБиОТ </w:t>
      </w:r>
      <w:r w:rsidR="007A3C53" w:rsidRPr="005B1C3C">
        <w:rPr>
          <w:rFonts w:ascii="Tahoma" w:eastAsia="Calibri" w:hAnsi="Tahoma" w:cs="Tahoma"/>
          <w:sz w:val="24"/>
          <w:szCs w:val="24"/>
        </w:rPr>
        <w:t>на объекте выполнения работ</w:t>
      </w:r>
      <w:r w:rsidRPr="005B1C3C">
        <w:rPr>
          <w:rFonts w:ascii="Tahoma" w:hAnsi="Tahoma" w:cs="Tahoma"/>
          <w:bCs/>
          <w:sz w:val="24"/>
          <w:szCs w:val="24"/>
        </w:rPr>
        <w:t xml:space="preserve">, </w:t>
      </w:r>
      <w:r w:rsidRPr="005B1C3C">
        <w:rPr>
          <w:rFonts w:ascii="Tahoma" w:hAnsi="Tahoma" w:cs="Tahoma"/>
          <w:sz w:val="24"/>
          <w:szCs w:val="24"/>
        </w:rPr>
        <w:t>руководителя (уполномоченного лица) Подрядчика</w:t>
      </w:r>
      <w:r w:rsidRPr="005B1C3C">
        <w:rPr>
          <w:rFonts w:ascii="Tahoma" w:eastAsia="Calibri" w:hAnsi="Tahoma" w:cs="Tahoma"/>
          <w:sz w:val="24"/>
          <w:szCs w:val="24"/>
        </w:rPr>
        <w:t xml:space="preserve"> и непосредственного руководителя работ со стороны Подрядчика.</w:t>
      </w:r>
      <w:r w:rsidRPr="005B1C3C">
        <w:rPr>
          <w:rFonts w:ascii="Tahoma" w:eastAsia="Calibri" w:hAnsi="Tahoma" w:cs="Tahoma"/>
          <w:iCs/>
          <w:sz w:val="24"/>
          <w:szCs w:val="24"/>
        </w:rPr>
        <w:t xml:space="preserve"> Совещание должно проводиться с обязательным посещением места планируемого </w:t>
      </w:r>
      <w:r w:rsidRPr="005B1C3C">
        <w:rPr>
          <w:rFonts w:ascii="Tahoma" w:eastAsia="Calibri" w:hAnsi="Tahoma" w:cs="Tahoma"/>
          <w:iCs/>
          <w:sz w:val="24"/>
          <w:szCs w:val="24"/>
        </w:rPr>
        <w:lastRenderedPageBreak/>
        <w:t>выполнения работ для оценки соответствия ППР (ТК) для производства Подрядчиком подготовительных работ, необходимости корректировки Плана безопасного выполнения работ.</w:t>
      </w:r>
    </w:p>
    <w:p w:rsidR="006D7DD1" w:rsidRPr="005B1C3C" w:rsidRDefault="00EC5DAA" w:rsidP="00766F55">
      <w:pPr>
        <w:spacing w:after="60"/>
        <w:ind w:firstLine="709"/>
        <w:rPr>
          <w:rFonts w:ascii="Tahoma" w:eastAsia="Calibri" w:hAnsi="Tahoma" w:cs="Tahoma"/>
          <w:iCs/>
          <w:sz w:val="24"/>
          <w:szCs w:val="24"/>
        </w:rPr>
      </w:pPr>
      <w:r w:rsidRPr="005B1C3C">
        <w:rPr>
          <w:rFonts w:ascii="Tahoma" w:eastAsia="Calibri" w:hAnsi="Tahoma" w:cs="Tahoma"/>
          <w:iCs/>
          <w:sz w:val="24"/>
          <w:szCs w:val="24"/>
        </w:rPr>
        <w:t>В случае, если выполнение Подрядных работ планируется на участке (территории), передаваемом Подрядчику по акту-допуску, п</w:t>
      </w:r>
      <w:r w:rsidR="000F1EB5" w:rsidRPr="005B1C3C">
        <w:rPr>
          <w:rFonts w:ascii="Tahoma" w:eastAsia="Calibri" w:hAnsi="Tahoma" w:cs="Tahoma"/>
          <w:iCs/>
          <w:sz w:val="24"/>
          <w:szCs w:val="24"/>
        </w:rPr>
        <w:t>еред началом выполнения работ Ответственный представитель Заказчика передает по акту-допуску руководителю (уполномоченному лицу) Подрядчика участок (территорию), ограниченную координатами, осями, отметками в соответствии с утвержденным ППР</w:t>
      </w:r>
      <w:r w:rsidR="00584E27" w:rsidRPr="005B1C3C">
        <w:rPr>
          <w:rFonts w:ascii="Tahoma" w:eastAsia="Calibri" w:hAnsi="Tahoma" w:cs="Tahoma"/>
          <w:iCs/>
          <w:sz w:val="24"/>
          <w:szCs w:val="24"/>
        </w:rPr>
        <w:t xml:space="preserve"> или Планом безопасного выполнения работ</w:t>
      </w:r>
      <w:r w:rsidR="00766F55" w:rsidRPr="005B1C3C">
        <w:rPr>
          <w:rFonts w:ascii="Tahoma" w:eastAsia="Calibri" w:hAnsi="Tahoma" w:cs="Tahoma"/>
          <w:iCs/>
          <w:sz w:val="24"/>
          <w:szCs w:val="24"/>
        </w:rPr>
        <w:t>.</w:t>
      </w:r>
      <w:r w:rsidRPr="005B1C3C">
        <w:rPr>
          <w:rFonts w:ascii="Tahoma" w:eastAsia="Calibri" w:hAnsi="Tahoma" w:cs="Tahoma"/>
          <w:iCs/>
          <w:sz w:val="24"/>
          <w:szCs w:val="24"/>
        </w:rPr>
        <w:t xml:space="preserve"> </w:t>
      </w:r>
    </w:p>
    <w:p w:rsidR="00EC5DAA" w:rsidRPr="005B1C3C" w:rsidRDefault="00B3186E" w:rsidP="00766F55">
      <w:pPr>
        <w:spacing w:after="60"/>
        <w:ind w:firstLine="709"/>
        <w:rPr>
          <w:rFonts w:ascii="Tahoma" w:eastAsia="Calibri" w:hAnsi="Tahoma" w:cs="Tahoma"/>
          <w:iCs/>
          <w:sz w:val="24"/>
          <w:szCs w:val="24"/>
        </w:rPr>
      </w:pPr>
      <w:r w:rsidRPr="005B1C3C">
        <w:rPr>
          <w:rFonts w:ascii="Tahoma" w:eastAsia="Calibri" w:hAnsi="Tahoma" w:cs="Tahoma"/>
          <w:iCs/>
          <w:sz w:val="24"/>
          <w:szCs w:val="24"/>
        </w:rPr>
        <w:t>Е</w:t>
      </w:r>
      <w:r w:rsidR="00EC5DAA" w:rsidRPr="005B1C3C">
        <w:rPr>
          <w:rFonts w:ascii="Tahoma" w:eastAsia="Calibri" w:hAnsi="Tahoma" w:cs="Tahoma"/>
          <w:iCs/>
          <w:sz w:val="24"/>
          <w:szCs w:val="24"/>
        </w:rPr>
        <w:t>сли участок (территори</w:t>
      </w:r>
      <w:r w:rsidRPr="005B1C3C">
        <w:rPr>
          <w:rFonts w:ascii="Tahoma" w:eastAsia="Calibri" w:hAnsi="Tahoma" w:cs="Tahoma"/>
          <w:iCs/>
          <w:sz w:val="24"/>
          <w:szCs w:val="24"/>
        </w:rPr>
        <w:t>ю</w:t>
      </w:r>
      <w:r w:rsidR="00EC5DAA" w:rsidRPr="005B1C3C">
        <w:rPr>
          <w:rFonts w:ascii="Tahoma" w:eastAsia="Calibri" w:hAnsi="Tahoma" w:cs="Tahoma"/>
          <w:iCs/>
          <w:sz w:val="24"/>
          <w:szCs w:val="24"/>
        </w:rPr>
        <w:t xml:space="preserve">), на котором </w:t>
      </w:r>
      <w:r w:rsidRPr="005B1C3C">
        <w:rPr>
          <w:rFonts w:ascii="Tahoma" w:eastAsia="Calibri" w:hAnsi="Tahoma" w:cs="Tahoma"/>
          <w:iCs/>
          <w:sz w:val="24"/>
          <w:szCs w:val="24"/>
        </w:rPr>
        <w:t>будут</w:t>
      </w:r>
      <w:r w:rsidR="00EC5DAA" w:rsidRPr="005B1C3C">
        <w:rPr>
          <w:rFonts w:ascii="Tahoma" w:eastAsia="Calibri" w:hAnsi="Tahoma" w:cs="Tahoma"/>
          <w:iCs/>
          <w:sz w:val="24"/>
          <w:szCs w:val="24"/>
        </w:rPr>
        <w:t xml:space="preserve"> выполн</w:t>
      </w:r>
      <w:r w:rsidRPr="005B1C3C">
        <w:rPr>
          <w:rFonts w:ascii="Tahoma" w:eastAsia="Calibri" w:hAnsi="Tahoma" w:cs="Tahoma"/>
          <w:iCs/>
          <w:sz w:val="24"/>
          <w:szCs w:val="24"/>
        </w:rPr>
        <w:t>яться</w:t>
      </w:r>
      <w:r w:rsidR="00EC5DAA" w:rsidRPr="005B1C3C">
        <w:rPr>
          <w:rFonts w:ascii="Tahoma" w:eastAsia="Calibri" w:hAnsi="Tahoma" w:cs="Tahoma"/>
          <w:iCs/>
          <w:sz w:val="24"/>
          <w:szCs w:val="24"/>
        </w:rPr>
        <w:t xml:space="preserve"> Подрядны</w:t>
      </w:r>
      <w:r w:rsidRPr="005B1C3C">
        <w:rPr>
          <w:rFonts w:ascii="Tahoma" w:eastAsia="Calibri" w:hAnsi="Tahoma" w:cs="Tahoma"/>
          <w:iCs/>
          <w:sz w:val="24"/>
          <w:szCs w:val="24"/>
        </w:rPr>
        <w:t>е</w:t>
      </w:r>
      <w:r w:rsidR="00EC5DAA" w:rsidRPr="005B1C3C">
        <w:rPr>
          <w:rFonts w:ascii="Tahoma" w:eastAsia="Calibri" w:hAnsi="Tahoma" w:cs="Tahoma"/>
          <w:iCs/>
          <w:sz w:val="24"/>
          <w:szCs w:val="24"/>
        </w:rPr>
        <w:t xml:space="preserve"> работ</w:t>
      </w:r>
      <w:r w:rsidRPr="005B1C3C">
        <w:rPr>
          <w:rFonts w:ascii="Tahoma" w:eastAsia="Calibri" w:hAnsi="Tahoma" w:cs="Tahoma"/>
          <w:iCs/>
          <w:sz w:val="24"/>
          <w:szCs w:val="24"/>
        </w:rPr>
        <w:t>ы</w:t>
      </w:r>
      <w:r w:rsidR="00EC5DAA" w:rsidRPr="005B1C3C">
        <w:rPr>
          <w:rFonts w:ascii="Tahoma" w:eastAsia="Calibri" w:hAnsi="Tahoma" w:cs="Tahoma"/>
          <w:iCs/>
          <w:sz w:val="24"/>
          <w:szCs w:val="24"/>
        </w:rPr>
        <w:t xml:space="preserve">, не </w:t>
      </w:r>
      <w:r w:rsidRPr="005B1C3C">
        <w:rPr>
          <w:rFonts w:ascii="Tahoma" w:eastAsia="Calibri" w:hAnsi="Tahoma" w:cs="Tahoma"/>
          <w:iCs/>
          <w:sz w:val="24"/>
          <w:szCs w:val="24"/>
        </w:rPr>
        <w:t xml:space="preserve">планируется </w:t>
      </w:r>
      <w:r w:rsidR="00EC5DAA" w:rsidRPr="005B1C3C">
        <w:rPr>
          <w:rFonts w:ascii="Tahoma" w:eastAsia="Calibri" w:hAnsi="Tahoma" w:cs="Tahoma"/>
          <w:iCs/>
          <w:sz w:val="24"/>
          <w:szCs w:val="24"/>
        </w:rPr>
        <w:t>переда</w:t>
      </w:r>
      <w:r w:rsidRPr="005B1C3C">
        <w:rPr>
          <w:rFonts w:ascii="Tahoma" w:eastAsia="Calibri" w:hAnsi="Tahoma" w:cs="Tahoma"/>
          <w:iCs/>
          <w:sz w:val="24"/>
          <w:szCs w:val="24"/>
        </w:rPr>
        <w:t>вать</w:t>
      </w:r>
      <w:r w:rsidR="00EC5DAA" w:rsidRPr="005B1C3C">
        <w:rPr>
          <w:rFonts w:ascii="Tahoma" w:eastAsia="Calibri" w:hAnsi="Tahoma" w:cs="Tahoma"/>
          <w:iCs/>
          <w:sz w:val="24"/>
          <w:szCs w:val="24"/>
        </w:rPr>
        <w:t xml:space="preserve"> Подрядчику по акту-допуску, </w:t>
      </w:r>
      <w:r w:rsidRPr="005B1C3C">
        <w:rPr>
          <w:rFonts w:ascii="Tahoma" w:eastAsia="Calibri" w:hAnsi="Tahoma" w:cs="Tahoma"/>
          <w:iCs/>
          <w:sz w:val="24"/>
          <w:szCs w:val="24"/>
        </w:rPr>
        <w:t xml:space="preserve">то </w:t>
      </w:r>
      <w:r w:rsidR="00AA72DD" w:rsidRPr="005B1C3C">
        <w:rPr>
          <w:rFonts w:ascii="Tahoma" w:eastAsia="Calibri" w:hAnsi="Tahoma" w:cs="Tahoma"/>
          <w:iCs/>
          <w:sz w:val="24"/>
          <w:szCs w:val="24"/>
        </w:rPr>
        <w:t>допуск персонала Подрядчика на данный участок (территорию)</w:t>
      </w:r>
      <w:r w:rsidR="006D7DD1" w:rsidRPr="005B1C3C">
        <w:rPr>
          <w:rFonts w:ascii="Tahoma" w:eastAsia="Calibri" w:hAnsi="Tahoma" w:cs="Tahoma"/>
          <w:iCs/>
          <w:sz w:val="24"/>
          <w:szCs w:val="24"/>
        </w:rPr>
        <w:t xml:space="preserve"> для выполнения Подрядных работ</w:t>
      </w:r>
      <w:r w:rsidR="00AA72DD" w:rsidRPr="005B1C3C">
        <w:rPr>
          <w:rFonts w:ascii="Tahoma" w:eastAsia="Calibri" w:hAnsi="Tahoma" w:cs="Tahoma"/>
          <w:iCs/>
          <w:sz w:val="24"/>
          <w:szCs w:val="24"/>
        </w:rPr>
        <w:t xml:space="preserve"> осуществляется по </w:t>
      </w:r>
      <w:r w:rsidR="00EC5DAA" w:rsidRPr="005B1C3C">
        <w:rPr>
          <w:rFonts w:ascii="Tahoma" w:eastAsia="Calibri" w:hAnsi="Tahoma" w:cs="Tahoma"/>
          <w:iCs/>
          <w:sz w:val="24"/>
          <w:szCs w:val="24"/>
        </w:rPr>
        <w:t>наряд</w:t>
      </w:r>
      <w:r w:rsidR="00AA72DD" w:rsidRPr="005B1C3C">
        <w:rPr>
          <w:rFonts w:ascii="Tahoma" w:eastAsia="Calibri" w:hAnsi="Tahoma" w:cs="Tahoma"/>
          <w:iCs/>
          <w:sz w:val="24"/>
          <w:szCs w:val="24"/>
        </w:rPr>
        <w:t>у</w:t>
      </w:r>
      <w:r w:rsidR="00EC5DAA" w:rsidRPr="005B1C3C">
        <w:rPr>
          <w:rFonts w:ascii="Tahoma" w:eastAsia="Calibri" w:hAnsi="Tahoma" w:cs="Tahoma"/>
          <w:iCs/>
          <w:sz w:val="24"/>
          <w:szCs w:val="24"/>
        </w:rPr>
        <w:t>-допуск</w:t>
      </w:r>
      <w:r w:rsidR="00AA72DD" w:rsidRPr="005B1C3C">
        <w:rPr>
          <w:rFonts w:ascii="Tahoma" w:eastAsia="Calibri" w:hAnsi="Tahoma" w:cs="Tahoma"/>
          <w:iCs/>
          <w:sz w:val="24"/>
          <w:szCs w:val="24"/>
        </w:rPr>
        <w:t>у</w:t>
      </w:r>
      <w:r w:rsidR="00EC5DAA" w:rsidRPr="005B1C3C">
        <w:rPr>
          <w:rFonts w:ascii="Tahoma" w:eastAsia="Calibri" w:hAnsi="Tahoma" w:cs="Tahoma"/>
          <w:iCs/>
          <w:sz w:val="24"/>
          <w:szCs w:val="24"/>
        </w:rPr>
        <w:t xml:space="preserve"> на </w:t>
      </w:r>
      <w:r w:rsidR="00AA72DD" w:rsidRPr="005B1C3C">
        <w:rPr>
          <w:rFonts w:ascii="Tahoma" w:eastAsia="Calibri" w:hAnsi="Tahoma" w:cs="Tahoma"/>
          <w:iCs/>
          <w:sz w:val="24"/>
          <w:szCs w:val="24"/>
        </w:rPr>
        <w:t>выполнение работ</w:t>
      </w:r>
      <w:r w:rsidR="00EC5DAA" w:rsidRPr="005B1C3C">
        <w:rPr>
          <w:rFonts w:ascii="Tahoma" w:eastAsia="Calibri" w:hAnsi="Tahoma" w:cs="Tahoma"/>
          <w:iCs/>
          <w:sz w:val="24"/>
          <w:szCs w:val="24"/>
        </w:rPr>
        <w:t xml:space="preserve"> повышенной опасности.</w:t>
      </w:r>
    </w:p>
    <w:p w:rsidR="003E0D52" w:rsidRPr="005B1C3C" w:rsidRDefault="003E0D52" w:rsidP="003E0D52">
      <w:pPr>
        <w:spacing w:after="60"/>
        <w:ind w:firstLine="709"/>
        <w:rPr>
          <w:rFonts w:ascii="Tahoma" w:eastAsia="Calibri" w:hAnsi="Tahoma" w:cs="Tahoma"/>
          <w:iCs/>
          <w:sz w:val="24"/>
          <w:szCs w:val="24"/>
        </w:rPr>
      </w:pPr>
      <w:r w:rsidRPr="005B1C3C">
        <w:rPr>
          <w:rFonts w:ascii="Tahoma" w:eastAsia="Calibri" w:hAnsi="Tahoma" w:cs="Tahoma"/>
          <w:iCs/>
          <w:sz w:val="24"/>
          <w:szCs w:val="24"/>
        </w:rPr>
        <w:t xml:space="preserve">По окончании выполнения всех подготовительных работ в соответствии с ППР </w:t>
      </w:r>
      <w:r w:rsidR="008938EC" w:rsidRPr="005B1C3C">
        <w:rPr>
          <w:rFonts w:ascii="Tahoma" w:eastAsia="Calibri" w:hAnsi="Tahoma" w:cs="Tahoma"/>
          <w:iCs/>
          <w:sz w:val="24"/>
          <w:szCs w:val="24"/>
        </w:rPr>
        <w:t xml:space="preserve">(ТК) </w:t>
      </w:r>
      <w:r w:rsidRPr="005B1C3C">
        <w:rPr>
          <w:rFonts w:ascii="Tahoma" w:eastAsia="Calibri" w:hAnsi="Tahoma" w:cs="Tahoma"/>
          <w:iCs/>
          <w:sz w:val="24"/>
          <w:szCs w:val="24"/>
        </w:rPr>
        <w:t xml:space="preserve">и актом-допуском </w:t>
      </w:r>
      <w:r w:rsidR="00EC5DAA" w:rsidRPr="005B1C3C">
        <w:rPr>
          <w:rFonts w:ascii="Tahoma" w:eastAsia="Calibri" w:hAnsi="Tahoma" w:cs="Tahoma"/>
          <w:iCs/>
          <w:sz w:val="24"/>
          <w:szCs w:val="24"/>
        </w:rPr>
        <w:t>/</w:t>
      </w:r>
      <w:r w:rsidRPr="005B1C3C">
        <w:rPr>
          <w:rFonts w:ascii="Tahoma" w:eastAsia="Calibri" w:hAnsi="Tahoma" w:cs="Tahoma"/>
          <w:iCs/>
          <w:sz w:val="24"/>
          <w:szCs w:val="24"/>
        </w:rPr>
        <w:t>нарядом-допуском, Ответственный исполнитель и руководитель (уполномоченное лицо) Подрядчика составляют акт в трех экземплярах о соответствии выполненных подготовительных работ требованиям охраны труда и готовности объекта к выполнению работ (по форме Приложения И СНиП 12-03-2001).</w:t>
      </w:r>
    </w:p>
    <w:p w:rsidR="003E0D52" w:rsidRPr="005B1C3C" w:rsidRDefault="003E0D52" w:rsidP="003E0D52">
      <w:pPr>
        <w:spacing w:after="60"/>
        <w:ind w:firstLine="709"/>
        <w:rPr>
          <w:rFonts w:ascii="Tahoma" w:eastAsia="Calibri" w:hAnsi="Tahoma" w:cs="Tahoma"/>
          <w:iCs/>
          <w:sz w:val="24"/>
          <w:szCs w:val="24"/>
        </w:rPr>
      </w:pPr>
      <w:r w:rsidRPr="005B1C3C">
        <w:rPr>
          <w:rFonts w:ascii="Tahoma" w:eastAsia="Calibri" w:hAnsi="Tahoma" w:cs="Tahoma"/>
          <w:iCs/>
          <w:sz w:val="24"/>
          <w:szCs w:val="24"/>
        </w:rPr>
        <w:t>Проверив выполнение всех мероприятий и наличи</w:t>
      </w:r>
      <w:r w:rsidR="00766F55" w:rsidRPr="005B1C3C">
        <w:rPr>
          <w:rFonts w:ascii="Tahoma" w:eastAsia="Calibri" w:hAnsi="Tahoma" w:cs="Tahoma"/>
          <w:iCs/>
          <w:sz w:val="24"/>
          <w:szCs w:val="24"/>
        </w:rPr>
        <w:t>е</w:t>
      </w:r>
      <w:r w:rsidRPr="005B1C3C">
        <w:rPr>
          <w:rFonts w:ascii="Tahoma" w:eastAsia="Calibri" w:hAnsi="Tahoma" w:cs="Tahoma"/>
          <w:iCs/>
          <w:sz w:val="24"/>
          <w:szCs w:val="24"/>
        </w:rPr>
        <w:t xml:space="preserve"> необходимых документов (приказы, распоряжения, ППР</w:t>
      </w:r>
      <w:r w:rsidR="008938EC" w:rsidRPr="005B1C3C">
        <w:rPr>
          <w:rFonts w:ascii="Tahoma" w:eastAsia="Calibri" w:hAnsi="Tahoma" w:cs="Tahoma"/>
          <w:iCs/>
          <w:sz w:val="24"/>
          <w:szCs w:val="24"/>
        </w:rPr>
        <w:t>, ТК</w:t>
      </w:r>
      <w:r w:rsidRPr="005B1C3C">
        <w:rPr>
          <w:rFonts w:ascii="Tahoma" w:eastAsia="Calibri" w:hAnsi="Tahoma" w:cs="Tahoma"/>
          <w:iCs/>
          <w:sz w:val="24"/>
          <w:szCs w:val="24"/>
        </w:rPr>
        <w:t xml:space="preserve">), </w:t>
      </w:r>
      <w:r w:rsidR="00766F55" w:rsidRPr="005B1C3C">
        <w:rPr>
          <w:rFonts w:ascii="Tahoma" w:eastAsia="Calibri" w:hAnsi="Tahoma" w:cs="Tahoma"/>
          <w:iCs/>
          <w:sz w:val="24"/>
          <w:szCs w:val="24"/>
        </w:rPr>
        <w:t>О</w:t>
      </w:r>
      <w:r w:rsidRPr="005B1C3C">
        <w:rPr>
          <w:rFonts w:ascii="Tahoma" w:eastAsia="Calibri" w:hAnsi="Tahoma" w:cs="Tahoma"/>
          <w:iCs/>
          <w:sz w:val="24"/>
          <w:szCs w:val="24"/>
        </w:rPr>
        <w:t>тветственный</w:t>
      </w:r>
      <w:r w:rsidR="00766F55" w:rsidRPr="005B1C3C">
        <w:rPr>
          <w:rFonts w:ascii="Tahoma" w:eastAsia="Calibri" w:hAnsi="Tahoma" w:cs="Tahoma"/>
          <w:iCs/>
          <w:sz w:val="24"/>
          <w:szCs w:val="24"/>
        </w:rPr>
        <w:t xml:space="preserve"> представитель Заказчика </w:t>
      </w:r>
      <w:r w:rsidRPr="005B1C3C">
        <w:rPr>
          <w:rFonts w:ascii="Tahoma" w:eastAsia="Calibri" w:hAnsi="Tahoma" w:cs="Tahoma"/>
          <w:iCs/>
          <w:sz w:val="24"/>
          <w:szCs w:val="24"/>
        </w:rPr>
        <w:t xml:space="preserve">выдает разрешение на начало выполнения работ с </w:t>
      </w:r>
      <w:r w:rsidR="00D36F73" w:rsidRPr="005B1C3C">
        <w:rPr>
          <w:rFonts w:ascii="Tahoma" w:eastAsia="Calibri" w:hAnsi="Tahoma" w:cs="Tahoma"/>
          <w:iCs/>
          <w:sz w:val="24"/>
          <w:szCs w:val="24"/>
        </w:rPr>
        <w:t>под</w:t>
      </w:r>
      <w:r w:rsidRPr="005B1C3C">
        <w:rPr>
          <w:rFonts w:ascii="Tahoma" w:eastAsia="Calibri" w:hAnsi="Tahoma" w:cs="Tahoma"/>
          <w:iCs/>
          <w:sz w:val="24"/>
          <w:szCs w:val="24"/>
        </w:rPr>
        <w:t>писью в указанном акте.</w:t>
      </w:r>
    </w:p>
    <w:p w:rsidR="00007CA6" w:rsidRPr="005B1C3C" w:rsidRDefault="00007CA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bookmarkStart w:id="18" w:name="_Ref495657379"/>
      <w:r w:rsidRPr="005B1C3C">
        <w:rPr>
          <w:rFonts w:ascii="Tahoma" w:eastAsia="Calibri" w:hAnsi="Tahoma" w:cs="Tahoma"/>
          <w:sz w:val="24"/>
          <w:szCs w:val="24"/>
          <w:lang w:eastAsia="ru-RU"/>
        </w:rPr>
        <w:t>Внешние проверки организуются и проводятся Заказчик</w:t>
      </w:r>
      <w:r w:rsidR="00B15265" w:rsidRPr="005B1C3C">
        <w:rPr>
          <w:rFonts w:ascii="Tahoma" w:eastAsia="Calibri" w:hAnsi="Tahoma" w:cs="Tahoma"/>
          <w:sz w:val="24"/>
          <w:szCs w:val="24"/>
          <w:lang w:eastAsia="ru-RU"/>
        </w:rPr>
        <w:t xml:space="preserve">ом </w:t>
      </w:r>
      <w:r w:rsidR="00DE0872" w:rsidRPr="005B1C3C">
        <w:rPr>
          <w:rFonts w:ascii="Tahoma" w:eastAsia="Calibri" w:hAnsi="Tahoma" w:cs="Tahoma"/>
          <w:sz w:val="24"/>
          <w:szCs w:val="24"/>
          <w:lang w:eastAsia="ru-RU"/>
        </w:rPr>
        <w:t xml:space="preserve">с привлечением Ответственного представителя Заказчика, профильных специалистов и представителей </w:t>
      </w:r>
      <w:r w:rsidR="00D93AA9" w:rsidRPr="005B1C3C">
        <w:rPr>
          <w:rFonts w:ascii="Tahoma" w:eastAsia="MS Mincho" w:hAnsi="Tahoma" w:cs="Tahoma"/>
          <w:sz w:val="24"/>
          <w:szCs w:val="24"/>
          <w:lang w:eastAsia="ja-JP"/>
        </w:rPr>
        <w:t>Отдела ПБ,ОТиЭ</w:t>
      </w:r>
      <w:r w:rsidR="00DE0872" w:rsidRPr="005B1C3C">
        <w:rPr>
          <w:rFonts w:ascii="Tahoma" w:eastAsia="Calibri" w:hAnsi="Tahoma" w:cs="Tahoma"/>
          <w:sz w:val="24"/>
          <w:szCs w:val="24"/>
          <w:lang w:eastAsia="ru-RU"/>
        </w:rPr>
        <w:t>.</w:t>
      </w:r>
      <w:bookmarkEnd w:id="18"/>
    </w:p>
    <w:p w:rsidR="00007CA6" w:rsidRPr="005B1C3C" w:rsidRDefault="00007CA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Периодичность проведения внешних проверок</w:t>
      </w:r>
      <w:r w:rsidR="00866CF4"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 xml:space="preserve"> </w:t>
      </w:r>
      <w:r w:rsidR="00B15265" w:rsidRPr="005B1C3C">
        <w:rPr>
          <w:rFonts w:ascii="Tahoma" w:eastAsia="Calibri" w:hAnsi="Tahoma" w:cs="Tahoma"/>
          <w:sz w:val="24"/>
          <w:szCs w:val="24"/>
          <w:lang w:eastAsia="ru-RU"/>
        </w:rPr>
        <w:t>не реже 1 раза в месяц</w:t>
      </w:r>
      <w:r w:rsidRPr="005B1C3C">
        <w:rPr>
          <w:rFonts w:ascii="Tahoma" w:eastAsia="Calibri" w:hAnsi="Tahoma" w:cs="Tahoma"/>
          <w:sz w:val="24"/>
          <w:szCs w:val="24"/>
          <w:lang w:eastAsia="ru-RU"/>
        </w:rPr>
        <w:t>.</w:t>
      </w:r>
      <w:r w:rsidR="008A69DB" w:rsidRPr="005B1C3C">
        <w:rPr>
          <w:rFonts w:ascii="Tahoma" w:eastAsia="Calibri" w:hAnsi="Tahoma" w:cs="Tahoma"/>
          <w:sz w:val="24"/>
          <w:szCs w:val="24"/>
          <w:lang w:eastAsia="ru-RU"/>
        </w:rPr>
        <w:t xml:space="preserve"> По решению </w:t>
      </w:r>
      <w:r w:rsidR="00B15265" w:rsidRPr="005B1C3C">
        <w:rPr>
          <w:rFonts w:ascii="Tahoma" w:eastAsia="Calibri" w:hAnsi="Tahoma" w:cs="Tahoma"/>
          <w:sz w:val="24"/>
          <w:szCs w:val="24"/>
          <w:lang w:eastAsia="ru-RU"/>
        </w:rPr>
        <w:t xml:space="preserve">руководителя Заказчика </w:t>
      </w:r>
      <w:r w:rsidR="008A69DB" w:rsidRPr="005B1C3C">
        <w:rPr>
          <w:rFonts w:ascii="Tahoma" w:eastAsia="Calibri" w:hAnsi="Tahoma" w:cs="Tahoma"/>
          <w:sz w:val="24"/>
          <w:szCs w:val="24"/>
          <w:lang w:eastAsia="ru-RU"/>
        </w:rPr>
        <w:t xml:space="preserve">допускается снижение частоты </w:t>
      </w:r>
      <w:r w:rsidR="00B15265" w:rsidRPr="005B1C3C">
        <w:rPr>
          <w:rFonts w:ascii="Tahoma" w:eastAsia="Calibri" w:hAnsi="Tahoma" w:cs="Tahoma"/>
          <w:sz w:val="24"/>
          <w:szCs w:val="24"/>
          <w:lang w:eastAsia="ru-RU"/>
        </w:rPr>
        <w:t xml:space="preserve">внешних </w:t>
      </w:r>
      <w:r w:rsidR="008A69DB" w:rsidRPr="005B1C3C">
        <w:rPr>
          <w:rFonts w:ascii="Tahoma" w:eastAsia="Calibri" w:hAnsi="Tahoma" w:cs="Tahoma"/>
          <w:sz w:val="24"/>
          <w:szCs w:val="24"/>
          <w:lang w:eastAsia="ru-RU"/>
        </w:rPr>
        <w:t>проверок</w:t>
      </w:r>
      <w:r w:rsidR="00B15265" w:rsidRPr="005B1C3C">
        <w:rPr>
          <w:rFonts w:ascii="Tahoma" w:eastAsia="Calibri" w:hAnsi="Tahoma" w:cs="Tahoma"/>
          <w:sz w:val="24"/>
          <w:szCs w:val="24"/>
          <w:lang w:eastAsia="ru-RU"/>
        </w:rPr>
        <w:t xml:space="preserve"> до 1 раза в квартал</w:t>
      </w:r>
      <w:r w:rsidR="008A69DB" w:rsidRPr="005B1C3C">
        <w:rPr>
          <w:rFonts w:ascii="Tahoma" w:eastAsia="Calibri" w:hAnsi="Tahoma" w:cs="Tahoma"/>
          <w:sz w:val="24"/>
          <w:szCs w:val="24"/>
          <w:lang w:eastAsia="ru-RU"/>
        </w:rPr>
        <w:t xml:space="preserve"> для положительно зарекомендовавших себя подрядных организаций.</w:t>
      </w:r>
    </w:p>
    <w:p w:rsidR="00007CA6" w:rsidRPr="005B1C3C" w:rsidRDefault="00007CA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Результаты внешней проверки должны быть оформлены актом, подписанным как со стороны</w:t>
      </w:r>
      <w:r w:rsidR="00A2156F"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Заказчика, так и со стороны Подрядчика (Субподрядчика). Рекомендуемая форма акта приведена в</w:t>
      </w:r>
      <w:r w:rsidR="00F3653D" w:rsidRPr="005B1C3C">
        <w:rPr>
          <w:rFonts w:ascii="Tahoma" w:eastAsia="Calibri" w:hAnsi="Tahoma" w:cs="Tahoma"/>
          <w:sz w:val="24"/>
          <w:szCs w:val="24"/>
          <w:lang w:eastAsia="ru-RU"/>
        </w:rPr>
        <w:t xml:space="preserve"> рекомендуемом</w:t>
      </w:r>
      <w:r w:rsidR="008F75BB" w:rsidRPr="005B1C3C">
        <w:rPr>
          <w:rFonts w:ascii="Tahoma" w:eastAsia="Calibri" w:hAnsi="Tahoma" w:cs="Tahoma"/>
          <w:sz w:val="24"/>
          <w:szCs w:val="24"/>
          <w:lang w:eastAsia="ru-RU"/>
        </w:rPr>
        <w:t xml:space="preserve"> </w:t>
      </w:r>
      <w:hyperlink w:anchor="_Приложение_Ж_" w:history="1">
        <w:r w:rsidR="008F75BB" w:rsidRPr="005B1C3C">
          <w:rPr>
            <w:rStyle w:val="af7"/>
            <w:rFonts w:ascii="Tahoma" w:eastAsia="Calibri" w:hAnsi="Tahoma" w:cs="Tahoma"/>
            <w:color w:val="000000" w:themeColor="text1"/>
            <w:sz w:val="24"/>
            <w:szCs w:val="24"/>
            <w:u w:val="none"/>
            <w:lang w:eastAsia="ru-RU"/>
          </w:rPr>
          <w:t>Приложении Ж</w:t>
        </w:r>
      </w:hyperlink>
      <w:r w:rsidR="001703B4"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к настоящему Стандарту. Допускается применение аналогичных по содержанию форм документов из состава уже применяющихся в структурном подразделении филиала Компании, при условии наличия в них всей информации, предусмотренной</w:t>
      </w:r>
      <w:r w:rsidR="00701575" w:rsidRPr="005B1C3C">
        <w:rPr>
          <w:rFonts w:ascii="Tahoma" w:eastAsia="Calibri" w:hAnsi="Tahoma" w:cs="Tahoma"/>
          <w:sz w:val="24"/>
          <w:szCs w:val="24"/>
          <w:lang w:eastAsia="ru-RU"/>
        </w:rPr>
        <w:t xml:space="preserve"> </w:t>
      </w:r>
      <w:hyperlink w:anchor="_Приложение_Ж_" w:history="1">
        <w:r w:rsidR="008F75BB" w:rsidRPr="005B1C3C">
          <w:rPr>
            <w:rStyle w:val="af7"/>
            <w:rFonts w:ascii="Tahoma" w:eastAsia="Calibri" w:hAnsi="Tahoma" w:cs="Tahoma"/>
            <w:color w:val="000000" w:themeColor="text1"/>
            <w:sz w:val="24"/>
            <w:szCs w:val="24"/>
            <w:u w:val="none"/>
            <w:lang w:eastAsia="ru-RU"/>
          </w:rPr>
          <w:t>Приложением Ж</w:t>
        </w:r>
      </w:hyperlink>
      <w:r w:rsidR="008F75BB" w:rsidRPr="005B1C3C">
        <w:rPr>
          <w:rFonts w:ascii="Tahoma" w:eastAsia="Calibri" w:hAnsi="Tahoma" w:cs="Tahoma"/>
          <w:sz w:val="24"/>
          <w:szCs w:val="24"/>
          <w:lang w:eastAsia="ru-RU"/>
        </w:rPr>
        <w:t xml:space="preserve"> к настоящему Стандарту</w:t>
      </w:r>
      <w:r w:rsidRPr="005B1C3C">
        <w:rPr>
          <w:rFonts w:ascii="Tahoma" w:eastAsia="Calibri" w:hAnsi="Tahoma" w:cs="Tahoma"/>
          <w:sz w:val="24"/>
          <w:szCs w:val="24"/>
          <w:lang w:eastAsia="ru-RU"/>
        </w:rPr>
        <w:t>.</w:t>
      </w:r>
      <w:r w:rsidR="00F25346" w:rsidRPr="005B1C3C">
        <w:rPr>
          <w:rFonts w:ascii="Tahoma" w:eastAsia="Calibri" w:hAnsi="Tahoma" w:cs="Tahoma"/>
          <w:sz w:val="24"/>
          <w:szCs w:val="24"/>
          <w:lang w:eastAsia="ru-RU"/>
        </w:rPr>
        <w:t xml:space="preserve"> Акт составляется в двух экземплярах: один передаётся представителю Подрядчика</w:t>
      </w:r>
      <w:r w:rsidR="008F75BB" w:rsidRPr="005B1C3C">
        <w:rPr>
          <w:rFonts w:ascii="Tahoma" w:eastAsia="Calibri" w:hAnsi="Tahoma" w:cs="Tahoma"/>
          <w:sz w:val="24"/>
          <w:szCs w:val="24"/>
          <w:lang w:eastAsia="ru-RU"/>
        </w:rPr>
        <w:t xml:space="preserve"> (</w:t>
      </w:r>
      <w:r w:rsidR="00F25346" w:rsidRPr="005B1C3C">
        <w:rPr>
          <w:rFonts w:ascii="Tahoma" w:eastAsia="Calibri" w:hAnsi="Tahoma" w:cs="Tahoma"/>
          <w:sz w:val="24"/>
          <w:szCs w:val="24"/>
          <w:lang w:eastAsia="ru-RU"/>
        </w:rPr>
        <w:t>Субподрядчика</w:t>
      </w:r>
      <w:r w:rsidR="008F75BB" w:rsidRPr="005B1C3C">
        <w:rPr>
          <w:rFonts w:ascii="Tahoma" w:eastAsia="Calibri" w:hAnsi="Tahoma" w:cs="Tahoma"/>
          <w:sz w:val="24"/>
          <w:szCs w:val="24"/>
          <w:lang w:eastAsia="ru-RU"/>
        </w:rPr>
        <w:t>)</w:t>
      </w:r>
      <w:r w:rsidR="00F25346" w:rsidRPr="005B1C3C">
        <w:rPr>
          <w:rFonts w:ascii="Tahoma" w:eastAsia="Calibri" w:hAnsi="Tahoma" w:cs="Tahoma"/>
          <w:sz w:val="24"/>
          <w:szCs w:val="24"/>
          <w:lang w:eastAsia="ru-RU"/>
        </w:rPr>
        <w:t xml:space="preserve"> для устранения выявленных замечаний, второй – остаётся у Заказчика. </w:t>
      </w:r>
      <w:r w:rsidRPr="005B1C3C">
        <w:rPr>
          <w:rFonts w:ascii="Tahoma" w:eastAsia="Calibri" w:hAnsi="Tahoma" w:cs="Tahoma"/>
          <w:sz w:val="24"/>
          <w:szCs w:val="24"/>
          <w:lang w:eastAsia="ru-RU"/>
        </w:rPr>
        <w:t xml:space="preserve">В случае отказа Подрядчика </w:t>
      </w:r>
      <w:r w:rsidR="00ED3E7E" w:rsidRPr="005B1C3C">
        <w:rPr>
          <w:rFonts w:ascii="Tahoma" w:eastAsia="Calibri" w:hAnsi="Tahoma" w:cs="Tahoma"/>
          <w:sz w:val="24"/>
          <w:szCs w:val="24"/>
          <w:lang w:eastAsia="ru-RU"/>
        </w:rPr>
        <w:t>(Субподрядчика)</w:t>
      </w:r>
      <w:r w:rsidRPr="005B1C3C">
        <w:rPr>
          <w:rFonts w:ascii="Tahoma" w:eastAsia="Calibri" w:hAnsi="Tahoma" w:cs="Tahoma"/>
          <w:sz w:val="24"/>
          <w:szCs w:val="24"/>
          <w:lang w:eastAsia="ru-RU"/>
        </w:rPr>
        <w:t xml:space="preserve"> от подписания акт</w:t>
      </w:r>
      <w:r w:rsidR="00F25346" w:rsidRPr="005B1C3C">
        <w:rPr>
          <w:rFonts w:ascii="Tahoma" w:eastAsia="Calibri" w:hAnsi="Tahoma" w:cs="Tahoma"/>
          <w:sz w:val="24"/>
          <w:szCs w:val="24"/>
          <w:lang w:eastAsia="ru-RU"/>
        </w:rPr>
        <w:t>а</w:t>
      </w:r>
      <w:r w:rsidRPr="005B1C3C">
        <w:rPr>
          <w:rFonts w:ascii="Tahoma" w:eastAsia="Calibri" w:hAnsi="Tahoma" w:cs="Tahoma"/>
          <w:sz w:val="24"/>
          <w:szCs w:val="24"/>
          <w:lang w:eastAsia="ru-RU"/>
        </w:rPr>
        <w:t>, акт оформля</w:t>
      </w:r>
      <w:r w:rsidR="00F25346" w:rsidRPr="005B1C3C">
        <w:rPr>
          <w:rFonts w:ascii="Tahoma" w:eastAsia="Calibri" w:hAnsi="Tahoma" w:cs="Tahoma"/>
          <w:sz w:val="24"/>
          <w:szCs w:val="24"/>
          <w:lang w:eastAsia="ru-RU"/>
        </w:rPr>
        <w:t>е</w:t>
      </w:r>
      <w:r w:rsidRPr="005B1C3C">
        <w:rPr>
          <w:rFonts w:ascii="Tahoma" w:eastAsia="Calibri" w:hAnsi="Tahoma" w:cs="Tahoma"/>
          <w:sz w:val="24"/>
          <w:szCs w:val="24"/>
          <w:lang w:eastAsia="ru-RU"/>
        </w:rPr>
        <w:t>тся Заказчиком в одностороннем порядке с указанием «Подрядчик</w:t>
      </w:r>
      <w:r w:rsidR="00ED3E7E" w:rsidRPr="005B1C3C">
        <w:rPr>
          <w:rFonts w:ascii="Tahoma" w:eastAsia="Calibri" w:hAnsi="Tahoma" w:cs="Tahoma"/>
          <w:sz w:val="24"/>
          <w:szCs w:val="24"/>
          <w:lang w:eastAsia="ru-RU"/>
        </w:rPr>
        <w:t xml:space="preserve"> (Субподрядчик)</w:t>
      </w:r>
      <w:r w:rsidRPr="005B1C3C">
        <w:rPr>
          <w:rFonts w:ascii="Tahoma" w:eastAsia="Calibri" w:hAnsi="Tahoma" w:cs="Tahoma"/>
          <w:sz w:val="24"/>
          <w:szCs w:val="24"/>
          <w:lang w:eastAsia="ru-RU"/>
        </w:rPr>
        <w:t xml:space="preserve"> __________(указать наименование) от подписи отказался» и</w:t>
      </w:r>
      <w:r w:rsidR="00797525"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указанием причин  отказа.</w:t>
      </w:r>
    </w:p>
    <w:p w:rsidR="00007CA6" w:rsidRPr="005B1C3C" w:rsidRDefault="008938EC"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bookmarkStart w:id="19" w:name="_Ref517253127"/>
      <w:r w:rsidRPr="005B1C3C">
        <w:rPr>
          <w:rFonts w:ascii="Tahoma" w:eastAsia="Calibri" w:hAnsi="Tahoma" w:cs="Tahoma"/>
          <w:sz w:val="24"/>
          <w:szCs w:val="24"/>
          <w:lang w:eastAsia="ru-RU"/>
        </w:rPr>
        <w:lastRenderedPageBreak/>
        <w:t xml:space="preserve">Ответственный </w:t>
      </w:r>
      <w:r w:rsidR="008F6A55" w:rsidRPr="005B1C3C">
        <w:rPr>
          <w:rFonts w:ascii="Tahoma" w:eastAsia="Calibri" w:hAnsi="Tahoma" w:cs="Tahoma"/>
          <w:sz w:val="24"/>
          <w:szCs w:val="24"/>
          <w:lang w:eastAsia="ru-RU"/>
        </w:rPr>
        <w:t>представитель</w:t>
      </w:r>
      <w:r w:rsidR="00007CA6" w:rsidRPr="005B1C3C">
        <w:rPr>
          <w:rFonts w:ascii="Tahoma" w:eastAsia="Calibri" w:hAnsi="Tahoma" w:cs="Tahoma"/>
          <w:sz w:val="24"/>
          <w:szCs w:val="24"/>
          <w:lang w:eastAsia="ru-RU"/>
        </w:rPr>
        <w:t xml:space="preserve"> Заказчика </w:t>
      </w:r>
      <w:r w:rsidR="00B83456" w:rsidRPr="005B1C3C">
        <w:rPr>
          <w:rFonts w:ascii="Tahoma" w:hAnsi="Tahoma" w:cs="Tahoma"/>
          <w:sz w:val="24"/>
          <w:szCs w:val="24"/>
          <w:lang w:eastAsia="ru-RU"/>
        </w:rPr>
        <w:t xml:space="preserve">обеспечивает формирование </w:t>
      </w:r>
      <w:r w:rsidR="007A3C53" w:rsidRPr="005B1C3C">
        <w:rPr>
          <w:rFonts w:ascii="Tahoma" w:hAnsi="Tahoma" w:cs="Tahoma"/>
          <w:sz w:val="24"/>
          <w:szCs w:val="24"/>
          <w:lang w:eastAsia="ru-RU"/>
        </w:rPr>
        <w:t>и оформление</w:t>
      </w:r>
      <w:r w:rsidR="00B83456" w:rsidRPr="005B1C3C">
        <w:rPr>
          <w:rFonts w:ascii="Tahoma" w:hAnsi="Tahoma" w:cs="Tahoma"/>
          <w:sz w:val="24"/>
          <w:szCs w:val="24"/>
          <w:lang w:eastAsia="ru-RU"/>
        </w:rPr>
        <w:t xml:space="preserve"> актов проверок в дела в соответствии с номенклатурой дел организации и их хранение в течение сроков, установленных законодательством Российской Федерации. Акты используются в качестве дополнительной информации для оценки работы соответствующего Подрядчика в соответствии с пунктом </w:t>
      </w:r>
      <w:r w:rsidR="00BB2059" w:rsidRPr="005B1C3C">
        <w:rPr>
          <w:rFonts w:ascii="Tahoma" w:hAnsi="Tahoma" w:cs="Tahoma"/>
          <w:sz w:val="24"/>
          <w:szCs w:val="24"/>
          <w:lang w:eastAsia="ru-RU"/>
        </w:rPr>
        <w:fldChar w:fldCharType="begin"/>
      </w:r>
      <w:r w:rsidR="00BB2059" w:rsidRPr="005B1C3C">
        <w:rPr>
          <w:rFonts w:ascii="Tahoma" w:hAnsi="Tahoma" w:cs="Tahoma"/>
          <w:sz w:val="24"/>
          <w:szCs w:val="24"/>
          <w:lang w:eastAsia="ru-RU"/>
        </w:rPr>
        <w:instrText xml:space="preserve"> REF _Ref515280582 \n \h </w:instrText>
      </w:r>
      <w:r w:rsidR="005B1C3C">
        <w:rPr>
          <w:rFonts w:ascii="Tahoma" w:hAnsi="Tahoma" w:cs="Tahoma"/>
          <w:sz w:val="24"/>
          <w:szCs w:val="24"/>
          <w:lang w:eastAsia="ru-RU"/>
        </w:rPr>
        <w:instrText xml:space="preserve"> \* MERGEFORMAT </w:instrText>
      </w:r>
      <w:r w:rsidR="00BB2059" w:rsidRPr="005B1C3C">
        <w:rPr>
          <w:rFonts w:ascii="Tahoma" w:hAnsi="Tahoma" w:cs="Tahoma"/>
          <w:sz w:val="24"/>
          <w:szCs w:val="24"/>
          <w:lang w:eastAsia="ru-RU"/>
        </w:rPr>
      </w:r>
      <w:r w:rsidR="00BB2059"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9.6</w:t>
      </w:r>
      <w:r w:rsidR="00BB2059" w:rsidRPr="005B1C3C">
        <w:rPr>
          <w:rFonts w:ascii="Tahoma" w:hAnsi="Tahoma" w:cs="Tahoma"/>
          <w:sz w:val="24"/>
          <w:szCs w:val="24"/>
          <w:lang w:eastAsia="ru-RU"/>
        </w:rPr>
        <w:fldChar w:fldCharType="end"/>
      </w:r>
      <w:r w:rsidR="00BB2059" w:rsidRPr="005B1C3C">
        <w:rPr>
          <w:rFonts w:ascii="Tahoma" w:hAnsi="Tahoma" w:cs="Tahoma"/>
          <w:sz w:val="24"/>
          <w:szCs w:val="24"/>
          <w:lang w:eastAsia="ru-RU"/>
        </w:rPr>
        <w:t xml:space="preserve"> </w:t>
      </w:r>
      <w:r w:rsidR="00B83456" w:rsidRPr="005B1C3C">
        <w:rPr>
          <w:rFonts w:ascii="Tahoma" w:hAnsi="Tahoma" w:cs="Tahoma"/>
          <w:sz w:val="24"/>
          <w:szCs w:val="24"/>
          <w:lang w:eastAsia="ru-RU"/>
        </w:rPr>
        <w:t>настоящего Стандарта.</w:t>
      </w:r>
      <w:bookmarkEnd w:id="19"/>
      <w:r w:rsidR="00B83456" w:rsidRPr="005B1C3C">
        <w:rPr>
          <w:rFonts w:ascii="Tahoma" w:hAnsi="Tahoma" w:cs="Tahoma"/>
          <w:sz w:val="24"/>
          <w:szCs w:val="24"/>
          <w:lang w:eastAsia="ru-RU"/>
        </w:rPr>
        <w:t xml:space="preserve"> </w:t>
      </w:r>
    </w:p>
    <w:p w:rsidR="00007CA6" w:rsidRPr="005B1C3C" w:rsidRDefault="00007CA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bookmarkStart w:id="20" w:name="_Ref495657399"/>
      <w:r w:rsidRPr="005B1C3C">
        <w:rPr>
          <w:rFonts w:ascii="Tahoma" w:eastAsia="Calibri" w:hAnsi="Tahoma" w:cs="Tahoma"/>
          <w:sz w:val="24"/>
          <w:szCs w:val="24"/>
          <w:lang w:eastAsia="ru-RU"/>
        </w:rPr>
        <w:t xml:space="preserve">Информация о результатах проверки заносится </w:t>
      </w:r>
      <w:r w:rsidR="008938EC" w:rsidRPr="005B1C3C">
        <w:rPr>
          <w:rFonts w:ascii="Tahoma" w:eastAsia="Calibri" w:hAnsi="Tahoma" w:cs="Tahoma"/>
          <w:sz w:val="24"/>
          <w:szCs w:val="24"/>
          <w:lang w:eastAsia="ru-RU"/>
        </w:rPr>
        <w:t xml:space="preserve">Ответственным </w:t>
      </w:r>
      <w:r w:rsidR="008F6A55" w:rsidRPr="005B1C3C">
        <w:rPr>
          <w:rFonts w:ascii="Tahoma" w:eastAsia="Calibri" w:hAnsi="Tahoma" w:cs="Tahoma"/>
          <w:sz w:val="24"/>
          <w:szCs w:val="24"/>
          <w:lang w:eastAsia="ru-RU"/>
        </w:rPr>
        <w:t xml:space="preserve">представителем </w:t>
      </w:r>
      <w:r w:rsidR="00B1312F" w:rsidRPr="005B1C3C">
        <w:rPr>
          <w:rFonts w:ascii="Tahoma" w:eastAsia="Calibri" w:hAnsi="Tahoma" w:cs="Tahoma"/>
          <w:sz w:val="24"/>
          <w:szCs w:val="24"/>
          <w:lang w:eastAsia="ru-RU"/>
        </w:rPr>
        <w:t xml:space="preserve">Заказчика </w:t>
      </w:r>
      <w:r w:rsidRPr="005B1C3C">
        <w:rPr>
          <w:rFonts w:ascii="Tahoma" w:eastAsia="Calibri" w:hAnsi="Tahoma" w:cs="Tahoma"/>
          <w:sz w:val="24"/>
          <w:szCs w:val="24"/>
          <w:lang w:eastAsia="ru-RU"/>
        </w:rPr>
        <w:t xml:space="preserve">в </w:t>
      </w:r>
      <w:r w:rsidR="00A2156F" w:rsidRPr="005B1C3C">
        <w:rPr>
          <w:rFonts w:ascii="Tahoma" w:eastAsia="Calibri" w:hAnsi="Tahoma" w:cs="Tahoma"/>
          <w:sz w:val="24"/>
          <w:szCs w:val="24"/>
          <w:lang w:eastAsia="ru-RU"/>
        </w:rPr>
        <w:t xml:space="preserve">электронную </w:t>
      </w:r>
      <w:r w:rsidRPr="005B1C3C">
        <w:rPr>
          <w:rFonts w:ascii="Tahoma" w:eastAsia="Calibri" w:hAnsi="Tahoma" w:cs="Tahoma"/>
          <w:sz w:val="24"/>
          <w:szCs w:val="24"/>
          <w:lang w:eastAsia="ru-RU"/>
        </w:rPr>
        <w:t xml:space="preserve">базу данных </w:t>
      </w:r>
      <w:r w:rsidR="006A55FB" w:rsidRPr="005B1C3C">
        <w:rPr>
          <w:rFonts w:ascii="Tahoma" w:eastAsia="MS Mincho" w:hAnsi="Tahoma" w:cs="Tahoma"/>
          <w:sz w:val="24"/>
          <w:szCs w:val="24"/>
          <w:lang w:eastAsia="ja-JP"/>
        </w:rPr>
        <w:t>Отдела ПБ,ОТиЭ</w:t>
      </w:r>
      <w:r w:rsidR="006E6E95"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 xml:space="preserve"> Компании.</w:t>
      </w:r>
      <w:bookmarkEnd w:id="20"/>
    </w:p>
    <w:p w:rsidR="00007CA6" w:rsidRPr="005B1C3C" w:rsidRDefault="00F2534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В ходе проведения Подрядных работ должны быть организованы и проводиться совместные совещания по анализу соблюдения Подрядчиком требований ПБиОТ. Обязательно участие в совещаниях соответствующих руководителей </w:t>
      </w:r>
      <w:r w:rsidR="006E6E95" w:rsidRPr="005B1C3C">
        <w:rPr>
          <w:rFonts w:ascii="Tahoma" w:eastAsia="Calibri" w:hAnsi="Tahoma" w:cs="Tahoma"/>
          <w:sz w:val="24"/>
          <w:szCs w:val="24"/>
          <w:lang w:eastAsia="ru-RU"/>
        </w:rPr>
        <w:t>П</w:t>
      </w:r>
      <w:r w:rsidR="00C938CE" w:rsidRPr="005B1C3C">
        <w:rPr>
          <w:rFonts w:ascii="Tahoma" w:eastAsia="Calibri" w:hAnsi="Tahoma" w:cs="Tahoma"/>
          <w:sz w:val="24"/>
          <w:szCs w:val="24"/>
          <w:lang w:eastAsia="ru-RU"/>
        </w:rPr>
        <w:t xml:space="preserve">П и ФП </w:t>
      </w:r>
      <w:r w:rsidR="00842053" w:rsidRPr="005B1C3C">
        <w:rPr>
          <w:rFonts w:ascii="Tahoma" w:eastAsia="Calibri" w:hAnsi="Tahoma" w:cs="Tahoma"/>
          <w:sz w:val="24"/>
          <w:szCs w:val="24"/>
          <w:lang w:eastAsia="ru-RU"/>
        </w:rPr>
        <w:t>в</w:t>
      </w:r>
      <w:r w:rsidR="00A2156F" w:rsidRPr="005B1C3C">
        <w:rPr>
          <w:rFonts w:ascii="Tahoma" w:eastAsia="Calibri" w:hAnsi="Tahoma" w:cs="Tahoma"/>
          <w:sz w:val="24"/>
          <w:szCs w:val="24"/>
          <w:lang w:eastAsia="ru-RU"/>
        </w:rPr>
        <w:t xml:space="preserve">нутреннего </w:t>
      </w:r>
      <w:r w:rsidRPr="005B1C3C">
        <w:rPr>
          <w:rFonts w:ascii="Tahoma" w:eastAsia="Calibri" w:hAnsi="Tahoma" w:cs="Tahoma"/>
          <w:sz w:val="24"/>
          <w:szCs w:val="24"/>
          <w:lang w:eastAsia="ru-RU"/>
        </w:rPr>
        <w:t xml:space="preserve">Заказчика и Подрядчика. Периодичность совещаний должна составлять не реже одного раза в месяц Протоколы совещаний по вопросам ПБиОТ составляются </w:t>
      </w:r>
      <w:r w:rsidR="00B73805" w:rsidRPr="005B1C3C">
        <w:rPr>
          <w:rFonts w:ascii="Tahoma" w:eastAsia="Calibri" w:hAnsi="Tahoma" w:cs="Tahoma"/>
          <w:sz w:val="24"/>
          <w:szCs w:val="24"/>
          <w:lang w:eastAsia="ru-RU"/>
        </w:rPr>
        <w:t xml:space="preserve">Ответственным представителем Заказчика </w:t>
      </w:r>
      <w:r w:rsidRPr="005B1C3C">
        <w:rPr>
          <w:rFonts w:ascii="Tahoma" w:eastAsia="Calibri" w:hAnsi="Tahoma" w:cs="Tahoma"/>
          <w:sz w:val="24"/>
          <w:szCs w:val="24"/>
          <w:lang w:eastAsia="ru-RU"/>
        </w:rPr>
        <w:t xml:space="preserve">в двух экземплярах, по одному для представителей Подрядчика и </w:t>
      </w:r>
      <w:r w:rsidR="00A2156F" w:rsidRPr="005B1C3C">
        <w:rPr>
          <w:rFonts w:ascii="Tahoma" w:eastAsia="Calibri" w:hAnsi="Tahoma" w:cs="Tahoma"/>
          <w:sz w:val="24"/>
          <w:szCs w:val="24"/>
          <w:lang w:eastAsia="ru-RU"/>
        </w:rPr>
        <w:t xml:space="preserve">внутреннего </w:t>
      </w:r>
      <w:r w:rsidRPr="005B1C3C">
        <w:rPr>
          <w:rFonts w:ascii="Tahoma" w:eastAsia="Calibri" w:hAnsi="Tahoma" w:cs="Tahoma"/>
          <w:sz w:val="24"/>
          <w:szCs w:val="24"/>
          <w:lang w:eastAsia="ru-RU"/>
        </w:rPr>
        <w:t>Заказчика.</w:t>
      </w:r>
    </w:p>
    <w:p w:rsidR="00C31273" w:rsidRPr="005B1C3C" w:rsidRDefault="00F25346" w:rsidP="00B066FD">
      <w:pPr>
        <w:pStyle w:val="afffb"/>
        <w:numPr>
          <w:ilvl w:val="0"/>
          <w:numId w:val="25"/>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Акты или иные документы, </w:t>
      </w:r>
      <w:r w:rsidR="00D46255" w:rsidRPr="005B1C3C">
        <w:rPr>
          <w:rFonts w:ascii="Tahoma" w:eastAsia="Calibri" w:hAnsi="Tahoma" w:cs="Tahoma"/>
          <w:sz w:val="24"/>
          <w:szCs w:val="24"/>
          <w:lang w:eastAsia="ru-RU"/>
        </w:rPr>
        <w:t>составленные</w:t>
      </w:r>
      <w:r w:rsidRPr="005B1C3C">
        <w:rPr>
          <w:rFonts w:ascii="Tahoma" w:eastAsia="Calibri" w:hAnsi="Tahoma" w:cs="Tahoma"/>
          <w:sz w:val="24"/>
          <w:szCs w:val="24"/>
          <w:lang w:eastAsia="ru-RU"/>
        </w:rPr>
        <w:t xml:space="preserve"> Заказчиком </w:t>
      </w:r>
      <w:r w:rsidR="00D46255" w:rsidRPr="005B1C3C">
        <w:rPr>
          <w:rFonts w:ascii="Tahoma" w:eastAsia="Calibri" w:hAnsi="Tahoma" w:cs="Tahoma"/>
          <w:sz w:val="24"/>
          <w:szCs w:val="24"/>
          <w:lang w:eastAsia="ru-RU"/>
        </w:rPr>
        <w:t>по фактам нарушений требований</w:t>
      </w:r>
      <w:r w:rsidR="00AB750D" w:rsidRPr="005B1C3C">
        <w:rPr>
          <w:rFonts w:ascii="Tahoma" w:eastAsia="Calibri" w:hAnsi="Tahoma" w:cs="Tahoma"/>
          <w:sz w:val="24"/>
          <w:szCs w:val="24"/>
          <w:lang w:eastAsia="ru-RU"/>
        </w:rPr>
        <w:t>,</w:t>
      </w:r>
      <w:r w:rsidRPr="005B1C3C">
        <w:rPr>
          <w:rFonts w:ascii="Tahoma" w:eastAsia="Calibri" w:hAnsi="Tahoma" w:cs="Tahoma"/>
          <w:sz w:val="24"/>
          <w:szCs w:val="24"/>
          <w:lang w:eastAsia="ru-RU"/>
        </w:rPr>
        <w:t xml:space="preserve"> указанных в </w:t>
      </w:r>
      <w:r w:rsidR="00BB2059" w:rsidRPr="005B1C3C">
        <w:rPr>
          <w:rFonts w:ascii="Tahoma" w:eastAsia="Calibri" w:hAnsi="Tahoma" w:cs="Tahoma"/>
          <w:sz w:val="24"/>
          <w:szCs w:val="24"/>
          <w:lang w:eastAsia="ru-RU"/>
        </w:rPr>
        <w:t xml:space="preserve">обязательном </w:t>
      </w:r>
      <w:hyperlink w:anchor="_Приложение_Б__1" w:history="1">
        <w:r w:rsidR="00AA1B0D" w:rsidRPr="005B1C3C">
          <w:rPr>
            <w:rStyle w:val="af7"/>
            <w:rFonts w:ascii="Tahoma" w:eastAsia="Calibri" w:hAnsi="Tahoma" w:cs="Tahoma"/>
            <w:color w:val="000000" w:themeColor="text1"/>
            <w:sz w:val="24"/>
            <w:szCs w:val="24"/>
            <w:u w:val="none"/>
            <w:lang w:eastAsia="ru-RU"/>
          </w:rPr>
          <w:t>Приложении Б</w:t>
        </w:r>
      </w:hyperlink>
      <w:r w:rsidRPr="005B1C3C">
        <w:rPr>
          <w:rFonts w:ascii="Tahoma" w:eastAsia="Calibri" w:hAnsi="Tahoma" w:cs="Tahoma"/>
          <w:sz w:val="24"/>
          <w:szCs w:val="24"/>
          <w:lang w:eastAsia="ru-RU"/>
        </w:rPr>
        <w:t xml:space="preserve"> </w:t>
      </w:r>
      <w:r w:rsidR="00D46255" w:rsidRPr="005B1C3C">
        <w:rPr>
          <w:rFonts w:ascii="Tahoma" w:eastAsia="Calibri" w:hAnsi="Tahoma" w:cs="Tahoma"/>
          <w:sz w:val="24"/>
          <w:szCs w:val="24"/>
          <w:lang w:eastAsia="ru-RU"/>
        </w:rPr>
        <w:t xml:space="preserve">к </w:t>
      </w:r>
      <w:r w:rsidRPr="005B1C3C">
        <w:rPr>
          <w:rFonts w:ascii="Tahoma" w:eastAsia="Calibri" w:hAnsi="Tahoma" w:cs="Tahoma"/>
          <w:sz w:val="24"/>
          <w:szCs w:val="24"/>
          <w:lang w:eastAsia="ru-RU"/>
        </w:rPr>
        <w:t>настояще</w:t>
      </w:r>
      <w:r w:rsidR="00D46255" w:rsidRPr="005B1C3C">
        <w:rPr>
          <w:rFonts w:ascii="Tahoma" w:eastAsia="Calibri" w:hAnsi="Tahoma" w:cs="Tahoma"/>
          <w:sz w:val="24"/>
          <w:szCs w:val="24"/>
          <w:lang w:eastAsia="ru-RU"/>
        </w:rPr>
        <w:t>му</w:t>
      </w:r>
      <w:r w:rsidRPr="005B1C3C">
        <w:rPr>
          <w:rFonts w:ascii="Tahoma" w:eastAsia="Calibri" w:hAnsi="Tahoma" w:cs="Tahoma"/>
          <w:sz w:val="24"/>
          <w:szCs w:val="24"/>
          <w:lang w:eastAsia="ru-RU"/>
        </w:rPr>
        <w:t xml:space="preserve"> Стандарт</w:t>
      </w:r>
      <w:r w:rsidR="00D46255" w:rsidRPr="005B1C3C">
        <w:rPr>
          <w:rFonts w:ascii="Tahoma" w:eastAsia="Calibri" w:hAnsi="Tahoma" w:cs="Tahoma"/>
          <w:sz w:val="24"/>
          <w:szCs w:val="24"/>
          <w:lang w:eastAsia="ru-RU"/>
        </w:rPr>
        <w:t>у</w:t>
      </w:r>
      <w:r w:rsidRPr="005B1C3C">
        <w:rPr>
          <w:rFonts w:ascii="Tahoma" w:eastAsia="Calibri" w:hAnsi="Tahoma" w:cs="Tahoma"/>
          <w:sz w:val="24"/>
          <w:szCs w:val="24"/>
          <w:lang w:eastAsia="ru-RU"/>
        </w:rPr>
        <w:t xml:space="preserve">, являются </w:t>
      </w:r>
      <w:r w:rsidR="00BB2059" w:rsidRPr="005B1C3C">
        <w:rPr>
          <w:rFonts w:ascii="Tahoma" w:eastAsia="Calibri" w:hAnsi="Tahoma" w:cs="Tahoma"/>
          <w:sz w:val="24"/>
          <w:szCs w:val="24"/>
          <w:lang w:eastAsia="ru-RU"/>
        </w:rPr>
        <w:t xml:space="preserve">документами, подтверждающими наличие оснований для применения установленных Договором, законодательством мер ответственности, а также основанием </w:t>
      </w:r>
      <w:r w:rsidRPr="005B1C3C">
        <w:rPr>
          <w:rFonts w:ascii="Tahoma" w:eastAsia="Calibri" w:hAnsi="Tahoma" w:cs="Tahoma"/>
          <w:sz w:val="24"/>
          <w:szCs w:val="24"/>
          <w:lang w:eastAsia="ru-RU"/>
        </w:rPr>
        <w:t>для досрочного одностороннего внесудебного расторжения Договора Заказчиком</w:t>
      </w:r>
      <w:r w:rsidR="008454C9" w:rsidRPr="005B1C3C">
        <w:rPr>
          <w:rFonts w:ascii="Tahoma" w:eastAsia="Calibri" w:hAnsi="Tahoma" w:cs="Tahoma"/>
          <w:sz w:val="24"/>
          <w:szCs w:val="24"/>
          <w:lang w:eastAsia="ru-RU"/>
        </w:rPr>
        <w:t xml:space="preserve"> (при условии наличия в Договоре так</w:t>
      </w:r>
      <w:r w:rsidR="007D654E" w:rsidRPr="005B1C3C">
        <w:rPr>
          <w:rFonts w:ascii="Tahoma" w:eastAsia="Calibri" w:hAnsi="Tahoma" w:cs="Tahoma"/>
          <w:sz w:val="24"/>
          <w:szCs w:val="24"/>
          <w:lang w:eastAsia="ru-RU"/>
        </w:rPr>
        <w:t>их</w:t>
      </w:r>
      <w:r w:rsidR="008454C9" w:rsidRPr="005B1C3C">
        <w:rPr>
          <w:rFonts w:ascii="Tahoma" w:eastAsia="Calibri" w:hAnsi="Tahoma" w:cs="Tahoma"/>
          <w:sz w:val="24"/>
          <w:szCs w:val="24"/>
          <w:lang w:eastAsia="ru-RU"/>
        </w:rPr>
        <w:t xml:space="preserve"> основани</w:t>
      </w:r>
      <w:r w:rsidR="007D654E" w:rsidRPr="005B1C3C">
        <w:rPr>
          <w:rFonts w:ascii="Tahoma" w:eastAsia="Calibri" w:hAnsi="Tahoma" w:cs="Tahoma"/>
          <w:sz w:val="24"/>
          <w:szCs w:val="24"/>
          <w:lang w:eastAsia="ru-RU"/>
        </w:rPr>
        <w:t>й</w:t>
      </w:r>
      <w:r w:rsidR="008454C9" w:rsidRPr="005B1C3C">
        <w:rPr>
          <w:rFonts w:ascii="Tahoma" w:eastAsia="Calibri" w:hAnsi="Tahoma" w:cs="Tahoma"/>
          <w:sz w:val="24"/>
          <w:szCs w:val="24"/>
          <w:lang w:eastAsia="ru-RU"/>
        </w:rPr>
        <w:t xml:space="preserve"> для </w:t>
      </w:r>
      <w:r w:rsidR="007D654E" w:rsidRPr="005B1C3C">
        <w:rPr>
          <w:rFonts w:ascii="Tahoma" w:eastAsia="Calibri" w:hAnsi="Tahoma" w:cs="Tahoma"/>
          <w:sz w:val="24"/>
          <w:szCs w:val="24"/>
          <w:lang w:eastAsia="ru-RU"/>
        </w:rPr>
        <w:t xml:space="preserve">применения мер ответственности и расторжения </w:t>
      </w:r>
      <w:r w:rsidR="008454C9" w:rsidRPr="005B1C3C">
        <w:rPr>
          <w:rFonts w:ascii="Tahoma" w:eastAsia="Calibri" w:hAnsi="Tahoma" w:cs="Tahoma"/>
          <w:sz w:val="24"/>
          <w:szCs w:val="24"/>
          <w:lang w:eastAsia="ru-RU"/>
        </w:rPr>
        <w:t>расторжения)</w:t>
      </w:r>
      <w:r w:rsidRPr="005B1C3C">
        <w:rPr>
          <w:rFonts w:ascii="Tahoma" w:eastAsia="Calibri" w:hAnsi="Tahoma" w:cs="Tahoma"/>
          <w:sz w:val="24"/>
          <w:szCs w:val="24"/>
          <w:lang w:eastAsia="ru-RU"/>
        </w:rPr>
        <w:t>.</w:t>
      </w:r>
    </w:p>
    <w:p w:rsidR="008518A6" w:rsidRPr="005B1C3C" w:rsidRDefault="00355C42" w:rsidP="00B066FD">
      <w:pPr>
        <w:pStyle w:val="12"/>
        <w:numPr>
          <w:ilvl w:val="0"/>
          <w:numId w:val="75"/>
        </w:numPr>
        <w:spacing w:before="120" w:after="120"/>
        <w:ind w:left="0" w:firstLine="709"/>
        <w:rPr>
          <w:rFonts w:ascii="Tahoma" w:hAnsi="Tahoma" w:cs="Tahoma"/>
        </w:rPr>
      </w:pPr>
      <w:bookmarkStart w:id="21" w:name="_Toc515007245"/>
      <w:r w:rsidRPr="005B1C3C">
        <w:rPr>
          <w:rFonts w:ascii="Tahoma" w:hAnsi="Tahoma" w:cs="Tahoma"/>
        </w:rPr>
        <w:t>Требования, предъявляемые к оценке работы подрядных организаций в области промышленной безопасности и охраны труда</w:t>
      </w:r>
      <w:bookmarkEnd w:id="21"/>
    </w:p>
    <w:p w:rsidR="008178A5" w:rsidRPr="005B1C3C" w:rsidRDefault="008178A5" w:rsidP="00B066FD">
      <w:pPr>
        <w:pStyle w:val="afffb"/>
        <w:numPr>
          <w:ilvl w:val="0"/>
          <w:numId w:val="26"/>
        </w:numPr>
        <w:tabs>
          <w:tab w:val="left" w:pos="1276"/>
        </w:tabs>
        <w:spacing w:after="120"/>
        <w:ind w:left="0" w:firstLine="709"/>
        <w:contextualSpacing w:val="0"/>
        <w:rPr>
          <w:rFonts w:ascii="Tahoma" w:eastAsia="MS Mincho" w:hAnsi="Tahoma" w:cs="Tahoma"/>
          <w:b/>
          <w:sz w:val="24"/>
          <w:szCs w:val="24"/>
          <w:lang w:eastAsia="ja-JP"/>
        </w:rPr>
      </w:pPr>
      <w:bookmarkStart w:id="22" w:name="_Ref517253149"/>
      <w:r w:rsidRPr="005B1C3C">
        <w:rPr>
          <w:rFonts w:ascii="Tahoma" w:eastAsia="Calibri" w:hAnsi="Tahoma" w:cs="Tahoma"/>
          <w:sz w:val="24"/>
          <w:szCs w:val="24"/>
          <w:lang w:eastAsia="ru-RU"/>
        </w:rPr>
        <w:t xml:space="preserve">По </w:t>
      </w:r>
      <w:r w:rsidR="003A27F4" w:rsidRPr="005B1C3C">
        <w:rPr>
          <w:rFonts w:ascii="Tahoma" w:eastAsia="Calibri" w:hAnsi="Tahoma" w:cs="Tahoma"/>
          <w:sz w:val="24"/>
          <w:szCs w:val="24"/>
          <w:lang w:eastAsia="ru-RU"/>
        </w:rPr>
        <w:t>окончании</w:t>
      </w:r>
      <w:r w:rsidRPr="005B1C3C">
        <w:rPr>
          <w:rFonts w:ascii="Tahoma" w:eastAsia="Calibri" w:hAnsi="Tahoma" w:cs="Tahoma"/>
          <w:sz w:val="24"/>
          <w:szCs w:val="24"/>
          <w:lang w:eastAsia="ru-RU"/>
        </w:rPr>
        <w:t xml:space="preserve"> </w:t>
      </w:r>
      <w:r w:rsidR="00E52353" w:rsidRPr="005B1C3C">
        <w:rPr>
          <w:rFonts w:ascii="Tahoma" w:eastAsia="Calibri" w:hAnsi="Tahoma" w:cs="Tahoma"/>
          <w:sz w:val="24"/>
          <w:szCs w:val="24"/>
          <w:lang w:eastAsia="ru-RU"/>
        </w:rPr>
        <w:t>исполнения обязательств</w:t>
      </w:r>
      <w:r w:rsidRPr="005B1C3C">
        <w:rPr>
          <w:rFonts w:ascii="Tahoma" w:eastAsia="Calibri" w:hAnsi="Tahoma" w:cs="Tahoma"/>
          <w:sz w:val="24"/>
          <w:szCs w:val="24"/>
          <w:lang w:eastAsia="ru-RU"/>
        </w:rPr>
        <w:t xml:space="preserve"> Подрядчика по Договору </w:t>
      </w:r>
      <w:r w:rsidR="003A27F4" w:rsidRPr="005B1C3C">
        <w:rPr>
          <w:rFonts w:ascii="Tahoma" w:eastAsia="Calibri" w:hAnsi="Tahoma" w:cs="Tahoma"/>
          <w:sz w:val="24"/>
          <w:szCs w:val="24"/>
          <w:lang w:eastAsia="ru-RU"/>
        </w:rPr>
        <w:t xml:space="preserve">в течение 10 (десяти) рабочих дней </w:t>
      </w:r>
      <w:r w:rsidRPr="005B1C3C">
        <w:rPr>
          <w:rFonts w:ascii="Tahoma" w:eastAsia="Calibri" w:hAnsi="Tahoma" w:cs="Tahoma"/>
          <w:sz w:val="24"/>
          <w:szCs w:val="24"/>
          <w:lang w:eastAsia="ru-RU"/>
        </w:rPr>
        <w:t>производится оценка Подрядчика в области ПБи</w:t>
      </w:r>
      <w:r w:rsidR="00886114" w:rsidRPr="005B1C3C">
        <w:rPr>
          <w:rFonts w:ascii="Tahoma" w:eastAsia="Calibri" w:hAnsi="Tahoma" w:cs="Tahoma"/>
          <w:sz w:val="24"/>
          <w:szCs w:val="24"/>
          <w:lang w:eastAsia="ru-RU"/>
        </w:rPr>
        <w:t>ОТ</w:t>
      </w:r>
      <w:r w:rsidRPr="005B1C3C">
        <w:rPr>
          <w:rFonts w:ascii="Tahoma" w:eastAsia="Calibri" w:hAnsi="Tahoma" w:cs="Tahoma"/>
          <w:sz w:val="24"/>
          <w:szCs w:val="24"/>
          <w:lang w:eastAsia="ru-RU"/>
        </w:rPr>
        <w:t xml:space="preserve">. Оценка организуется </w:t>
      </w:r>
      <w:r w:rsidR="007855F6" w:rsidRPr="005B1C3C">
        <w:rPr>
          <w:rFonts w:ascii="Tahoma" w:eastAsia="Calibri" w:hAnsi="Tahoma" w:cs="Tahoma"/>
          <w:sz w:val="24"/>
          <w:szCs w:val="24"/>
          <w:lang w:eastAsia="ru-RU"/>
        </w:rPr>
        <w:t>руководителем Заказчика</w:t>
      </w:r>
      <w:r w:rsidRPr="005B1C3C">
        <w:rPr>
          <w:rFonts w:ascii="Tahoma" w:eastAsia="Calibri" w:hAnsi="Tahoma" w:cs="Tahoma"/>
          <w:sz w:val="24"/>
          <w:szCs w:val="24"/>
          <w:lang w:eastAsia="ru-RU"/>
        </w:rPr>
        <w:t xml:space="preserve"> с </w:t>
      </w:r>
      <w:r w:rsidR="007855F6" w:rsidRPr="005B1C3C">
        <w:rPr>
          <w:rFonts w:ascii="Tahoma" w:eastAsia="Calibri" w:hAnsi="Tahoma" w:cs="Tahoma"/>
          <w:sz w:val="24"/>
          <w:szCs w:val="24"/>
          <w:lang w:eastAsia="ru-RU"/>
        </w:rPr>
        <w:t>участием</w:t>
      </w:r>
      <w:r w:rsidRPr="005B1C3C">
        <w:rPr>
          <w:rFonts w:ascii="Tahoma" w:eastAsia="Calibri" w:hAnsi="Tahoma" w:cs="Tahoma"/>
          <w:sz w:val="24"/>
          <w:szCs w:val="24"/>
          <w:lang w:eastAsia="ru-RU"/>
        </w:rPr>
        <w:t xml:space="preserve"> </w:t>
      </w:r>
      <w:r w:rsidRPr="005B1C3C">
        <w:rPr>
          <w:rFonts w:ascii="Tahoma" w:eastAsia="Calibri" w:hAnsi="Tahoma" w:cs="Tahoma"/>
          <w:color w:val="000000"/>
          <w:sz w:val="24"/>
          <w:szCs w:val="24"/>
          <w:lang w:eastAsia="ru-RU"/>
        </w:rPr>
        <w:t xml:space="preserve">Ответственного </w:t>
      </w:r>
      <w:r w:rsidR="00826B66" w:rsidRPr="005B1C3C">
        <w:rPr>
          <w:rFonts w:ascii="Tahoma" w:eastAsia="Calibri" w:hAnsi="Tahoma" w:cs="Tahoma"/>
          <w:color w:val="000000"/>
          <w:sz w:val="24"/>
          <w:szCs w:val="24"/>
          <w:lang w:eastAsia="ru-RU"/>
        </w:rPr>
        <w:t>представителя Заказчика</w:t>
      </w:r>
      <w:r w:rsidR="005A6918" w:rsidRPr="005B1C3C">
        <w:rPr>
          <w:rFonts w:ascii="Tahoma" w:eastAsia="Calibri" w:hAnsi="Tahoma" w:cs="Tahoma"/>
          <w:color w:val="000000"/>
          <w:sz w:val="24"/>
          <w:szCs w:val="24"/>
          <w:lang w:eastAsia="ru-RU"/>
        </w:rPr>
        <w:t xml:space="preserve">, </w:t>
      </w:r>
      <w:r w:rsidR="008938EC" w:rsidRPr="005B1C3C">
        <w:rPr>
          <w:rFonts w:ascii="Tahoma" w:eastAsia="Calibri" w:hAnsi="Tahoma" w:cs="Tahoma"/>
          <w:color w:val="000000"/>
          <w:sz w:val="24"/>
          <w:szCs w:val="24"/>
          <w:lang w:eastAsia="ru-RU"/>
        </w:rPr>
        <w:t>специалиста</w:t>
      </w:r>
      <w:r w:rsidRPr="005B1C3C">
        <w:rPr>
          <w:rFonts w:ascii="Tahoma" w:eastAsia="Calibri" w:hAnsi="Tahoma" w:cs="Tahoma"/>
          <w:sz w:val="24"/>
          <w:szCs w:val="24"/>
          <w:lang w:eastAsia="ru-RU"/>
        </w:rPr>
        <w:t xml:space="preserve"> ПБиОТ Заказчика</w:t>
      </w:r>
      <w:r w:rsidR="005A6918" w:rsidRPr="005B1C3C">
        <w:rPr>
          <w:rFonts w:ascii="Tahoma" w:eastAsia="Calibri" w:hAnsi="Tahoma" w:cs="Tahoma"/>
          <w:sz w:val="24"/>
          <w:szCs w:val="24"/>
          <w:lang w:eastAsia="ru-RU"/>
        </w:rPr>
        <w:t xml:space="preserve"> и представителя Подрядчика</w:t>
      </w:r>
      <w:r w:rsidRPr="005B1C3C">
        <w:rPr>
          <w:rFonts w:ascii="Tahoma" w:eastAsia="Calibri" w:hAnsi="Tahoma" w:cs="Tahoma"/>
          <w:sz w:val="24"/>
          <w:szCs w:val="24"/>
          <w:lang w:eastAsia="ru-RU"/>
        </w:rPr>
        <w:t>. Критерии оценки приведены в</w:t>
      </w:r>
      <w:r w:rsidR="00654BEB" w:rsidRPr="005B1C3C">
        <w:rPr>
          <w:rFonts w:ascii="Tahoma" w:eastAsia="Calibri" w:hAnsi="Tahoma" w:cs="Tahoma"/>
          <w:sz w:val="24"/>
          <w:szCs w:val="24"/>
          <w:lang w:eastAsia="ru-RU"/>
        </w:rPr>
        <w:t xml:space="preserve"> обязательном</w:t>
      </w:r>
      <w:r w:rsidR="000242F7" w:rsidRPr="005B1C3C">
        <w:rPr>
          <w:rFonts w:ascii="Tahoma" w:eastAsia="Calibri" w:hAnsi="Tahoma" w:cs="Tahoma"/>
          <w:sz w:val="24"/>
          <w:szCs w:val="24"/>
          <w:lang w:eastAsia="ru-RU"/>
        </w:rPr>
        <w:t xml:space="preserve"> </w:t>
      </w:r>
      <w:hyperlink w:anchor="_Приложение_Д_(обязательное)" w:history="1">
        <w:r w:rsidR="000242F7" w:rsidRPr="005B1C3C">
          <w:rPr>
            <w:rStyle w:val="af7"/>
            <w:rFonts w:ascii="Tahoma" w:eastAsia="Calibri" w:hAnsi="Tahoma" w:cs="Tahoma"/>
            <w:color w:val="000000" w:themeColor="text1"/>
            <w:sz w:val="24"/>
            <w:szCs w:val="24"/>
            <w:u w:val="none"/>
            <w:lang w:eastAsia="ru-RU"/>
          </w:rPr>
          <w:t>Приложении Д</w:t>
        </w:r>
      </w:hyperlink>
      <w:r w:rsidR="000242F7" w:rsidRPr="005B1C3C">
        <w:rPr>
          <w:rFonts w:ascii="Tahoma" w:eastAsia="Calibri" w:hAnsi="Tahoma" w:cs="Tahoma"/>
          <w:sz w:val="24"/>
          <w:szCs w:val="24"/>
          <w:lang w:eastAsia="ru-RU"/>
        </w:rPr>
        <w:t xml:space="preserve"> </w:t>
      </w:r>
      <w:r w:rsidRPr="005B1C3C">
        <w:rPr>
          <w:rFonts w:ascii="Tahoma" w:eastAsia="Calibri" w:hAnsi="Tahoma" w:cs="Tahoma"/>
          <w:sz w:val="24"/>
          <w:szCs w:val="24"/>
          <w:lang w:eastAsia="ru-RU"/>
        </w:rPr>
        <w:t xml:space="preserve">к настоящему </w:t>
      </w:r>
      <w:r w:rsidR="00B23A2E" w:rsidRPr="005B1C3C">
        <w:rPr>
          <w:rFonts w:ascii="Tahoma" w:eastAsia="Calibri" w:hAnsi="Tahoma" w:cs="Tahoma"/>
          <w:sz w:val="24"/>
          <w:szCs w:val="24"/>
          <w:lang w:eastAsia="ru-RU"/>
        </w:rPr>
        <w:t>Стандарту</w:t>
      </w:r>
      <w:r w:rsidRPr="005B1C3C">
        <w:rPr>
          <w:rFonts w:ascii="Tahoma" w:eastAsia="Calibri" w:hAnsi="Tahoma" w:cs="Tahoma"/>
          <w:sz w:val="24"/>
          <w:szCs w:val="24"/>
          <w:lang w:eastAsia="ru-RU"/>
        </w:rPr>
        <w:t>.</w:t>
      </w:r>
      <w:bookmarkEnd w:id="22"/>
      <w:r w:rsidRPr="005B1C3C">
        <w:rPr>
          <w:rFonts w:ascii="Tahoma" w:eastAsia="Calibri" w:hAnsi="Tahoma" w:cs="Tahoma"/>
          <w:sz w:val="24"/>
          <w:szCs w:val="24"/>
          <w:lang w:eastAsia="ru-RU"/>
        </w:rPr>
        <w:t xml:space="preserve"> </w:t>
      </w:r>
    </w:p>
    <w:p w:rsidR="008518A6" w:rsidRPr="005B1C3C" w:rsidRDefault="008178A5" w:rsidP="00B066FD">
      <w:pPr>
        <w:pStyle w:val="afffb"/>
        <w:numPr>
          <w:ilvl w:val="0"/>
          <w:numId w:val="26"/>
        </w:numPr>
        <w:tabs>
          <w:tab w:val="left" w:pos="1276"/>
        </w:tabs>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sz w:val="24"/>
          <w:szCs w:val="24"/>
          <w:lang w:eastAsia="ru-RU"/>
        </w:rPr>
        <w:t xml:space="preserve"> По результатам оценки</w:t>
      </w:r>
      <w:r w:rsidR="003A27F4" w:rsidRPr="005B1C3C">
        <w:rPr>
          <w:rFonts w:ascii="Tahoma" w:eastAsia="Calibri" w:hAnsi="Tahoma" w:cs="Tahoma"/>
          <w:sz w:val="24"/>
          <w:szCs w:val="24"/>
          <w:lang w:eastAsia="ru-RU"/>
        </w:rPr>
        <w:t xml:space="preserve"> Подрядчика в области ПБиОТ</w:t>
      </w:r>
      <w:r w:rsidRPr="005B1C3C">
        <w:rPr>
          <w:rFonts w:ascii="Tahoma" w:eastAsia="Calibri" w:hAnsi="Tahoma" w:cs="Tahoma"/>
          <w:sz w:val="24"/>
          <w:szCs w:val="24"/>
          <w:lang w:eastAsia="ru-RU"/>
        </w:rPr>
        <w:t xml:space="preserve"> </w:t>
      </w:r>
      <w:r w:rsidR="00B73805" w:rsidRPr="005B1C3C">
        <w:rPr>
          <w:rFonts w:ascii="Tahoma" w:eastAsia="Calibri" w:hAnsi="Tahoma" w:cs="Tahoma"/>
          <w:sz w:val="24"/>
          <w:szCs w:val="24"/>
          <w:lang w:eastAsia="ru-RU"/>
        </w:rPr>
        <w:t xml:space="preserve">Ответственным представителем Заказчика </w:t>
      </w:r>
      <w:r w:rsidR="00B92A0E" w:rsidRPr="005B1C3C">
        <w:rPr>
          <w:rFonts w:ascii="Tahoma" w:eastAsia="Calibri" w:hAnsi="Tahoma" w:cs="Tahoma"/>
          <w:color w:val="000000"/>
          <w:sz w:val="24"/>
          <w:szCs w:val="24"/>
          <w:lang w:eastAsia="ru-RU"/>
        </w:rPr>
        <w:t>заполняет</w:t>
      </w:r>
      <w:r w:rsidRPr="005B1C3C">
        <w:rPr>
          <w:rFonts w:ascii="Tahoma" w:eastAsia="Calibri" w:hAnsi="Tahoma" w:cs="Tahoma"/>
          <w:color w:val="000000"/>
          <w:sz w:val="24"/>
          <w:szCs w:val="24"/>
          <w:lang w:eastAsia="ru-RU"/>
        </w:rPr>
        <w:t>ся</w:t>
      </w:r>
      <w:r w:rsidR="00B92A0E" w:rsidRPr="005B1C3C">
        <w:rPr>
          <w:rFonts w:ascii="Tahoma" w:eastAsia="Calibri" w:hAnsi="Tahoma" w:cs="Tahoma"/>
          <w:color w:val="000000"/>
          <w:sz w:val="24"/>
          <w:szCs w:val="24"/>
          <w:lang w:eastAsia="ru-RU"/>
        </w:rPr>
        <w:t xml:space="preserve"> </w:t>
      </w:r>
      <w:r w:rsidR="009C520C" w:rsidRPr="005B1C3C">
        <w:rPr>
          <w:rFonts w:ascii="Tahoma" w:eastAsia="Calibri" w:hAnsi="Tahoma" w:cs="Tahoma"/>
          <w:color w:val="000000"/>
          <w:sz w:val="24"/>
          <w:szCs w:val="24"/>
          <w:lang w:eastAsia="ru-RU"/>
        </w:rPr>
        <w:t xml:space="preserve">и подписывается в 3-х экземплярах </w:t>
      </w:r>
      <w:r w:rsidR="00B92A0E" w:rsidRPr="005B1C3C">
        <w:rPr>
          <w:rFonts w:ascii="Tahoma" w:eastAsia="MS Mincho" w:hAnsi="Tahoma" w:cs="Tahoma"/>
          <w:sz w:val="24"/>
          <w:szCs w:val="24"/>
          <w:lang w:eastAsia="ja-JP"/>
        </w:rPr>
        <w:t>Оценочный лист деятельности подрядчика в области ПБиОТ</w:t>
      </w:r>
      <w:r w:rsidR="00852167" w:rsidRPr="005B1C3C">
        <w:rPr>
          <w:rFonts w:ascii="Tahoma" w:eastAsia="MS Mincho" w:hAnsi="Tahoma" w:cs="Tahoma"/>
          <w:sz w:val="24"/>
          <w:szCs w:val="24"/>
          <w:lang w:eastAsia="ja-JP"/>
        </w:rPr>
        <w:t xml:space="preserve"> по форме</w:t>
      </w:r>
      <w:r w:rsidR="00B92A0E" w:rsidRPr="005B1C3C">
        <w:rPr>
          <w:rFonts w:ascii="Tahoma" w:eastAsia="MS Mincho" w:hAnsi="Tahoma" w:cs="Tahoma"/>
          <w:sz w:val="24"/>
          <w:szCs w:val="24"/>
          <w:lang w:eastAsia="ja-JP"/>
        </w:rPr>
        <w:t>, приведенн</w:t>
      </w:r>
      <w:r w:rsidR="00852167" w:rsidRPr="005B1C3C">
        <w:rPr>
          <w:rFonts w:ascii="Tahoma" w:eastAsia="MS Mincho" w:hAnsi="Tahoma" w:cs="Tahoma"/>
          <w:sz w:val="24"/>
          <w:szCs w:val="24"/>
          <w:lang w:eastAsia="ja-JP"/>
        </w:rPr>
        <w:t>ой</w:t>
      </w:r>
      <w:r w:rsidR="00B92A0E" w:rsidRPr="005B1C3C">
        <w:rPr>
          <w:rFonts w:ascii="Tahoma" w:eastAsia="MS Mincho" w:hAnsi="Tahoma" w:cs="Tahoma"/>
          <w:sz w:val="24"/>
          <w:szCs w:val="24"/>
          <w:lang w:eastAsia="ja-JP"/>
        </w:rPr>
        <w:t xml:space="preserve"> в</w:t>
      </w:r>
      <w:r w:rsidR="00701575" w:rsidRPr="005B1C3C">
        <w:rPr>
          <w:rFonts w:ascii="Tahoma" w:eastAsia="MS Mincho" w:hAnsi="Tahoma" w:cs="Tahoma"/>
          <w:sz w:val="24"/>
          <w:szCs w:val="24"/>
          <w:lang w:eastAsia="ja-JP"/>
        </w:rPr>
        <w:t xml:space="preserve"> </w:t>
      </w:r>
      <w:r w:rsidR="004D7465" w:rsidRPr="005B1C3C">
        <w:rPr>
          <w:rFonts w:ascii="Tahoma" w:eastAsia="MS Mincho" w:hAnsi="Tahoma" w:cs="Tahoma"/>
          <w:sz w:val="24"/>
          <w:szCs w:val="24"/>
          <w:lang w:eastAsia="ja-JP"/>
        </w:rPr>
        <w:t>обязательном</w:t>
      </w:r>
      <w:r w:rsidR="004A5A42" w:rsidRPr="005B1C3C">
        <w:rPr>
          <w:rFonts w:ascii="Tahoma" w:eastAsia="MS Mincho" w:hAnsi="Tahoma" w:cs="Tahoma"/>
          <w:sz w:val="24"/>
          <w:szCs w:val="24"/>
          <w:lang w:eastAsia="ja-JP"/>
        </w:rPr>
        <w:t xml:space="preserve"> </w:t>
      </w:r>
      <w:hyperlink w:anchor="_Приложение_Г_" w:history="1">
        <w:r w:rsidR="004A5A42" w:rsidRPr="005B1C3C">
          <w:rPr>
            <w:rStyle w:val="af7"/>
            <w:rFonts w:ascii="Tahoma" w:eastAsia="MS Mincho" w:hAnsi="Tahoma" w:cs="Tahoma"/>
            <w:color w:val="000000" w:themeColor="text1"/>
            <w:sz w:val="24"/>
            <w:szCs w:val="24"/>
            <w:u w:val="none"/>
            <w:lang w:eastAsia="ja-JP"/>
          </w:rPr>
          <w:t>Приложении Д</w:t>
        </w:r>
      </w:hyperlink>
      <w:r w:rsidR="004A5A42" w:rsidRPr="005B1C3C">
        <w:rPr>
          <w:rFonts w:ascii="Tahoma" w:eastAsia="MS Mincho" w:hAnsi="Tahoma" w:cs="Tahoma"/>
          <w:sz w:val="24"/>
          <w:szCs w:val="24"/>
          <w:lang w:eastAsia="ja-JP"/>
        </w:rPr>
        <w:t xml:space="preserve"> </w:t>
      </w:r>
      <w:r w:rsidR="00B92A0E" w:rsidRPr="005B1C3C">
        <w:rPr>
          <w:rFonts w:ascii="Tahoma" w:eastAsia="MS Mincho" w:hAnsi="Tahoma" w:cs="Tahoma"/>
          <w:sz w:val="24"/>
          <w:szCs w:val="24"/>
          <w:lang w:eastAsia="ja-JP"/>
        </w:rPr>
        <w:t>к настоящему Стандарту.</w:t>
      </w:r>
    </w:p>
    <w:p w:rsidR="008272A6" w:rsidRPr="005B1C3C" w:rsidRDefault="009C520C" w:rsidP="00B066FD">
      <w:pPr>
        <w:pStyle w:val="afffb"/>
        <w:numPr>
          <w:ilvl w:val="0"/>
          <w:numId w:val="26"/>
        </w:numPr>
        <w:spacing w:after="120"/>
        <w:ind w:left="0" w:firstLine="709"/>
        <w:contextualSpacing w:val="0"/>
        <w:rPr>
          <w:rFonts w:ascii="Tahoma" w:eastAsia="Calibri" w:hAnsi="Tahoma" w:cs="Tahoma"/>
          <w:color w:val="000000"/>
          <w:sz w:val="24"/>
          <w:szCs w:val="24"/>
          <w:lang w:eastAsia="ru-RU"/>
        </w:rPr>
      </w:pPr>
      <w:r w:rsidRPr="005B1C3C">
        <w:rPr>
          <w:rFonts w:ascii="Tahoma" w:eastAsia="Calibri" w:hAnsi="Tahoma" w:cs="Tahoma"/>
          <w:color w:val="000000"/>
          <w:sz w:val="24"/>
          <w:szCs w:val="24"/>
          <w:lang w:eastAsia="ru-RU"/>
        </w:rPr>
        <w:t xml:space="preserve">Первый экземпляр </w:t>
      </w:r>
      <w:r w:rsidR="006D16B9" w:rsidRPr="005B1C3C">
        <w:rPr>
          <w:rFonts w:ascii="Tahoma" w:eastAsia="Calibri" w:hAnsi="Tahoma" w:cs="Tahoma"/>
          <w:color w:val="000000"/>
          <w:sz w:val="24"/>
          <w:szCs w:val="24"/>
          <w:lang w:eastAsia="ru-RU"/>
        </w:rPr>
        <w:t>О</w:t>
      </w:r>
      <w:r w:rsidR="00B92A0E" w:rsidRPr="005B1C3C">
        <w:rPr>
          <w:rFonts w:ascii="Tahoma" w:eastAsia="Calibri" w:hAnsi="Tahoma" w:cs="Tahoma"/>
          <w:color w:val="000000"/>
          <w:sz w:val="24"/>
          <w:szCs w:val="24"/>
          <w:lang w:eastAsia="ru-RU"/>
        </w:rPr>
        <w:t>ценочн</w:t>
      </w:r>
      <w:r w:rsidRPr="005B1C3C">
        <w:rPr>
          <w:rFonts w:ascii="Tahoma" w:eastAsia="Calibri" w:hAnsi="Tahoma" w:cs="Tahoma"/>
          <w:color w:val="000000"/>
          <w:sz w:val="24"/>
          <w:szCs w:val="24"/>
          <w:lang w:eastAsia="ru-RU"/>
        </w:rPr>
        <w:t>ого</w:t>
      </w:r>
      <w:r w:rsidR="00B92A0E" w:rsidRPr="005B1C3C">
        <w:rPr>
          <w:rFonts w:ascii="Tahoma" w:eastAsia="Calibri" w:hAnsi="Tahoma" w:cs="Tahoma"/>
          <w:color w:val="000000"/>
          <w:sz w:val="24"/>
          <w:szCs w:val="24"/>
          <w:lang w:eastAsia="ru-RU"/>
        </w:rPr>
        <w:t xml:space="preserve"> лист</w:t>
      </w:r>
      <w:r w:rsidRPr="005B1C3C">
        <w:rPr>
          <w:rFonts w:ascii="Tahoma" w:eastAsia="Calibri" w:hAnsi="Tahoma" w:cs="Tahoma"/>
          <w:color w:val="000000"/>
          <w:sz w:val="24"/>
          <w:szCs w:val="24"/>
          <w:lang w:eastAsia="ru-RU"/>
        </w:rPr>
        <w:t>а</w:t>
      </w:r>
      <w:r w:rsidR="003A27F4" w:rsidRPr="005B1C3C">
        <w:rPr>
          <w:rFonts w:ascii="Tahoma" w:eastAsia="Calibri" w:hAnsi="Tahoma" w:cs="Tahoma"/>
          <w:color w:val="000000"/>
          <w:sz w:val="24"/>
          <w:szCs w:val="24"/>
          <w:lang w:eastAsia="ru-RU"/>
        </w:rPr>
        <w:t xml:space="preserve"> </w:t>
      </w:r>
      <w:r w:rsidR="00771EF6" w:rsidRPr="005B1C3C">
        <w:rPr>
          <w:rFonts w:ascii="Tahoma" w:eastAsia="Calibri" w:hAnsi="Tahoma" w:cs="Tahoma"/>
          <w:color w:val="000000"/>
          <w:sz w:val="24"/>
          <w:szCs w:val="24"/>
          <w:lang w:eastAsia="ru-RU"/>
        </w:rPr>
        <w:t>остается у Заказчика</w:t>
      </w:r>
      <w:r w:rsidR="003A27F4" w:rsidRPr="005B1C3C">
        <w:rPr>
          <w:rFonts w:ascii="Tahoma" w:eastAsia="Calibri" w:hAnsi="Tahoma" w:cs="Tahoma"/>
          <w:color w:val="000000"/>
          <w:sz w:val="24"/>
          <w:szCs w:val="24"/>
          <w:lang w:eastAsia="ru-RU"/>
        </w:rPr>
        <w:t xml:space="preserve"> в целях </w:t>
      </w:r>
      <w:r w:rsidR="00CB6D97" w:rsidRPr="005B1C3C">
        <w:rPr>
          <w:rFonts w:ascii="Tahoma" w:eastAsia="Calibri" w:hAnsi="Tahoma" w:cs="Tahoma"/>
          <w:color w:val="000000"/>
          <w:sz w:val="24"/>
          <w:szCs w:val="24"/>
          <w:lang w:eastAsia="ru-RU"/>
        </w:rPr>
        <w:t xml:space="preserve">учета данной информации </w:t>
      </w:r>
      <w:r w:rsidR="003A27F4" w:rsidRPr="005B1C3C">
        <w:rPr>
          <w:rFonts w:ascii="Tahoma" w:eastAsia="Calibri" w:hAnsi="Tahoma" w:cs="Tahoma"/>
          <w:color w:val="000000"/>
          <w:sz w:val="24"/>
          <w:szCs w:val="24"/>
          <w:lang w:eastAsia="ru-RU"/>
        </w:rPr>
        <w:t xml:space="preserve">при проведении последующих закупок </w:t>
      </w:r>
      <w:r w:rsidR="008272A6" w:rsidRPr="005B1C3C">
        <w:rPr>
          <w:rFonts w:ascii="Tahoma" w:eastAsia="Calibri" w:hAnsi="Tahoma" w:cs="Tahoma"/>
          <w:color w:val="000000"/>
          <w:sz w:val="24"/>
          <w:szCs w:val="24"/>
          <w:lang w:eastAsia="ru-RU"/>
        </w:rPr>
        <w:t>и/или</w:t>
      </w:r>
      <w:r w:rsidR="008272A6" w:rsidRPr="005B1C3C">
        <w:t xml:space="preserve"> </w:t>
      </w:r>
      <w:r w:rsidR="008272A6" w:rsidRPr="005B1C3C">
        <w:rPr>
          <w:rFonts w:ascii="Tahoma" w:eastAsia="Calibri" w:hAnsi="Tahoma" w:cs="Tahoma"/>
          <w:color w:val="000000"/>
          <w:sz w:val="24"/>
          <w:szCs w:val="24"/>
          <w:lang w:eastAsia="ru-RU"/>
        </w:rPr>
        <w:t>пролонгации действующего Договора.</w:t>
      </w:r>
    </w:p>
    <w:p w:rsidR="00B92A0E" w:rsidRPr="005B1C3C" w:rsidRDefault="009C520C" w:rsidP="00B066FD">
      <w:pPr>
        <w:pStyle w:val="afffb"/>
        <w:numPr>
          <w:ilvl w:val="0"/>
          <w:numId w:val="26"/>
        </w:numPr>
        <w:tabs>
          <w:tab w:val="left" w:pos="1276"/>
        </w:tabs>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color w:val="000000"/>
          <w:sz w:val="24"/>
          <w:szCs w:val="24"/>
          <w:lang w:eastAsia="ru-RU"/>
        </w:rPr>
        <w:t>Второй экземпляр Оценочного листа направляется в Управление (</w:t>
      </w:r>
      <w:r w:rsidR="00FE0C98" w:rsidRPr="005B1C3C">
        <w:rPr>
          <w:rFonts w:ascii="Tahoma" w:eastAsia="Calibri" w:hAnsi="Tahoma" w:cs="Tahoma"/>
          <w:color w:val="000000"/>
          <w:sz w:val="24"/>
          <w:szCs w:val="24"/>
          <w:lang w:eastAsia="ru-RU"/>
        </w:rPr>
        <w:t>Отдел</w:t>
      </w:r>
      <w:r w:rsidRPr="005B1C3C">
        <w:rPr>
          <w:rFonts w:ascii="Tahoma" w:eastAsia="Calibri" w:hAnsi="Tahoma" w:cs="Tahoma"/>
          <w:color w:val="000000"/>
          <w:sz w:val="24"/>
          <w:szCs w:val="24"/>
          <w:lang w:eastAsia="ru-RU"/>
        </w:rPr>
        <w:t>) ПБ</w:t>
      </w:r>
      <w:r w:rsidR="00FE0C98" w:rsidRPr="005B1C3C">
        <w:rPr>
          <w:rFonts w:ascii="Tahoma" w:eastAsia="Calibri" w:hAnsi="Tahoma" w:cs="Tahoma"/>
          <w:color w:val="000000"/>
          <w:sz w:val="24"/>
          <w:szCs w:val="24"/>
          <w:lang w:eastAsia="ru-RU"/>
        </w:rPr>
        <w:t>,ОТиЭ</w:t>
      </w:r>
      <w:r w:rsidRPr="005B1C3C">
        <w:rPr>
          <w:rFonts w:ascii="Tahoma" w:eastAsia="Calibri" w:hAnsi="Tahoma" w:cs="Tahoma"/>
          <w:color w:val="000000"/>
          <w:sz w:val="24"/>
          <w:szCs w:val="24"/>
          <w:lang w:eastAsia="ru-RU"/>
        </w:rPr>
        <w:t xml:space="preserve"> филиала Компании в целях применения данной информации для анализа деятельности подрядных организаций в области ПБиОТ. </w:t>
      </w:r>
    </w:p>
    <w:p w:rsidR="003A27F4" w:rsidRPr="005B1C3C" w:rsidRDefault="009C520C" w:rsidP="00B066FD">
      <w:pPr>
        <w:pStyle w:val="afffb"/>
        <w:numPr>
          <w:ilvl w:val="0"/>
          <w:numId w:val="26"/>
        </w:numPr>
        <w:tabs>
          <w:tab w:val="left" w:pos="1276"/>
        </w:tabs>
        <w:spacing w:after="120"/>
        <w:ind w:left="0" w:firstLine="709"/>
        <w:contextualSpacing w:val="0"/>
        <w:rPr>
          <w:rFonts w:ascii="Tahoma" w:eastAsia="MS Mincho" w:hAnsi="Tahoma" w:cs="Tahoma"/>
          <w:b/>
          <w:sz w:val="24"/>
          <w:szCs w:val="24"/>
          <w:lang w:eastAsia="ja-JP"/>
        </w:rPr>
      </w:pPr>
      <w:r w:rsidRPr="005B1C3C">
        <w:rPr>
          <w:rFonts w:ascii="Tahoma" w:eastAsia="Calibri" w:hAnsi="Tahoma" w:cs="Tahoma"/>
          <w:color w:val="000000"/>
          <w:sz w:val="24"/>
          <w:szCs w:val="24"/>
          <w:lang w:eastAsia="ru-RU"/>
        </w:rPr>
        <w:lastRenderedPageBreak/>
        <w:t xml:space="preserve">Третий экземпляр Оценочного листа направляется </w:t>
      </w:r>
      <w:r w:rsidR="008272A6" w:rsidRPr="005B1C3C">
        <w:rPr>
          <w:rFonts w:ascii="Tahoma" w:eastAsia="Calibri" w:hAnsi="Tahoma" w:cs="Tahoma"/>
          <w:color w:val="000000"/>
          <w:sz w:val="24"/>
          <w:szCs w:val="24"/>
          <w:lang w:eastAsia="ru-RU"/>
        </w:rPr>
        <w:t xml:space="preserve">сопроводительным письмом в адрес </w:t>
      </w:r>
      <w:r w:rsidRPr="005B1C3C">
        <w:rPr>
          <w:rFonts w:ascii="Tahoma" w:eastAsia="Calibri" w:hAnsi="Tahoma" w:cs="Tahoma"/>
          <w:color w:val="000000"/>
          <w:sz w:val="24"/>
          <w:szCs w:val="24"/>
          <w:lang w:eastAsia="ru-RU"/>
        </w:rPr>
        <w:t>Подрядчик</w:t>
      </w:r>
      <w:r w:rsidR="008272A6" w:rsidRPr="005B1C3C">
        <w:rPr>
          <w:rFonts w:ascii="Tahoma" w:eastAsia="Calibri" w:hAnsi="Tahoma" w:cs="Tahoma"/>
          <w:color w:val="000000"/>
          <w:sz w:val="24"/>
          <w:szCs w:val="24"/>
          <w:lang w:eastAsia="ru-RU"/>
        </w:rPr>
        <w:t>а</w:t>
      </w:r>
      <w:r w:rsidRPr="005B1C3C">
        <w:rPr>
          <w:rFonts w:ascii="Tahoma" w:eastAsia="Calibri" w:hAnsi="Tahoma" w:cs="Tahoma"/>
          <w:color w:val="000000"/>
          <w:sz w:val="24"/>
          <w:szCs w:val="24"/>
          <w:lang w:eastAsia="ru-RU"/>
        </w:rPr>
        <w:t>.</w:t>
      </w:r>
    </w:p>
    <w:p w:rsidR="00B92A0E" w:rsidRPr="005B1C3C" w:rsidRDefault="00B92A0E" w:rsidP="00B066FD">
      <w:pPr>
        <w:pStyle w:val="afffb"/>
        <w:numPr>
          <w:ilvl w:val="0"/>
          <w:numId w:val="26"/>
        </w:numPr>
        <w:tabs>
          <w:tab w:val="left" w:pos="1276"/>
        </w:tabs>
        <w:spacing w:after="240"/>
        <w:ind w:left="0" w:firstLine="709"/>
        <w:contextualSpacing w:val="0"/>
        <w:rPr>
          <w:rFonts w:ascii="Tahoma" w:eastAsia="MS Mincho" w:hAnsi="Tahoma" w:cs="Tahoma"/>
          <w:b/>
          <w:sz w:val="24"/>
          <w:szCs w:val="24"/>
          <w:lang w:eastAsia="ja-JP"/>
        </w:rPr>
      </w:pPr>
      <w:bookmarkStart w:id="23" w:name="_Ref495657035"/>
      <w:bookmarkStart w:id="24" w:name="_Ref515280582"/>
      <w:r w:rsidRPr="005B1C3C">
        <w:rPr>
          <w:rFonts w:ascii="Tahoma" w:eastAsia="Calibri" w:hAnsi="Tahoma" w:cs="Tahoma"/>
          <w:color w:val="000000"/>
          <w:sz w:val="24"/>
          <w:szCs w:val="24"/>
          <w:lang w:eastAsia="ru-RU"/>
        </w:rPr>
        <w:t xml:space="preserve">Для оценки работы Подрядчика в области ПБиОТ в ходе выполнения Подрядных работ по Договору используются результаты </w:t>
      </w:r>
      <w:r w:rsidR="008272A6" w:rsidRPr="005B1C3C">
        <w:rPr>
          <w:rFonts w:ascii="Tahoma" w:eastAsia="Calibri" w:hAnsi="Tahoma" w:cs="Tahoma"/>
          <w:color w:val="000000"/>
          <w:sz w:val="24"/>
          <w:szCs w:val="24"/>
          <w:lang w:eastAsia="ru-RU"/>
        </w:rPr>
        <w:t xml:space="preserve">внешних </w:t>
      </w:r>
      <w:r w:rsidRPr="005B1C3C">
        <w:rPr>
          <w:rFonts w:ascii="Tahoma" w:eastAsia="Calibri" w:hAnsi="Tahoma" w:cs="Tahoma"/>
          <w:color w:val="000000"/>
          <w:sz w:val="24"/>
          <w:szCs w:val="24"/>
          <w:lang w:eastAsia="ru-RU"/>
        </w:rPr>
        <w:t>проверок деятельности Подрядчика, выполняемы</w:t>
      </w:r>
      <w:r w:rsidR="00C776FA" w:rsidRPr="005B1C3C">
        <w:rPr>
          <w:rFonts w:ascii="Tahoma" w:eastAsia="Calibri" w:hAnsi="Tahoma" w:cs="Tahoma"/>
          <w:color w:val="000000"/>
          <w:sz w:val="24"/>
          <w:szCs w:val="24"/>
          <w:lang w:eastAsia="ru-RU"/>
        </w:rPr>
        <w:t>х</w:t>
      </w:r>
      <w:r w:rsidRPr="005B1C3C">
        <w:rPr>
          <w:rFonts w:ascii="Tahoma" w:eastAsia="Calibri" w:hAnsi="Tahoma" w:cs="Tahoma"/>
          <w:color w:val="000000"/>
          <w:sz w:val="24"/>
          <w:szCs w:val="24"/>
          <w:lang w:eastAsia="ru-RU"/>
        </w:rPr>
        <w:t xml:space="preserve"> согласно </w:t>
      </w:r>
      <w:r w:rsidR="00D51086" w:rsidRPr="005B1C3C">
        <w:rPr>
          <w:rFonts w:ascii="Tahoma" w:eastAsia="Calibri" w:hAnsi="Tahoma" w:cs="Tahoma"/>
          <w:color w:val="000000"/>
          <w:sz w:val="24"/>
          <w:szCs w:val="24"/>
          <w:lang w:eastAsia="ru-RU"/>
        </w:rPr>
        <w:t xml:space="preserve">пунктов </w:t>
      </w:r>
      <w:r w:rsidR="00057F89" w:rsidRPr="005B1C3C">
        <w:rPr>
          <w:rFonts w:ascii="Tahoma" w:eastAsia="Calibri" w:hAnsi="Tahoma" w:cs="Tahoma"/>
          <w:color w:val="000000"/>
          <w:sz w:val="24"/>
          <w:szCs w:val="24"/>
          <w:lang w:eastAsia="ru-RU"/>
        </w:rPr>
        <w:fldChar w:fldCharType="begin"/>
      </w:r>
      <w:r w:rsidR="00057F89" w:rsidRPr="005B1C3C">
        <w:rPr>
          <w:rFonts w:ascii="Tahoma" w:eastAsia="Calibri" w:hAnsi="Tahoma" w:cs="Tahoma"/>
          <w:color w:val="000000"/>
          <w:sz w:val="24"/>
          <w:szCs w:val="24"/>
          <w:lang w:eastAsia="ru-RU"/>
        </w:rPr>
        <w:instrText xml:space="preserve"> REF _Ref495657379 \r \h </w:instrText>
      </w:r>
      <w:r w:rsidR="005B1C3C">
        <w:rPr>
          <w:rFonts w:ascii="Tahoma" w:eastAsia="Calibri" w:hAnsi="Tahoma" w:cs="Tahoma"/>
          <w:color w:val="000000"/>
          <w:sz w:val="24"/>
          <w:szCs w:val="24"/>
          <w:lang w:eastAsia="ru-RU"/>
        </w:rPr>
        <w:instrText xml:space="preserve"> \* MERGEFORMAT </w:instrText>
      </w:r>
      <w:r w:rsidR="00057F89" w:rsidRPr="005B1C3C">
        <w:rPr>
          <w:rFonts w:ascii="Tahoma" w:eastAsia="Calibri" w:hAnsi="Tahoma" w:cs="Tahoma"/>
          <w:color w:val="000000"/>
          <w:sz w:val="24"/>
          <w:szCs w:val="24"/>
          <w:lang w:eastAsia="ru-RU"/>
        </w:rPr>
      </w:r>
      <w:r w:rsidR="00057F89" w:rsidRPr="005B1C3C">
        <w:rPr>
          <w:rFonts w:ascii="Tahoma" w:eastAsia="Calibri" w:hAnsi="Tahoma" w:cs="Tahoma"/>
          <w:color w:val="000000"/>
          <w:sz w:val="24"/>
          <w:szCs w:val="24"/>
          <w:lang w:eastAsia="ru-RU"/>
        </w:rPr>
        <w:fldChar w:fldCharType="separate"/>
      </w:r>
      <w:r w:rsidR="00BB6D6F" w:rsidRPr="005B1C3C">
        <w:rPr>
          <w:rFonts w:ascii="Tahoma" w:eastAsia="Calibri" w:hAnsi="Tahoma" w:cs="Tahoma"/>
          <w:color w:val="000000"/>
          <w:sz w:val="24"/>
          <w:szCs w:val="24"/>
          <w:lang w:eastAsia="ru-RU"/>
        </w:rPr>
        <w:t>8.5</w:t>
      </w:r>
      <w:r w:rsidR="00057F89" w:rsidRPr="005B1C3C">
        <w:rPr>
          <w:rFonts w:ascii="Tahoma" w:eastAsia="Calibri" w:hAnsi="Tahoma" w:cs="Tahoma"/>
          <w:color w:val="000000"/>
          <w:sz w:val="24"/>
          <w:szCs w:val="24"/>
          <w:lang w:eastAsia="ru-RU"/>
        </w:rPr>
        <w:fldChar w:fldCharType="end"/>
      </w:r>
      <w:r w:rsidR="00C2017F" w:rsidRPr="005B1C3C">
        <w:rPr>
          <w:rFonts w:ascii="Tahoma" w:eastAsia="Calibri" w:hAnsi="Tahoma" w:cs="Tahoma"/>
          <w:color w:val="000000"/>
          <w:sz w:val="24"/>
          <w:szCs w:val="24"/>
          <w:lang w:eastAsia="ru-RU"/>
        </w:rPr>
        <w:t>-</w:t>
      </w:r>
      <w:r w:rsidR="00D51086" w:rsidRPr="005B1C3C">
        <w:rPr>
          <w:rFonts w:ascii="Tahoma" w:eastAsia="Calibri" w:hAnsi="Tahoma" w:cs="Tahoma"/>
          <w:color w:val="000000"/>
          <w:sz w:val="24"/>
          <w:szCs w:val="24"/>
          <w:lang w:eastAsia="ru-RU"/>
        </w:rPr>
        <w:t>8.7</w:t>
      </w:r>
      <w:r w:rsidR="00057F89" w:rsidRPr="005B1C3C">
        <w:rPr>
          <w:rFonts w:ascii="Tahoma" w:eastAsia="Calibri" w:hAnsi="Tahoma" w:cs="Tahoma"/>
          <w:color w:val="000000"/>
          <w:sz w:val="24"/>
          <w:szCs w:val="24"/>
          <w:lang w:eastAsia="ru-RU"/>
        </w:rPr>
        <w:t xml:space="preserve"> </w:t>
      </w:r>
      <w:r w:rsidRPr="005B1C3C">
        <w:rPr>
          <w:rFonts w:ascii="Tahoma" w:eastAsia="Calibri" w:hAnsi="Tahoma" w:cs="Tahoma"/>
          <w:color w:val="000000"/>
          <w:sz w:val="24"/>
          <w:szCs w:val="24"/>
          <w:lang w:eastAsia="ru-RU"/>
        </w:rPr>
        <w:t>настоящего Стандарта. На основании данных</w:t>
      </w:r>
      <w:r w:rsidR="00B566FF" w:rsidRPr="005B1C3C">
        <w:rPr>
          <w:rFonts w:ascii="Tahoma" w:eastAsia="Calibri" w:hAnsi="Tahoma" w:cs="Tahoma"/>
          <w:color w:val="000000"/>
          <w:sz w:val="24"/>
          <w:szCs w:val="24"/>
          <w:lang w:eastAsia="ru-RU"/>
        </w:rPr>
        <w:t xml:space="preserve"> внешних</w:t>
      </w:r>
      <w:r w:rsidRPr="005B1C3C">
        <w:rPr>
          <w:rFonts w:ascii="Tahoma" w:eastAsia="Calibri" w:hAnsi="Tahoma" w:cs="Tahoma"/>
          <w:color w:val="000000"/>
          <w:sz w:val="24"/>
          <w:szCs w:val="24"/>
          <w:lang w:eastAsia="ru-RU"/>
        </w:rPr>
        <w:t xml:space="preserve"> провер</w:t>
      </w:r>
      <w:r w:rsidR="00B566FF" w:rsidRPr="005B1C3C">
        <w:rPr>
          <w:rFonts w:ascii="Tahoma" w:eastAsia="Calibri" w:hAnsi="Tahoma" w:cs="Tahoma"/>
          <w:color w:val="000000"/>
          <w:sz w:val="24"/>
          <w:szCs w:val="24"/>
          <w:lang w:eastAsia="ru-RU"/>
        </w:rPr>
        <w:t>о</w:t>
      </w:r>
      <w:r w:rsidRPr="005B1C3C">
        <w:rPr>
          <w:rFonts w:ascii="Tahoma" w:eastAsia="Calibri" w:hAnsi="Tahoma" w:cs="Tahoma"/>
          <w:color w:val="000000"/>
          <w:sz w:val="24"/>
          <w:szCs w:val="24"/>
          <w:lang w:eastAsia="ru-RU"/>
        </w:rPr>
        <w:t xml:space="preserve">к о выявлении нарушений в области ПБиОТ при производстве </w:t>
      </w:r>
      <w:r w:rsidR="00B566FF" w:rsidRPr="005B1C3C">
        <w:rPr>
          <w:rFonts w:ascii="Tahoma" w:eastAsia="Calibri" w:hAnsi="Tahoma" w:cs="Tahoma"/>
          <w:color w:val="000000"/>
          <w:sz w:val="24"/>
          <w:szCs w:val="24"/>
          <w:lang w:eastAsia="ru-RU"/>
        </w:rPr>
        <w:t xml:space="preserve">Подрядчиком </w:t>
      </w:r>
      <w:r w:rsidRPr="005B1C3C">
        <w:rPr>
          <w:rFonts w:ascii="Tahoma" w:eastAsia="Calibri" w:hAnsi="Tahoma" w:cs="Tahoma"/>
          <w:color w:val="000000"/>
          <w:sz w:val="24"/>
          <w:szCs w:val="24"/>
          <w:lang w:eastAsia="ru-RU"/>
        </w:rPr>
        <w:t>Подрядных работ, Заказчик вправе принять решение о досрочном расторжении действующего Договора</w:t>
      </w:r>
      <w:bookmarkEnd w:id="23"/>
      <w:r w:rsidR="00C776FA" w:rsidRPr="005B1C3C">
        <w:rPr>
          <w:rFonts w:ascii="Tahoma" w:hAnsi="Tahoma" w:cs="Tahoma"/>
          <w:sz w:val="20"/>
          <w:szCs w:val="20"/>
          <w:lang w:eastAsia="ru-RU"/>
        </w:rPr>
        <w:t xml:space="preserve"> </w:t>
      </w:r>
      <w:r w:rsidR="00C776FA" w:rsidRPr="005B1C3C">
        <w:rPr>
          <w:rFonts w:ascii="Tahoma" w:hAnsi="Tahoma" w:cs="Tahoma"/>
          <w:sz w:val="24"/>
          <w:szCs w:val="24"/>
          <w:lang w:eastAsia="ru-RU"/>
        </w:rPr>
        <w:t>(при условии наличия в Договоре такого основания для расторжения).</w:t>
      </w:r>
      <w:bookmarkEnd w:id="24"/>
    </w:p>
    <w:p w:rsidR="00886114" w:rsidRPr="005B1C3C" w:rsidRDefault="00886114" w:rsidP="00B066FD">
      <w:pPr>
        <w:pStyle w:val="12"/>
        <w:numPr>
          <w:ilvl w:val="0"/>
          <w:numId w:val="75"/>
        </w:numPr>
        <w:spacing w:before="120" w:after="120"/>
        <w:ind w:left="0" w:firstLine="709"/>
        <w:rPr>
          <w:rFonts w:ascii="Tahoma" w:hAnsi="Tahoma" w:cs="Tahoma"/>
        </w:rPr>
      </w:pPr>
      <w:bookmarkStart w:id="25" w:name="_Toc515007246"/>
      <w:r w:rsidRPr="005B1C3C">
        <w:rPr>
          <w:rFonts w:ascii="Tahoma" w:hAnsi="Tahoma" w:cs="Tahoma"/>
        </w:rPr>
        <w:t xml:space="preserve">Требования, предъявляемые к оценке </w:t>
      </w:r>
      <w:r w:rsidR="00662657" w:rsidRPr="005B1C3C">
        <w:rPr>
          <w:rFonts w:ascii="Tahoma" w:hAnsi="Tahoma" w:cs="Tahoma"/>
        </w:rPr>
        <w:t>содержания</w:t>
      </w:r>
      <w:r w:rsidRPr="005B1C3C">
        <w:rPr>
          <w:rFonts w:ascii="Tahoma" w:hAnsi="Tahoma" w:cs="Tahoma"/>
        </w:rPr>
        <w:t xml:space="preserve"> подрядны</w:t>
      </w:r>
      <w:r w:rsidR="00662657" w:rsidRPr="005B1C3C">
        <w:rPr>
          <w:rFonts w:ascii="Tahoma" w:hAnsi="Tahoma" w:cs="Tahoma"/>
        </w:rPr>
        <w:t>ми организациями</w:t>
      </w:r>
      <w:r w:rsidRPr="005B1C3C">
        <w:rPr>
          <w:rFonts w:ascii="Tahoma" w:hAnsi="Tahoma" w:cs="Tahoma"/>
        </w:rPr>
        <w:t xml:space="preserve"> Рабочих площадок </w:t>
      </w:r>
      <w:r w:rsidR="00EF2D54" w:rsidRPr="005B1C3C">
        <w:rPr>
          <w:rFonts w:ascii="Tahoma" w:hAnsi="Tahoma" w:cs="Tahoma"/>
        </w:rPr>
        <w:t>объектов капитального строительства</w:t>
      </w:r>
      <w:bookmarkEnd w:id="25"/>
    </w:p>
    <w:p w:rsidR="00D362B9" w:rsidRPr="005B1C3C" w:rsidRDefault="008B7A49" w:rsidP="007B192A">
      <w:pPr>
        <w:pStyle w:val="afffb"/>
        <w:numPr>
          <w:ilvl w:val="0"/>
          <w:numId w:val="72"/>
        </w:numPr>
        <w:tabs>
          <w:tab w:val="left" w:pos="1418"/>
        </w:tabs>
        <w:spacing w:after="120"/>
        <w:ind w:left="0" w:firstLine="709"/>
        <w:contextualSpacing w:val="0"/>
        <w:rPr>
          <w:rFonts w:ascii="Tahoma" w:eastAsia="MS Mincho" w:hAnsi="Tahoma" w:cs="Tahoma"/>
          <w:sz w:val="24"/>
          <w:szCs w:val="24"/>
          <w:lang w:eastAsia="ja-JP"/>
        </w:rPr>
      </w:pPr>
      <w:bookmarkStart w:id="26" w:name="_Ref519090505"/>
      <w:r w:rsidRPr="005B1C3C">
        <w:rPr>
          <w:rFonts w:ascii="Tahoma" w:eastAsia="Calibri" w:hAnsi="Tahoma" w:cs="Tahoma"/>
          <w:sz w:val="24"/>
          <w:szCs w:val="24"/>
          <w:lang w:eastAsia="ru-RU"/>
        </w:rPr>
        <w:t xml:space="preserve">Перед началом </w:t>
      </w:r>
      <w:r w:rsidR="00695351" w:rsidRPr="005B1C3C">
        <w:rPr>
          <w:rFonts w:ascii="Tahoma" w:eastAsia="Calibri" w:hAnsi="Tahoma" w:cs="Tahoma"/>
          <w:sz w:val="24"/>
          <w:szCs w:val="24"/>
          <w:lang w:eastAsia="ru-RU"/>
        </w:rPr>
        <w:t xml:space="preserve">работы </w:t>
      </w:r>
      <w:r w:rsidR="00886114" w:rsidRPr="005B1C3C">
        <w:rPr>
          <w:rFonts w:ascii="Tahoma" w:eastAsia="Calibri" w:hAnsi="Tahoma" w:cs="Tahoma"/>
          <w:sz w:val="24"/>
          <w:szCs w:val="24"/>
          <w:lang w:eastAsia="ru-RU"/>
        </w:rPr>
        <w:t>Подрядчика по Договору</w:t>
      </w:r>
      <w:r w:rsidRPr="005B1C3C">
        <w:rPr>
          <w:rFonts w:ascii="Tahoma" w:eastAsia="Calibri" w:hAnsi="Tahoma" w:cs="Tahoma"/>
          <w:sz w:val="24"/>
          <w:szCs w:val="24"/>
          <w:lang w:eastAsia="ru-RU"/>
        </w:rPr>
        <w:t>, а также в процессе работы</w:t>
      </w:r>
      <w:r w:rsidR="00886114" w:rsidRPr="005B1C3C">
        <w:rPr>
          <w:rFonts w:ascii="Tahoma" w:eastAsia="Calibri" w:hAnsi="Tahoma" w:cs="Tahoma"/>
          <w:sz w:val="24"/>
          <w:szCs w:val="24"/>
          <w:lang w:eastAsia="ru-RU"/>
        </w:rPr>
        <w:t xml:space="preserve"> </w:t>
      </w:r>
      <w:r w:rsidR="00695351" w:rsidRPr="005B1C3C">
        <w:rPr>
          <w:rFonts w:ascii="Tahoma" w:eastAsia="Calibri" w:hAnsi="Tahoma" w:cs="Tahoma"/>
          <w:sz w:val="24"/>
          <w:szCs w:val="24"/>
          <w:lang w:eastAsia="ru-RU"/>
        </w:rPr>
        <w:t xml:space="preserve">периодически, но не реже </w:t>
      </w:r>
      <w:r w:rsidR="006D16B9" w:rsidRPr="005B1C3C">
        <w:rPr>
          <w:rFonts w:ascii="Tahoma" w:eastAsia="Calibri" w:hAnsi="Tahoma" w:cs="Tahoma"/>
          <w:sz w:val="24"/>
          <w:szCs w:val="24"/>
          <w:lang w:eastAsia="ru-RU"/>
        </w:rPr>
        <w:t>одного</w:t>
      </w:r>
      <w:r w:rsidR="00695351" w:rsidRPr="005B1C3C">
        <w:rPr>
          <w:rFonts w:ascii="Tahoma" w:eastAsia="Calibri" w:hAnsi="Tahoma" w:cs="Tahoma"/>
          <w:sz w:val="24"/>
          <w:szCs w:val="24"/>
          <w:lang w:eastAsia="ru-RU"/>
        </w:rPr>
        <w:t xml:space="preserve"> раза в </w:t>
      </w:r>
      <w:r w:rsidRPr="005B1C3C">
        <w:rPr>
          <w:rFonts w:ascii="Tahoma" w:eastAsia="Calibri" w:hAnsi="Tahoma" w:cs="Tahoma"/>
          <w:sz w:val="24"/>
          <w:szCs w:val="24"/>
          <w:lang w:eastAsia="ru-RU"/>
        </w:rPr>
        <w:t>квартал</w:t>
      </w:r>
      <w:r w:rsidR="00695351" w:rsidRPr="005B1C3C">
        <w:rPr>
          <w:rFonts w:ascii="Tahoma" w:eastAsia="Calibri" w:hAnsi="Tahoma" w:cs="Tahoma"/>
          <w:sz w:val="24"/>
          <w:szCs w:val="24"/>
          <w:lang w:eastAsia="ru-RU"/>
        </w:rPr>
        <w:t xml:space="preserve">, </w:t>
      </w:r>
      <w:r w:rsidR="00886114" w:rsidRPr="005B1C3C">
        <w:rPr>
          <w:rFonts w:ascii="Tahoma" w:eastAsia="Calibri" w:hAnsi="Tahoma" w:cs="Tahoma"/>
          <w:sz w:val="24"/>
          <w:szCs w:val="24"/>
          <w:lang w:eastAsia="ru-RU"/>
        </w:rPr>
        <w:t xml:space="preserve">производится оценка </w:t>
      </w:r>
      <w:r w:rsidR="00D362B9" w:rsidRPr="005B1C3C">
        <w:rPr>
          <w:rFonts w:ascii="Tahoma" w:eastAsia="Calibri" w:hAnsi="Tahoma" w:cs="Tahoma"/>
          <w:sz w:val="24"/>
          <w:szCs w:val="24"/>
          <w:lang w:eastAsia="ru-RU"/>
        </w:rPr>
        <w:t xml:space="preserve">работы </w:t>
      </w:r>
      <w:r w:rsidR="00886114" w:rsidRPr="005B1C3C">
        <w:rPr>
          <w:rFonts w:ascii="Tahoma" w:eastAsia="Calibri" w:hAnsi="Tahoma" w:cs="Tahoma"/>
          <w:sz w:val="24"/>
          <w:szCs w:val="24"/>
          <w:lang w:eastAsia="ru-RU"/>
        </w:rPr>
        <w:t xml:space="preserve">Подрядчика </w:t>
      </w:r>
      <w:r w:rsidR="00D362B9" w:rsidRPr="005B1C3C">
        <w:rPr>
          <w:rFonts w:ascii="Tahoma" w:eastAsia="Calibri" w:hAnsi="Tahoma" w:cs="Tahoma"/>
          <w:sz w:val="24"/>
          <w:szCs w:val="24"/>
          <w:lang w:eastAsia="ru-RU"/>
        </w:rPr>
        <w:t xml:space="preserve">по содержанию Рабочих площадок </w:t>
      </w:r>
      <w:r w:rsidR="005A65B2" w:rsidRPr="005B1C3C">
        <w:rPr>
          <w:rFonts w:ascii="Tahoma" w:eastAsia="Calibri" w:hAnsi="Tahoma" w:cs="Tahoma"/>
          <w:sz w:val="24"/>
          <w:szCs w:val="24"/>
          <w:lang w:eastAsia="ru-RU"/>
        </w:rPr>
        <w:t xml:space="preserve">объектов капитального строительства </w:t>
      </w:r>
      <w:r w:rsidR="00886114" w:rsidRPr="005B1C3C">
        <w:rPr>
          <w:rFonts w:ascii="Tahoma" w:eastAsia="Calibri" w:hAnsi="Tahoma" w:cs="Tahoma"/>
          <w:sz w:val="24"/>
          <w:szCs w:val="24"/>
          <w:lang w:eastAsia="ru-RU"/>
        </w:rPr>
        <w:t xml:space="preserve">в </w:t>
      </w:r>
      <w:r w:rsidR="00D362B9" w:rsidRPr="005B1C3C">
        <w:rPr>
          <w:rFonts w:ascii="Tahoma" w:eastAsia="Calibri" w:hAnsi="Tahoma" w:cs="Tahoma"/>
          <w:sz w:val="24"/>
          <w:szCs w:val="24"/>
          <w:lang w:eastAsia="ru-RU"/>
        </w:rPr>
        <w:t>соответствии с требованиями Стандарта. Требования к качеству содержания Рабочей площадки приведены в</w:t>
      </w:r>
      <w:r w:rsidR="00313A02" w:rsidRPr="005B1C3C">
        <w:rPr>
          <w:rFonts w:ascii="Tahoma" w:eastAsia="Calibri" w:hAnsi="Tahoma" w:cs="Tahoma"/>
          <w:sz w:val="24"/>
          <w:szCs w:val="24"/>
          <w:lang w:eastAsia="ru-RU"/>
        </w:rPr>
        <w:t xml:space="preserve"> </w:t>
      </w:r>
      <w:r w:rsidR="00D601F0" w:rsidRPr="005B1C3C">
        <w:rPr>
          <w:rFonts w:ascii="Tahoma" w:eastAsia="Calibri" w:hAnsi="Tahoma" w:cs="Tahoma"/>
          <w:sz w:val="24"/>
          <w:szCs w:val="24"/>
          <w:lang w:eastAsia="ru-RU"/>
        </w:rPr>
        <w:t>обязательном</w:t>
      </w:r>
      <w:r w:rsidR="00334472" w:rsidRPr="005B1C3C">
        <w:rPr>
          <w:rFonts w:ascii="Tahoma" w:eastAsia="Calibri" w:hAnsi="Tahoma" w:cs="Tahoma"/>
          <w:sz w:val="24"/>
          <w:szCs w:val="24"/>
          <w:lang w:eastAsia="ru-RU"/>
        </w:rPr>
        <w:t xml:space="preserve"> </w:t>
      </w:r>
      <w:hyperlink w:anchor="_Приложение_И_(обязательное)" w:history="1">
        <w:r w:rsidR="00334472" w:rsidRPr="005B1C3C">
          <w:rPr>
            <w:rStyle w:val="af7"/>
            <w:rFonts w:ascii="Tahoma" w:eastAsia="Calibri" w:hAnsi="Tahoma" w:cs="Tahoma"/>
            <w:color w:val="000000" w:themeColor="text1"/>
            <w:sz w:val="24"/>
            <w:szCs w:val="24"/>
            <w:u w:val="none"/>
            <w:lang w:eastAsia="ru-RU"/>
          </w:rPr>
          <w:t>Приложении И</w:t>
        </w:r>
      </w:hyperlink>
      <w:r w:rsidR="00334472" w:rsidRPr="005B1C3C">
        <w:rPr>
          <w:rFonts w:ascii="Tahoma" w:eastAsia="Calibri" w:hAnsi="Tahoma" w:cs="Tahoma"/>
          <w:sz w:val="24"/>
          <w:szCs w:val="24"/>
          <w:lang w:eastAsia="ru-RU"/>
        </w:rPr>
        <w:t xml:space="preserve"> </w:t>
      </w:r>
      <w:r w:rsidR="00D362B9" w:rsidRPr="005B1C3C">
        <w:rPr>
          <w:rFonts w:ascii="Tahoma" w:eastAsia="Calibri" w:hAnsi="Tahoma" w:cs="Tahoma"/>
          <w:sz w:val="24"/>
          <w:szCs w:val="24"/>
          <w:lang w:eastAsia="ru-RU"/>
        </w:rPr>
        <w:t>к настоящему Стандарту.</w:t>
      </w:r>
      <w:bookmarkEnd w:id="26"/>
    </w:p>
    <w:p w:rsidR="00886114" w:rsidRPr="005B1C3C" w:rsidRDefault="00886114" w:rsidP="007B192A">
      <w:pPr>
        <w:pStyle w:val="afffb"/>
        <w:numPr>
          <w:ilvl w:val="0"/>
          <w:numId w:val="72"/>
        </w:numPr>
        <w:tabs>
          <w:tab w:val="left" w:pos="1418"/>
        </w:tabs>
        <w:spacing w:after="120"/>
        <w:ind w:left="0" w:firstLine="709"/>
        <w:contextualSpacing w:val="0"/>
        <w:rPr>
          <w:rFonts w:ascii="Tahoma" w:eastAsia="MS Mincho" w:hAnsi="Tahoma" w:cs="Tahoma"/>
          <w:sz w:val="24"/>
          <w:szCs w:val="24"/>
          <w:lang w:eastAsia="ja-JP"/>
        </w:rPr>
      </w:pPr>
      <w:r w:rsidRPr="005B1C3C">
        <w:rPr>
          <w:rFonts w:ascii="Tahoma" w:eastAsia="Calibri" w:hAnsi="Tahoma" w:cs="Tahoma"/>
          <w:sz w:val="24"/>
          <w:szCs w:val="24"/>
          <w:lang w:eastAsia="ru-RU"/>
        </w:rPr>
        <w:t xml:space="preserve">Оценка организуется </w:t>
      </w:r>
      <w:r w:rsidR="00F6536A" w:rsidRPr="005B1C3C">
        <w:rPr>
          <w:rFonts w:ascii="Tahoma" w:eastAsia="Calibri" w:hAnsi="Tahoma" w:cs="Tahoma"/>
          <w:sz w:val="24"/>
          <w:szCs w:val="24"/>
          <w:lang w:eastAsia="ru-RU"/>
        </w:rPr>
        <w:t xml:space="preserve">руководителем Заказчика </w:t>
      </w:r>
      <w:r w:rsidRPr="005B1C3C">
        <w:rPr>
          <w:rFonts w:ascii="Tahoma" w:eastAsia="Calibri" w:hAnsi="Tahoma" w:cs="Tahoma"/>
          <w:sz w:val="24"/>
          <w:szCs w:val="24"/>
          <w:lang w:eastAsia="ru-RU"/>
        </w:rPr>
        <w:t xml:space="preserve">с </w:t>
      </w:r>
      <w:r w:rsidR="00D362B9" w:rsidRPr="005B1C3C">
        <w:rPr>
          <w:rFonts w:ascii="Tahoma" w:eastAsia="Calibri" w:hAnsi="Tahoma" w:cs="Tahoma"/>
          <w:sz w:val="24"/>
          <w:szCs w:val="24"/>
          <w:lang w:eastAsia="ru-RU"/>
        </w:rPr>
        <w:t>участием</w:t>
      </w:r>
      <w:r w:rsidR="00695351" w:rsidRPr="005B1C3C">
        <w:rPr>
          <w:rFonts w:ascii="Tahoma" w:eastAsia="Calibri" w:hAnsi="Tahoma" w:cs="Tahoma"/>
          <w:sz w:val="24"/>
          <w:szCs w:val="24"/>
          <w:lang w:eastAsia="ru-RU"/>
        </w:rPr>
        <w:t xml:space="preserve"> </w:t>
      </w:r>
      <w:r w:rsidR="00F6536A" w:rsidRPr="005B1C3C">
        <w:rPr>
          <w:rFonts w:ascii="Tahoma" w:eastAsia="Calibri" w:hAnsi="Tahoma" w:cs="Tahoma"/>
          <w:sz w:val="24"/>
          <w:szCs w:val="24"/>
          <w:lang w:eastAsia="ru-RU"/>
        </w:rPr>
        <w:t xml:space="preserve">в оценке </w:t>
      </w:r>
      <w:r w:rsidRPr="005B1C3C">
        <w:rPr>
          <w:rFonts w:ascii="Tahoma" w:eastAsia="Calibri" w:hAnsi="Tahoma" w:cs="Tahoma"/>
          <w:color w:val="000000"/>
          <w:sz w:val="24"/>
          <w:szCs w:val="24"/>
          <w:lang w:eastAsia="ru-RU"/>
        </w:rPr>
        <w:t xml:space="preserve">Ответственного </w:t>
      </w:r>
      <w:r w:rsidR="00AB750D" w:rsidRPr="005B1C3C">
        <w:rPr>
          <w:rFonts w:ascii="Tahoma" w:eastAsia="Calibri" w:hAnsi="Tahoma" w:cs="Tahoma"/>
          <w:color w:val="000000"/>
          <w:sz w:val="24"/>
          <w:szCs w:val="24"/>
          <w:lang w:eastAsia="ru-RU"/>
        </w:rPr>
        <w:t>представителя Заказчика</w:t>
      </w:r>
      <w:r w:rsidR="00695351" w:rsidRPr="005B1C3C">
        <w:rPr>
          <w:rFonts w:ascii="Tahoma" w:eastAsia="Calibri" w:hAnsi="Tahoma" w:cs="Tahoma"/>
          <w:color w:val="000000"/>
          <w:sz w:val="24"/>
          <w:szCs w:val="24"/>
          <w:lang w:eastAsia="ru-RU"/>
        </w:rPr>
        <w:t xml:space="preserve"> </w:t>
      </w:r>
      <w:r w:rsidR="00D362B9" w:rsidRPr="005B1C3C">
        <w:rPr>
          <w:rFonts w:ascii="Tahoma" w:eastAsia="Calibri" w:hAnsi="Tahoma" w:cs="Tahoma"/>
          <w:color w:val="000000"/>
          <w:sz w:val="24"/>
          <w:szCs w:val="24"/>
          <w:lang w:eastAsia="ru-RU"/>
        </w:rPr>
        <w:t>в присутствии</w:t>
      </w:r>
      <w:r w:rsidR="00695351" w:rsidRPr="005B1C3C">
        <w:rPr>
          <w:rFonts w:ascii="Tahoma" w:eastAsia="Calibri" w:hAnsi="Tahoma" w:cs="Tahoma"/>
          <w:color w:val="000000"/>
          <w:sz w:val="24"/>
          <w:szCs w:val="24"/>
          <w:lang w:eastAsia="ru-RU"/>
        </w:rPr>
        <w:t xml:space="preserve"> ответственного лица Подрядчика на площадке.</w:t>
      </w:r>
    </w:p>
    <w:p w:rsidR="00886114" w:rsidRPr="005B1C3C" w:rsidRDefault="00886114" w:rsidP="007B192A">
      <w:pPr>
        <w:pStyle w:val="afffb"/>
        <w:numPr>
          <w:ilvl w:val="0"/>
          <w:numId w:val="72"/>
        </w:numPr>
        <w:tabs>
          <w:tab w:val="left" w:pos="1418"/>
        </w:tabs>
        <w:spacing w:after="120"/>
        <w:ind w:left="0" w:firstLine="709"/>
        <w:contextualSpacing w:val="0"/>
        <w:rPr>
          <w:rFonts w:ascii="Tahoma" w:eastAsia="MS Mincho" w:hAnsi="Tahoma" w:cs="Tahoma"/>
          <w:sz w:val="24"/>
          <w:szCs w:val="24"/>
          <w:lang w:eastAsia="ja-JP"/>
        </w:rPr>
      </w:pPr>
      <w:r w:rsidRPr="005B1C3C">
        <w:rPr>
          <w:rFonts w:ascii="Tahoma" w:eastAsia="Calibri" w:hAnsi="Tahoma" w:cs="Tahoma"/>
          <w:sz w:val="24"/>
          <w:szCs w:val="24"/>
          <w:lang w:eastAsia="ru-RU"/>
        </w:rPr>
        <w:t xml:space="preserve"> </w:t>
      </w:r>
      <w:bookmarkStart w:id="27" w:name="_Ref517253179"/>
      <w:r w:rsidRPr="005B1C3C">
        <w:rPr>
          <w:rFonts w:ascii="Tahoma" w:eastAsia="Calibri" w:hAnsi="Tahoma" w:cs="Tahoma"/>
          <w:sz w:val="24"/>
          <w:szCs w:val="24"/>
          <w:lang w:eastAsia="ru-RU"/>
        </w:rPr>
        <w:t xml:space="preserve">По результатам оценки </w:t>
      </w:r>
      <w:r w:rsidRPr="005B1C3C">
        <w:rPr>
          <w:rFonts w:ascii="Tahoma" w:eastAsia="Calibri" w:hAnsi="Tahoma" w:cs="Tahoma"/>
          <w:color w:val="000000"/>
          <w:sz w:val="24"/>
          <w:szCs w:val="24"/>
          <w:lang w:eastAsia="ru-RU"/>
        </w:rPr>
        <w:t xml:space="preserve">заполняется </w:t>
      </w:r>
      <w:r w:rsidR="006D16B9" w:rsidRPr="005B1C3C">
        <w:rPr>
          <w:rFonts w:ascii="Tahoma" w:eastAsia="Calibri" w:hAnsi="Tahoma" w:cs="Tahoma"/>
          <w:color w:val="000000"/>
          <w:sz w:val="24"/>
          <w:szCs w:val="24"/>
          <w:lang w:eastAsia="ru-RU"/>
        </w:rPr>
        <w:t xml:space="preserve">Оценочный лист деятельности Подрядчика в области качества содержания Рабочей площадки </w:t>
      </w:r>
      <w:r w:rsidRPr="005B1C3C">
        <w:rPr>
          <w:rFonts w:ascii="Tahoma" w:eastAsia="MS Mincho" w:hAnsi="Tahoma" w:cs="Tahoma"/>
          <w:sz w:val="24"/>
          <w:szCs w:val="24"/>
          <w:lang w:eastAsia="ja-JP"/>
        </w:rPr>
        <w:t>по форме, приведенной в</w:t>
      </w:r>
      <w:r w:rsidR="00DD71B9" w:rsidRPr="005B1C3C">
        <w:rPr>
          <w:rFonts w:ascii="Tahoma" w:eastAsia="MS Mincho" w:hAnsi="Tahoma" w:cs="Tahoma"/>
          <w:sz w:val="24"/>
          <w:szCs w:val="24"/>
          <w:lang w:eastAsia="ja-JP"/>
        </w:rPr>
        <w:t xml:space="preserve"> обязательном</w:t>
      </w:r>
      <w:r w:rsidR="00D44882" w:rsidRPr="005B1C3C">
        <w:rPr>
          <w:rFonts w:ascii="Tahoma" w:eastAsia="MS Mincho" w:hAnsi="Tahoma" w:cs="Tahoma"/>
          <w:sz w:val="24"/>
          <w:szCs w:val="24"/>
          <w:lang w:eastAsia="ja-JP"/>
        </w:rPr>
        <w:t xml:space="preserve"> </w:t>
      </w:r>
      <w:hyperlink w:anchor="_Приложение_Н_(обязательное)" w:history="1">
        <w:r w:rsidR="00D44882" w:rsidRPr="005B1C3C">
          <w:rPr>
            <w:rStyle w:val="af7"/>
            <w:rFonts w:ascii="Tahoma" w:eastAsia="MS Mincho" w:hAnsi="Tahoma" w:cs="Tahoma"/>
            <w:color w:val="000000" w:themeColor="text1"/>
            <w:sz w:val="24"/>
            <w:szCs w:val="24"/>
            <w:u w:val="none"/>
            <w:lang w:eastAsia="ja-JP"/>
          </w:rPr>
          <w:t>Приложении Н</w:t>
        </w:r>
      </w:hyperlink>
      <w:r w:rsidR="00D44882" w:rsidRPr="005B1C3C">
        <w:rPr>
          <w:rFonts w:ascii="Tahoma" w:eastAsia="MS Mincho" w:hAnsi="Tahoma" w:cs="Tahoma"/>
          <w:sz w:val="24"/>
          <w:szCs w:val="24"/>
          <w:lang w:eastAsia="ja-JP"/>
        </w:rPr>
        <w:t xml:space="preserve"> </w:t>
      </w:r>
      <w:r w:rsidRPr="005B1C3C">
        <w:rPr>
          <w:rFonts w:ascii="Tahoma" w:eastAsia="MS Mincho" w:hAnsi="Tahoma" w:cs="Tahoma"/>
          <w:sz w:val="24"/>
          <w:szCs w:val="24"/>
          <w:lang w:eastAsia="ja-JP"/>
        </w:rPr>
        <w:t>к настоящему Стандарту.</w:t>
      </w:r>
      <w:r w:rsidR="008E0EAC" w:rsidRPr="005B1C3C">
        <w:rPr>
          <w:rFonts w:ascii="Tahoma" w:eastAsia="MS Mincho" w:hAnsi="Tahoma" w:cs="Tahoma"/>
          <w:sz w:val="24"/>
          <w:szCs w:val="24"/>
          <w:lang w:eastAsia="ja-JP"/>
        </w:rPr>
        <w:t xml:space="preserve"> Величина оценочных критериев, приведенных в Оценочном листе, устанавлива</w:t>
      </w:r>
      <w:r w:rsidR="004961A7" w:rsidRPr="005B1C3C">
        <w:rPr>
          <w:rFonts w:ascii="Tahoma" w:eastAsia="MS Mincho" w:hAnsi="Tahoma" w:cs="Tahoma"/>
          <w:sz w:val="24"/>
          <w:szCs w:val="24"/>
          <w:lang w:eastAsia="ja-JP"/>
        </w:rPr>
        <w:t>е</w:t>
      </w:r>
      <w:r w:rsidR="008E0EAC" w:rsidRPr="005B1C3C">
        <w:rPr>
          <w:rFonts w:ascii="Tahoma" w:eastAsia="MS Mincho" w:hAnsi="Tahoma" w:cs="Tahoma"/>
          <w:sz w:val="24"/>
          <w:szCs w:val="24"/>
          <w:lang w:eastAsia="ja-JP"/>
        </w:rPr>
        <w:t>тся Заказчиком.</w:t>
      </w:r>
      <w:bookmarkEnd w:id="27"/>
    </w:p>
    <w:p w:rsidR="00886114" w:rsidRPr="005B1C3C" w:rsidRDefault="007B192A" w:rsidP="007B192A">
      <w:pPr>
        <w:pStyle w:val="afffb"/>
        <w:numPr>
          <w:ilvl w:val="0"/>
          <w:numId w:val="72"/>
        </w:numPr>
        <w:tabs>
          <w:tab w:val="left" w:pos="1418"/>
        </w:tabs>
        <w:spacing w:after="120"/>
        <w:ind w:left="0" w:firstLine="709"/>
        <w:contextualSpacing w:val="0"/>
        <w:rPr>
          <w:rFonts w:ascii="Tahoma" w:eastAsia="MS Mincho" w:hAnsi="Tahoma" w:cs="Tahoma"/>
          <w:sz w:val="24"/>
          <w:szCs w:val="24"/>
          <w:lang w:eastAsia="ja-JP"/>
        </w:rPr>
      </w:pPr>
      <w:r w:rsidRPr="005B1C3C">
        <w:rPr>
          <w:rFonts w:ascii="Tahoma" w:eastAsia="Calibri" w:hAnsi="Tahoma" w:cs="Tahoma"/>
          <w:color w:val="000000"/>
          <w:sz w:val="24"/>
          <w:szCs w:val="24"/>
          <w:lang w:eastAsia="ru-RU"/>
        </w:rPr>
        <w:t>Копия з</w:t>
      </w:r>
      <w:r w:rsidR="006D16B9" w:rsidRPr="005B1C3C">
        <w:rPr>
          <w:rFonts w:ascii="Tahoma" w:eastAsia="Calibri" w:hAnsi="Tahoma" w:cs="Tahoma"/>
          <w:color w:val="000000"/>
          <w:sz w:val="24"/>
          <w:szCs w:val="24"/>
          <w:lang w:eastAsia="ru-RU"/>
        </w:rPr>
        <w:t>а</w:t>
      </w:r>
      <w:r w:rsidR="00886114" w:rsidRPr="005B1C3C">
        <w:rPr>
          <w:rFonts w:ascii="Tahoma" w:eastAsia="Calibri" w:hAnsi="Tahoma" w:cs="Tahoma"/>
          <w:color w:val="000000"/>
          <w:sz w:val="24"/>
          <w:szCs w:val="24"/>
          <w:lang w:eastAsia="ru-RU"/>
        </w:rPr>
        <w:t>полненн</w:t>
      </w:r>
      <w:r w:rsidRPr="005B1C3C">
        <w:rPr>
          <w:rFonts w:ascii="Tahoma" w:eastAsia="Calibri" w:hAnsi="Tahoma" w:cs="Tahoma"/>
          <w:color w:val="000000"/>
          <w:sz w:val="24"/>
          <w:szCs w:val="24"/>
          <w:lang w:eastAsia="ru-RU"/>
        </w:rPr>
        <w:t>ого</w:t>
      </w:r>
      <w:r w:rsidR="00886114" w:rsidRPr="005B1C3C">
        <w:rPr>
          <w:rFonts w:ascii="Tahoma" w:eastAsia="Calibri" w:hAnsi="Tahoma" w:cs="Tahoma"/>
          <w:color w:val="000000"/>
          <w:sz w:val="24"/>
          <w:szCs w:val="24"/>
          <w:lang w:eastAsia="ru-RU"/>
        </w:rPr>
        <w:t xml:space="preserve"> </w:t>
      </w:r>
      <w:r w:rsidR="006D16B9" w:rsidRPr="005B1C3C">
        <w:rPr>
          <w:rFonts w:ascii="Tahoma" w:eastAsia="Calibri" w:hAnsi="Tahoma" w:cs="Tahoma"/>
          <w:color w:val="000000"/>
          <w:sz w:val="24"/>
          <w:szCs w:val="24"/>
          <w:lang w:eastAsia="ru-RU"/>
        </w:rPr>
        <w:t>О</w:t>
      </w:r>
      <w:r w:rsidR="00886114" w:rsidRPr="005B1C3C">
        <w:rPr>
          <w:rFonts w:ascii="Tahoma" w:eastAsia="Calibri" w:hAnsi="Tahoma" w:cs="Tahoma"/>
          <w:color w:val="000000"/>
          <w:sz w:val="24"/>
          <w:szCs w:val="24"/>
          <w:lang w:eastAsia="ru-RU"/>
        </w:rPr>
        <w:t>ценочн</w:t>
      </w:r>
      <w:r w:rsidRPr="005B1C3C">
        <w:rPr>
          <w:rFonts w:ascii="Tahoma" w:eastAsia="Calibri" w:hAnsi="Tahoma" w:cs="Tahoma"/>
          <w:color w:val="000000"/>
          <w:sz w:val="24"/>
          <w:szCs w:val="24"/>
          <w:lang w:eastAsia="ru-RU"/>
        </w:rPr>
        <w:t>ого</w:t>
      </w:r>
      <w:r w:rsidR="00886114" w:rsidRPr="005B1C3C">
        <w:rPr>
          <w:rFonts w:ascii="Tahoma" w:eastAsia="Calibri" w:hAnsi="Tahoma" w:cs="Tahoma"/>
          <w:color w:val="000000"/>
          <w:sz w:val="24"/>
          <w:szCs w:val="24"/>
          <w:lang w:eastAsia="ru-RU"/>
        </w:rPr>
        <w:t xml:space="preserve"> лист</w:t>
      </w:r>
      <w:r w:rsidRPr="005B1C3C">
        <w:rPr>
          <w:rFonts w:ascii="Tahoma" w:eastAsia="Calibri" w:hAnsi="Tahoma" w:cs="Tahoma"/>
          <w:color w:val="000000"/>
          <w:sz w:val="24"/>
          <w:szCs w:val="24"/>
          <w:lang w:eastAsia="ru-RU"/>
        </w:rPr>
        <w:t>а</w:t>
      </w:r>
      <w:r w:rsidR="00886114" w:rsidRPr="005B1C3C">
        <w:rPr>
          <w:rFonts w:ascii="Tahoma" w:eastAsia="Calibri" w:hAnsi="Tahoma" w:cs="Tahoma"/>
          <w:color w:val="000000"/>
          <w:sz w:val="24"/>
          <w:szCs w:val="24"/>
          <w:lang w:eastAsia="ru-RU"/>
        </w:rPr>
        <w:t xml:space="preserve"> в течении 3-х </w:t>
      </w:r>
      <w:r w:rsidR="00C2017F" w:rsidRPr="005B1C3C">
        <w:rPr>
          <w:rFonts w:ascii="Tahoma" w:eastAsia="Calibri" w:hAnsi="Tahoma" w:cs="Tahoma"/>
          <w:color w:val="000000"/>
          <w:sz w:val="24"/>
          <w:szCs w:val="24"/>
          <w:lang w:eastAsia="ru-RU"/>
        </w:rPr>
        <w:t xml:space="preserve">рабочих </w:t>
      </w:r>
      <w:r w:rsidR="00886114" w:rsidRPr="005B1C3C">
        <w:rPr>
          <w:rFonts w:ascii="Tahoma" w:eastAsia="Calibri" w:hAnsi="Tahoma" w:cs="Tahoma"/>
          <w:color w:val="000000"/>
          <w:sz w:val="24"/>
          <w:szCs w:val="24"/>
          <w:lang w:eastAsia="ru-RU"/>
        </w:rPr>
        <w:t>дней должн</w:t>
      </w:r>
      <w:r w:rsidRPr="005B1C3C">
        <w:rPr>
          <w:rFonts w:ascii="Tahoma" w:eastAsia="Calibri" w:hAnsi="Tahoma" w:cs="Tahoma"/>
          <w:color w:val="000000"/>
          <w:sz w:val="24"/>
          <w:szCs w:val="24"/>
          <w:lang w:eastAsia="ru-RU"/>
        </w:rPr>
        <w:t>а</w:t>
      </w:r>
      <w:r w:rsidR="00886114" w:rsidRPr="005B1C3C">
        <w:rPr>
          <w:rFonts w:ascii="Tahoma" w:eastAsia="Calibri" w:hAnsi="Tahoma" w:cs="Tahoma"/>
          <w:color w:val="000000"/>
          <w:sz w:val="24"/>
          <w:szCs w:val="24"/>
          <w:lang w:eastAsia="ru-RU"/>
        </w:rPr>
        <w:t xml:space="preserve"> быть </w:t>
      </w:r>
      <w:r w:rsidR="00AB750D" w:rsidRPr="005B1C3C">
        <w:rPr>
          <w:rFonts w:ascii="Tahoma" w:eastAsia="Calibri" w:hAnsi="Tahoma" w:cs="Tahoma"/>
          <w:color w:val="000000"/>
          <w:sz w:val="24"/>
          <w:szCs w:val="24"/>
          <w:lang w:eastAsia="ru-RU"/>
        </w:rPr>
        <w:t>направлен</w:t>
      </w:r>
      <w:r w:rsidRPr="005B1C3C">
        <w:rPr>
          <w:rFonts w:ascii="Tahoma" w:eastAsia="Calibri" w:hAnsi="Tahoma" w:cs="Tahoma"/>
          <w:color w:val="000000"/>
          <w:sz w:val="24"/>
          <w:szCs w:val="24"/>
          <w:lang w:eastAsia="ru-RU"/>
        </w:rPr>
        <w:t>а</w:t>
      </w:r>
      <w:r w:rsidR="00AB750D" w:rsidRPr="005B1C3C">
        <w:rPr>
          <w:rFonts w:ascii="Tahoma" w:eastAsia="Calibri" w:hAnsi="Tahoma" w:cs="Tahoma"/>
          <w:color w:val="000000"/>
          <w:sz w:val="24"/>
          <w:szCs w:val="24"/>
          <w:lang w:eastAsia="ru-RU"/>
        </w:rPr>
        <w:t xml:space="preserve"> </w:t>
      </w:r>
      <w:r w:rsidR="00C2017F" w:rsidRPr="005B1C3C">
        <w:rPr>
          <w:rFonts w:ascii="Tahoma" w:eastAsia="Calibri" w:hAnsi="Tahoma" w:cs="Tahoma"/>
          <w:color w:val="000000"/>
          <w:sz w:val="24"/>
          <w:szCs w:val="24"/>
          <w:lang w:eastAsia="ru-RU"/>
        </w:rPr>
        <w:t xml:space="preserve">сопроводительным документом </w:t>
      </w:r>
      <w:r w:rsidR="006D16B9" w:rsidRPr="005B1C3C">
        <w:rPr>
          <w:rFonts w:ascii="Tahoma" w:eastAsia="Calibri" w:hAnsi="Tahoma" w:cs="Tahoma"/>
          <w:color w:val="000000"/>
          <w:sz w:val="24"/>
          <w:szCs w:val="24"/>
          <w:lang w:eastAsia="ru-RU"/>
        </w:rPr>
        <w:t xml:space="preserve">Подрядчику. </w:t>
      </w:r>
    </w:p>
    <w:p w:rsidR="00886114" w:rsidRPr="005B1C3C" w:rsidRDefault="006D16B9" w:rsidP="007B192A">
      <w:pPr>
        <w:pStyle w:val="afffb"/>
        <w:numPr>
          <w:ilvl w:val="0"/>
          <w:numId w:val="72"/>
        </w:numPr>
        <w:tabs>
          <w:tab w:val="left" w:pos="1418"/>
        </w:tabs>
        <w:spacing w:after="240"/>
        <w:ind w:left="0" w:firstLine="709"/>
        <w:contextualSpacing w:val="0"/>
        <w:rPr>
          <w:rFonts w:ascii="Tahoma" w:eastAsia="MS Mincho" w:hAnsi="Tahoma" w:cs="Tahoma"/>
          <w:sz w:val="24"/>
          <w:szCs w:val="24"/>
          <w:lang w:eastAsia="ja-JP"/>
        </w:rPr>
      </w:pPr>
      <w:bookmarkStart w:id="28" w:name="_Ref517253197"/>
      <w:r w:rsidRPr="005B1C3C">
        <w:rPr>
          <w:rFonts w:ascii="Tahoma" w:eastAsia="Calibri" w:hAnsi="Tahoma" w:cs="Tahoma"/>
          <w:color w:val="000000"/>
          <w:sz w:val="24"/>
          <w:szCs w:val="24"/>
          <w:lang w:eastAsia="ru-RU"/>
        </w:rPr>
        <w:t>О</w:t>
      </w:r>
      <w:r w:rsidR="00886114" w:rsidRPr="005B1C3C">
        <w:rPr>
          <w:rFonts w:ascii="Tahoma" w:eastAsia="Calibri" w:hAnsi="Tahoma" w:cs="Tahoma"/>
          <w:color w:val="000000"/>
          <w:sz w:val="24"/>
          <w:szCs w:val="24"/>
          <w:lang w:eastAsia="ru-RU"/>
        </w:rPr>
        <w:t xml:space="preserve">ценочные листы </w:t>
      </w:r>
      <w:r w:rsidR="007B192A" w:rsidRPr="005B1C3C">
        <w:rPr>
          <w:rFonts w:ascii="Tahoma" w:eastAsia="Calibri" w:hAnsi="Tahoma" w:cs="Tahoma"/>
          <w:color w:val="000000"/>
          <w:sz w:val="24"/>
          <w:szCs w:val="24"/>
          <w:lang w:eastAsia="ru-RU"/>
        </w:rPr>
        <w:t xml:space="preserve">применяются для определения фактического уровня </w:t>
      </w:r>
      <w:r w:rsidR="00FD0EC6" w:rsidRPr="005B1C3C">
        <w:rPr>
          <w:rFonts w:ascii="Tahoma" w:eastAsia="Calibri" w:hAnsi="Tahoma" w:cs="Tahoma"/>
          <w:color w:val="000000"/>
          <w:sz w:val="24"/>
          <w:szCs w:val="24"/>
          <w:lang w:eastAsia="ru-RU"/>
        </w:rPr>
        <w:t xml:space="preserve">соответствия </w:t>
      </w:r>
      <w:r w:rsidR="007B192A" w:rsidRPr="005B1C3C">
        <w:rPr>
          <w:rFonts w:ascii="Tahoma" w:eastAsia="Calibri" w:hAnsi="Tahoma" w:cs="Tahoma"/>
          <w:color w:val="000000"/>
          <w:sz w:val="24"/>
          <w:szCs w:val="24"/>
          <w:lang w:eastAsia="ru-RU"/>
        </w:rPr>
        <w:t>Подрядчика</w:t>
      </w:r>
      <w:r w:rsidR="00FD0EC6" w:rsidRPr="005B1C3C">
        <w:rPr>
          <w:rFonts w:ascii="Tahoma" w:eastAsia="Calibri" w:hAnsi="Tahoma" w:cs="Tahoma"/>
          <w:color w:val="000000"/>
          <w:sz w:val="24"/>
          <w:szCs w:val="24"/>
          <w:lang w:eastAsia="ru-RU"/>
        </w:rPr>
        <w:t xml:space="preserve"> требованиям в области ПБиОТ</w:t>
      </w:r>
      <w:r w:rsidR="00886114" w:rsidRPr="005B1C3C">
        <w:rPr>
          <w:rFonts w:ascii="Tahoma" w:eastAsia="Calibri" w:hAnsi="Tahoma" w:cs="Tahoma"/>
          <w:color w:val="000000"/>
          <w:sz w:val="24"/>
          <w:szCs w:val="24"/>
          <w:lang w:eastAsia="ru-RU"/>
        </w:rPr>
        <w:t>.</w:t>
      </w:r>
      <w:bookmarkEnd w:id="28"/>
    </w:p>
    <w:p w:rsidR="00FA4850" w:rsidRPr="005B1C3C" w:rsidRDefault="00FA4850" w:rsidP="00B066FD">
      <w:pPr>
        <w:pStyle w:val="12"/>
        <w:numPr>
          <w:ilvl w:val="0"/>
          <w:numId w:val="75"/>
        </w:numPr>
        <w:spacing w:before="120" w:after="120"/>
        <w:ind w:left="0" w:firstLine="709"/>
        <w:rPr>
          <w:rFonts w:ascii="Tahoma" w:hAnsi="Tahoma" w:cs="Tahoma"/>
        </w:rPr>
      </w:pPr>
      <w:bookmarkStart w:id="29" w:name="_Toc515007247"/>
      <w:r w:rsidRPr="005B1C3C">
        <w:rPr>
          <w:rFonts w:ascii="Tahoma" w:hAnsi="Tahoma" w:cs="Tahoma"/>
        </w:rPr>
        <w:t>Регистрация, учет и хранение Записей</w:t>
      </w:r>
      <w:bookmarkEnd w:id="29"/>
    </w:p>
    <w:p w:rsidR="00FA4850" w:rsidRPr="005B1C3C" w:rsidRDefault="00FA4850" w:rsidP="00B066FD">
      <w:pPr>
        <w:numPr>
          <w:ilvl w:val="0"/>
          <w:numId w:val="27"/>
        </w:numPr>
        <w:spacing w:after="120"/>
        <w:rPr>
          <w:rFonts w:ascii="Tahoma" w:hAnsi="Tahoma" w:cs="Tahoma"/>
          <w:sz w:val="24"/>
          <w:szCs w:val="24"/>
          <w:lang w:eastAsia="ru-RU"/>
        </w:rPr>
      </w:pPr>
      <w:r w:rsidRPr="005B1C3C">
        <w:rPr>
          <w:rFonts w:ascii="Tahoma" w:hAnsi="Tahoma" w:cs="Tahoma"/>
          <w:sz w:val="24"/>
          <w:szCs w:val="24"/>
          <w:lang w:eastAsia="ru-RU"/>
        </w:rPr>
        <w:t xml:space="preserve">Регистрацию, учет и хранение Записей осуществляют </w:t>
      </w:r>
      <w:r w:rsidR="00DC1D5B" w:rsidRPr="005B1C3C">
        <w:rPr>
          <w:rFonts w:ascii="Tahoma" w:hAnsi="Tahoma" w:cs="Tahoma"/>
          <w:sz w:val="24"/>
          <w:szCs w:val="24"/>
          <w:lang w:eastAsia="ru-RU"/>
        </w:rPr>
        <w:t xml:space="preserve">филиалы Компании, </w:t>
      </w:r>
      <w:r w:rsidR="006E6E95" w:rsidRPr="005B1C3C">
        <w:rPr>
          <w:rFonts w:ascii="Tahoma" w:hAnsi="Tahoma" w:cs="Tahoma"/>
          <w:sz w:val="24"/>
          <w:szCs w:val="24"/>
          <w:lang w:eastAsia="ru-RU"/>
        </w:rPr>
        <w:t xml:space="preserve">ПП и ФЦО </w:t>
      </w:r>
      <w:r w:rsidRPr="005B1C3C">
        <w:rPr>
          <w:rFonts w:ascii="Tahoma" w:hAnsi="Tahoma" w:cs="Tahoma"/>
          <w:sz w:val="24"/>
          <w:szCs w:val="24"/>
          <w:lang w:eastAsia="ru-RU"/>
        </w:rPr>
        <w:t xml:space="preserve">в соответствии с нормативными документами, действующими в </w:t>
      </w:r>
      <w:r w:rsidR="00DC1D5B" w:rsidRPr="005B1C3C">
        <w:rPr>
          <w:rFonts w:ascii="Tahoma" w:hAnsi="Tahoma" w:cs="Tahoma"/>
          <w:sz w:val="24"/>
          <w:szCs w:val="24"/>
          <w:lang w:eastAsia="ru-RU"/>
        </w:rPr>
        <w:t>филиалах Компании</w:t>
      </w:r>
      <w:r w:rsidRPr="005B1C3C">
        <w:rPr>
          <w:rFonts w:ascii="Tahoma" w:hAnsi="Tahoma" w:cs="Tahoma"/>
          <w:sz w:val="24"/>
          <w:szCs w:val="24"/>
          <w:lang w:eastAsia="ru-RU"/>
        </w:rPr>
        <w:t>.</w:t>
      </w:r>
    </w:p>
    <w:p w:rsidR="00FA4850" w:rsidRPr="005B1C3C" w:rsidRDefault="00FA4850" w:rsidP="00B066FD">
      <w:pPr>
        <w:numPr>
          <w:ilvl w:val="0"/>
          <w:numId w:val="27"/>
        </w:numPr>
        <w:spacing w:after="40"/>
        <w:rPr>
          <w:rFonts w:ascii="Tahoma" w:hAnsi="Tahoma" w:cs="Tahoma"/>
          <w:sz w:val="24"/>
          <w:szCs w:val="24"/>
          <w:lang w:eastAsia="ru-RU"/>
        </w:rPr>
      </w:pPr>
      <w:r w:rsidRPr="005B1C3C">
        <w:rPr>
          <w:rFonts w:ascii="Tahoma" w:hAnsi="Tahoma" w:cs="Tahoma"/>
          <w:sz w:val="24"/>
          <w:szCs w:val="24"/>
          <w:lang w:eastAsia="ru-RU"/>
        </w:rPr>
        <w:t>Записями являются:</w:t>
      </w:r>
    </w:p>
    <w:p w:rsidR="00FA4850" w:rsidRPr="005B1C3C" w:rsidRDefault="007B192A"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hAnsi="Tahoma" w:cs="Tahoma"/>
          <w:sz w:val="24"/>
          <w:szCs w:val="24"/>
          <w:lang w:eastAsia="ru-RU"/>
        </w:rPr>
        <w:t>требования</w:t>
      </w:r>
      <w:r w:rsidR="00DC1D5B" w:rsidRPr="005B1C3C">
        <w:rPr>
          <w:rFonts w:ascii="Tahoma" w:hAnsi="Tahoma" w:cs="Tahoma"/>
          <w:sz w:val="24"/>
          <w:szCs w:val="24"/>
          <w:lang w:eastAsia="ru-RU"/>
        </w:rPr>
        <w:t xml:space="preserve"> в области ПБиОТ для </w:t>
      </w:r>
      <w:r w:rsidRPr="005B1C3C">
        <w:rPr>
          <w:rFonts w:ascii="Tahoma" w:hAnsi="Tahoma" w:cs="Tahoma"/>
          <w:sz w:val="24"/>
          <w:szCs w:val="24"/>
          <w:lang w:eastAsia="ru-RU"/>
        </w:rPr>
        <w:t>Подрядчика</w:t>
      </w:r>
      <w:r w:rsidR="00FA4850" w:rsidRPr="005B1C3C">
        <w:rPr>
          <w:rFonts w:ascii="Tahoma" w:hAnsi="Tahoma" w:cs="Tahoma"/>
          <w:sz w:val="24"/>
          <w:szCs w:val="24"/>
          <w:lang w:eastAsia="ru-RU"/>
        </w:rPr>
        <w:t>;</w:t>
      </w:r>
    </w:p>
    <w:p w:rsidR="00FA4850" w:rsidRPr="005B1C3C" w:rsidRDefault="00DC1D5B"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hAnsi="Tahoma" w:cs="Tahoma"/>
          <w:color w:val="000000"/>
          <w:sz w:val="24"/>
          <w:szCs w:val="24"/>
          <w:lang w:eastAsia="ru-RU"/>
        </w:rPr>
        <w:t>план безопасного выполнения работ</w:t>
      </w:r>
      <w:r w:rsidR="00FA4850" w:rsidRPr="005B1C3C">
        <w:rPr>
          <w:rFonts w:ascii="Tahoma" w:hAnsi="Tahoma" w:cs="Tahoma"/>
          <w:color w:val="000000"/>
          <w:sz w:val="24"/>
          <w:szCs w:val="24"/>
          <w:lang w:eastAsia="ru-RU"/>
        </w:rPr>
        <w:t>;</w:t>
      </w:r>
    </w:p>
    <w:p w:rsidR="00FA4850" w:rsidRPr="005B1C3C" w:rsidRDefault="00FA4850"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hAnsi="Tahoma" w:cs="Tahoma"/>
          <w:color w:val="000000"/>
          <w:sz w:val="24"/>
          <w:szCs w:val="24"/>
          <w:lang w:eastAsia="ru-RU"/>
        </w:rPr>
        <w:t xml:space="preserve">акт </w:t>
      </w:r>
      <w:r w:rsidR="008C238A" w:rsidRPr="005B1C3C">
        <w:rPr>
          <w:rFonts w:ascii="Tahoma" w:eastAsia="Calibri" w:hAnsi="Tahoma" w:cs="Tahoma"/>
          <w:sz w:val="24"/>
          <w:szCs w:val="24"/>
          <w:lang w:eastAsia="ru-RU"/>
        </w:rPr>
        <w:t>проверки соблюдения требований ПБиОТ</w:t>
      </w:r>
      <w:r w:rsidR="008C238A" w:rsidRPr="005B1C3C">
        <w:rPr>
          <w:rFonts w:ascii="Tahoma" w:hAnsi="Tahoma" w:cs="Tahoma"/>
          <w:color w:val="000000"/>
          <w:sz w:val="24"/>
          <w:szCs w:val="24"/>
          <w:lang w:eastAsia="ru-RU"/>
        </w:rPr>
        <w:t xml:space="preserve"> Подрядчиком</w:t>
      </w:r>
      <w:r w:rsidRPr="005B1C3C">
        <w:rPr>
          <w:rFonts w:ascii="Tahoma" w:hAnsi="Tahoma" w:cs="Tahoma"/>
          <w:color w:val="000000"/>
          <w:sz w:val="24"/>
          <w:szCs w:val="24"/>
          <w:lang w:eastAsia="ru-RU"/>
        </w:rPr>
        <w:t>;</w:t>
      </w:r>
    </w:p>
    <w:p w:rsidR="00B40290" w:rsidRPr="005B1C3C" w:rsidRDefault="00B40290"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eastAsia="Calibri" w:hAnsi="Tahoma" w:cs="Tahoma"/>
          <w:sz w:val="24"/>
          <w:szCs w:val="24"/>
          <w:lang w:eastAsia="ru-RU"/>
        </w:rPr>
        <w:t>протокол совещаний по вопросам ПБиОТ;</w:t>
      </w:r>
    </w:p>
    <w:p w:rsidR="00FA4850" w:rsidRPr="005B1C3C" w:rsidRDefault="008C238A"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hAnsi="Tahoma" w:cs="Tahoma"/>
          <w:sz w:val="24"/>
          <w:szCs w:val="24"/>
          <w:lang w:eastAsia="ru-RU"/>
        </w:rPr>
        <w:t>оценочны</w:t>
      </w:r>
      <w:r w:rsidR="00852167" w:rsidRPr="005B1C3C">
        <w:rPr>
          <w:rFonts w:ascii="Tahoma" w:hAnsi="Tahoma" w:cs="Tahoma"/>
          <w:sz w:val="24"/>
          <w:szCs w:val="24"/>
          <w:lang w:eastAsia="ru-RU"/>
        </w:rPr>
        <w:t>й</w:t>
      </w:r>
      <w:r w:rsidRPr="005B1C3C">
        <w:rPr>
          <w:rFonts w:ascii="Tahoma" w:hAnsi="Tahoma" w:cs="Tahoma"/>
          <w:sz w:val="24"/>
          <w:szCs w:val="24"/>
          <w:lang w:eastAsia="ru-RU"/>
        </w:rPr>
        <w:t xml:space="preserve"> лист</w:t>
      </w:r>
      <w:r w:rsidRPr="005B1C3C">
        <w:rPr>
          <w:rFonts w:ascii="Tahoma" w:eastAsia="MS Mincho" w:hAnsi="Tahoma" w:cs="Tahoma"/>
          <w:sz w:val="24"/>
          <w:szCs w:val="24"/>
          <w:lang w:eastAsia="ja-JP"/>
        </w:rPr>
        <w:t xml:space="preserve"> деятельности Подрядчика в области ПБиОТ</w:t>
      </w:r>
      <w:r w:rsidR="00D22249" w:rsidRPr="005B1C3C">
        <w:rPr>
          <w:rFonts w:ascii="Tahoma" w:eastAsia="MS Mincho" w:hAnsi="Tahoma" w:cs="Tahoma"/>
          <w:sz w:val="24"/>
          <w:szCs w:val="24"/>
          <w:lang w:eastAsia="ja-JP"/>
        </w:rPr>
        <w:t>;</w:t>
      </w:r>
    </w:p>
    <w:p w:rsidR="004124E1" w:rsidRPr="005B1C3C" w:rsidRDefault="004124E1" w:rsidP="002C206B">
      <w:pPr>
        <w:pStyle w:val="afffb"/>
        <w:numPr>
          <w:ilvl w:val="0"/>
          <w:numId w:val="74"/>
        </w:numPr>
        <w:tabs>
          <w:tab w:val="left" w:pos="993"/>
        </w:tabs>
        <w:spacing w:after="40"/>
        <w:ind w:left="0" w:firstLine="709"/>
        <w:contextualSpacing w:val="0"/>
        <w:rPr>
          <w:rFonts w:ascii="Tahoma" w:hAnsi="Tahoma" w:cs="Tahoma"/>
          <w:sz w:val="24"/>
          <w:szCs w:val="24"/>
          <w:lang w:eastAsia="ru-RU"/>
        </w:rPr>
      </w:pPr>
      <w:r w:rsidRPr="005B1C3C">
        <w:rPr>
          <w:rFonts w:ascii="Tahoma" w:eastAsia="MS Mincho" w:hAnsi="Tahoma" w:cs="Tahoma"/>
          <w:sz w:val="24"/>
          <w:szCs w:val="24"/>
          <w:lang w:eastAsia="ja-JP"/>
        </w:rPr>
        <w:lastRenderedPageBreak/>
        <w:t>оценочный лист деятельности Подрядчика в области качества содержания Рабочей площадки</w:t>
      </w:r>
      <w:r w:rsidR="00725A0C" w:rsidRPr="005B1C3C">
        <w:rPr>
          <w:rFonts w:ascii="Tahoma" w:eastAsia="MS Mincho" w:hAnsi="Tahoma" w:cs="Tahoma"/>
          <w:sz w:val="24"/>
          <w:szCs w:val="24"/>
          <w:lang w:eastAsia="ja-JP"/>
        </w:rPr>
        <w:t>.</w:t>
      </w:r>
    </w:p>
    <w:p w:rsidR="00FA4850" w:rsidRPr="005B1C3C" w:rsidRDefault="00FA4850" w:rsidP="00B066FD">
      <w:pPr>
        <w:pStyle w:val="12"/>
        <w:numPr>
          <w:ilvl w:val="0"/>
          <w:numId w:val="75"/>
        </w:numPr>
        <w:spacing w:before="120" w:after="120"/>
        <w:ind w:left="0" w:firstLine="709"/>
        <w:rPr>
          <w:rFonts w:ascii="Tahoma" w:hAnsi="Tahoma" w:cs="Tahoma"/>
        </w:rPr>
      </w:pPr>
      <w:bookmarkStart w:id="30" w:name="_Toc515007248"/>
      <w:r w:rsidRPr="005B1C3C">
        <w:rPr>
          <w:rFonts w:ascii="Tahoma" w:hAnsi="Tahoma" w:cs="Tahoma"/>
        </w:rPr>
        <w:t>Ответственность</w:t>
      </w:r>
      <w:bookmarkEnd w:id="30"/>
    </w:p>
    <w:p w:rsidR="00E62EF3" w:rsidRPr="005B1C3C" w:rsidRDefault="00FA4850" w:rsidP="00B066FD">
      <w:pPr>
        <w:numPr>
          <w:ilvl w:val="0"/>
          <w:numId w:val="28"/>
        </w:numPr>
        <w:suppressAutoHyphens/>
        <w:spacing w:after="120"/>
        <w:rPr>
          <w:rFonts w:ascii="Tahoma" w:hAnsi="Tahoma" w:cs="Tahoma"/>
          <w:snapToGrid w:val="0"/>
          <w:sz w:val="24"/>
          <w:szCs w:val="20"/>
          <w:lang w:eastAsia="ru-RU"/>
        </w:rPr>
      </w:pPr>
      <w:r w:rsidRPr="005B1C3C">
        <w:rPr>
          <w:rFonts w:ascii="Tahoma" w:hAnsi="Tahoma" w:cs="Tahoma"/>
          <w:sz w:val="24"/>
          <w:szCs w:val="24"/>
          <w:lang w:eastAsia="ru-RU"/>
        </w:rPr>
        <w:t xml:space="preserve">Ответственность за </w:t>
      </w:r>
      <w:r w:rsidR="001A4B59" w:rsidRPr="005B1C3C">
        <w:rPr>
          <w:rFonts w:ascii="Tahoma" w:hAnsi="Tahoma" w:cs="Tahoma"/>
          <w:sz w:val="24"/>
          <w:szCs w:val="24"/>
          <w:lang w:eastAsia="ru-RU"/>
        </w:rPr>
        <w:t>не</w:t>
      </w:r>
      <w:r w:rsidRPr="005B1C3C">
        <w:rPr>
          <w:rFonts w:ascii="Tahoma" w:hAnsi="Tahoma" w:cs="Tahoma"/>
          <w:sz w:val="24"/>
          <w:szCs w:val="24"/>
          <w:lang w:eastAsia="ru-RU"/>
        </w:rPr>
        <w:t xml:space="preserve">соблюдение требований настоящего </w:t>
      </w:r>
      <w:r w:rsidR="00E62EF3" w:rsidRPr="005B1C3C">
        <w:rPr>
          <w:rFonts w:ascii="Tahoma" w:hAnsi="Tahoma" w:cs="Tahoma"/>
          <w:sz w:val="24"/>
          <w:szCs w:val="24"/>
          <w:lang w:eastAsia="ru-RU"/>
        </w:rPr>
        <w:t>С</w:t>
      </w:r>
      <w:r w:rsidRPr="005B1C3C">
        <w:rPr>
          <w:rFonts w:ascii="Tahoma" w:hAnsi="Tahoma" w:cs="Tahoma"/>
          <w:sz w:val="24"/>
          <w:szCs w:val="24"/>
          <w:lang w:eastAsia="ru-RU"/>
        </w:rPr>
        <w:t xml:space="preserve">тандарта несут </w:t>
      </w:r>
      <w:r w:rsidR="003D52BB" w:rsidRPr="005B1C3C">
        <w:rPr>
          <w:rFonts w:ascii="Tahoma" w:hAnsi="Tahoma" w:cs="Tahoma"/>
          <w:sz w:val="24"/>
          <w:szCs w:val="24"/>
          <w:lang w:eastAsia="ru-RU"/>
        </w:rPr>
        <w:t>должностные лица подразделений Компании</w:t>
      </w:r>
      <w:r w:rsidRPr="005B1C3C">
        <w:rPr>
          <w:rFonts w:ascii="Tahoma" w:hAnsi="Tahoma" w:cs="Tahoma"/>
          <w:sz w:val="24"/>
          <w:szCs w:val="24"/>
          <w:lang w:eastAsia="ru-RU"/>
        </w:rPr>
        <w:t xml:space="preserve">, </w:t>
      </w:r>
      <w:r w:rsidR="008C238A" w:rsidRPr="005B1C3C">
        <w:rPr>
          <w:rFonts w:ascii="Tahoma" w:hAnsi="Tahoma" w:cs="Tahoma"/>
          <w:sz w:val="24"/>
          <w:szCs w:val="24"/>
          <w:lang w:eastAsia="ru-RU"/>
        </w:rPr>
        <w:t xml:space="preserve">на которых </w:t>
      </w:r>
      <w:r w:rsidR="008C238A" w:rsidRPr="005B1C3C">
        <w:rPr>
          <w:rFonts w:ascii="Tahoma" w:hAnsi="Tahoma" w:cs="Tahoma"/>
          <w:sz w:val="24"/>
          <w:szCs w:val="24"/>
        </w:rPr>
        <w:t>возложен</w:t>
      </w:r>
      <w:r w:rsidR="003D52BB" w:rsidRPr="005B1C3C">
        <w:rPr>
          <w:rFonts w:ascii="Tahoma" w:hAnsi="Tahoma" w:cs="Tahoma"/>
          <w:sz w:val="24"/>
          <w:szCs w:val="24"/>
        </w:rPr>
        <w:t>ы</w:t>
      </w:r>
      <w:r w:rsidR="008C238A" w:rsidRPr="005B1C3C">
        <w:rPr>
          <w:rFonts w:ascii="Tahoma" w:hAnsi="Tahoma" w:cs="Tahoma"/>
          <w:sz w:val="24"/>
          <w:szCs w:val="24"/>
        </w:rPr>
        <w:t xml:space="preserve"> </w:t>
      </w:r>
      <w:r w:rsidR="003D52BB" w:rsidRPr="005B1C3C">
        <w:rPr>
          <w:rFonts w:ascii="Tahoma" w:hAnsi="Tahoma" w:cs="Tahoma"/>
          <w:sz w:val="24"/>
          <w:szCs w:val="24"/>
        </w:rPr>
        <w:t>функции, предусмотренные</w:t>
      </w:r>
      <w:r w:rsidRPr="005B1C3C">
        <w:rPr>
          <w:rFonts w:ascii="Tahoma" w:hAnsi="Tahoma" w:cs="Tahoma"/>
          <w:sz w:val="24"/>
          <w:szCs w:val="24"/>
          <w:lang w:eastAsia="ru-RU"/>
        </w:rPr>
        <w:t xml:space="preserve"> </w:t>
      </w:r>
      <w:r w:rsidR="002B7149" w:rsidRPr="005B1C3C">
        <w:rPr>
          <w:rFonts w:ascii="Tahoma" w:hAnsi="Tahoma" w:cs="Tahoma"/>
          <w:sz w:val="24"/>
          <w:szCs w:val="24"/>
          <w:lang w:eastAsia="ru-RU"/>
        </w:rPr>
        <w:t xml:space="preserve">в разделе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_Ref517253068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6</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и в пунктах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_Ref517253082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7.2</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_Ref515978637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7.4</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_Ref517253103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7.5</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_Ref495657379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8.5</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_Ref517253127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8.8</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_Ref495657399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8.9</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_Ref517253149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9.1</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13C7F" w:rsidRPr="005B1C3C">
        <w:rPr>
          <w:rFonts w:ascii="Tahoma" w:hAnsi="Tahoma" w:cs="Tahoma"/>
          <w:sz w:val="24"/>
          <w:szCs w:val="24"/>
          <w:lang w:eastAsia="ru-RU"/>
        </w:rPr>
        <w:fldChar w:fldCharType="begin"/>
      </w:r>
      <w:r w:rsidR="00413C7F" w:rsidRPr="005B1C3C">
        <w:rPr>
          <w:rFonts w:ascii="Tahoma" w:hAnsi="Tahoma" w:cs="Tahoma"/>
          <w:sz w:val="24"/>
          <w:szCs w:val="24"/>
          <w:lang w:eastAsia="ru-RU"/>
        </w:rPr>
        <w:instrText xml:space="preserve"> REF _Ref519090505 \r \h </w:instrText>
      </w:r>
      <w:r w:rsidR="005B1C3C">
        <w:rPr>
          <w:rFonts w:ascii="Tahoma" w:hAnsi="Tahoma" w:cs="Tahoma"/>
          <w:sz w:val="24"/>
          <w:szCs w:val="24"/>
          <w:lang w:eastAsia="ru-RU"/>
        </w:rPr>
        <w:instrText xml:space="preserve"> \* MERGEFORMAT </w:instrText>
      </w:r>
      <w:r w:rsidR="00413C7F" w:rsidRPr="005B1C3C">
        <w:rPr>
          <w:rFonts w:ascii="Tahoma" w:hAnsi="Tahoma" w:cs="Tahoma"/>
          <w:sz w:val="24"/>
          <w:szCs w:val="24"/>
          <w:lang w:eastAsia="ru-RU"/>
        </w:rPr>
      </w:r>
      <w:r w:rsidR="00413C7F"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10.1</w:t>
      </w:r>
      <w:r w:rsidR="00413C7F"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_Ref517253179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10.3</w:t>
      </w:r>
      <w:r w:rsidR="00423065" w:rsidRPr="005B1C3C">
        <w:rPr>
          <w:rFonts w:ascii="Tahoma" w:hAnsi="Tahoma" w:cs="Tahoma"/>
          <w:sz w:val="24"/>
          <w:szCs w:val="24"/>
          <w:lang w:eastAsia="ru-RU"/>
        </w:rPr>
        <w:fldChar w:fldCharType="end"/>
      </w:r>
      <w:r w:rsidR="002B7149" w:rsidRPr="005B1C3C">
        <w:rPr>
          <w:rFonts w:ascii="Tahoma" w:hAnsi="Tahoma" w:cs="Tahoma"/>
          <w:sz w:val="24"/>
          <w:szCs w:val="24"/>
          <w:lang w:eastAsia="ru-RU"/>
        </w:rPr>
        <w:t xml:space="preserve">, </w:t>
      </w:r>
      <w:r w:rsidR="00423065" w:rsidRPr="005B1C3C">
        <w:rPr>
          <w:rFonts w:ascii="Tahoma" w:hAnsi="Tahoma" w:cs="Tahoma"/>
          <w:sz w:val="24"/>
          <w:szCs w:val="24"/>
          <w:lang w:eastAsia="ru-RU"/>
        </w:rPr>
        <w:fldChar w:fldCharType="begin"/>
      </w:r>
      <w:r w:rsidR="00423065" w:rsidRPr="005B1C3C">
        <w:rPr>
          <w:rFonts w:ascii="Tahoma" w:hAnsi="Tahoma" w:cs="Tahoma"/>
          <w:sz w:val="24"/>
          <w:szCs w:val="24"/>
          <w:lang w:eastAsia="ru-RU"/>
        </w:rPr>
        <w:instrText xml:space="preserve"> REF _Ref517253197 \r \h </w:instrText>
      </w:r>
      <w:r w:rsidR="005B1C3C">
        <w:rPr>
          <w:rFonts w:ascii="Tahoma" w:hAnsi="Tahoma" w:cs="Tahoma"/>
          <w:sz w:val="24"/>
          <w:szCs w:val="24"/>
          <w:lang w:eastAsia="ru-RU"/>
        </w:rPr>
        <w:instrText xml:space="preserve"> \* MERGEFORMAT </w:instrText>
      </w:r>
      <w:r w:rsidR="00423065" w:rsidRPr="005B1C3C">
        <w:rPr>
          <w:rFonts w:ascii="Tahoma" w:hAnsi="Tahoma" w:cs="Tahoma"/>
          <w:sz w:val="24"/>
          <w:szCs w:val="24"/>
          <w:lang w:eastAsia="ru-RU"/>
        </w:rPr>
      </w:r>
      <w:r w:rsidR="00423065" w:rsidRPr="005B1C3C">
        <w:rPr>
          <w:rFonts w:ascii="Tahoma" w:hAnsi="Tahoma" w:cs="Tahoma"/>
          <w:sz w:val="24"/>
          <w:szCs w:val="24"/>
          <w:lang w:eastAsia="ru-RU"/>
        </w:rPr>
        <w:fldChar w:fldCharType="separate"/>
      </w:r>
      <w:r w:rsidR="00BB6D6F" w:rsidRPr="005B1C3C">
        <w:rPr>
          <w:rFonts w:ascii="Tahoma" w:hAnsi="Tahoma" w:cs="Tahoma"/>
          <w:sz w:val="24"/>
          <w:szCs w:val="24"/>
          <w:lang w:eastAsia="ru-RU"/>
        </w:rPr>
        <w:t>10.5</w:t>
      </w:r>
      <w:r w:rsidR="00423065" w:rsidRPr="005B1C3C">
        <w:rPr>
          <w:rFonts w:ascii="Tahoma" w:hAnsi="Tahoma" w:cs="Tahoma"/>
          <w:sz w:val="24"/>
          <w:szCs w:val="24"/>
          <w:lang w:eastAsia="ru-RU"/>
        </w:rPr>
        <w:fldChar w:fldCharType="end"/>
      </w:r>
      <w:r w:rsidR="00423065" w:rsidRPr="005B1C3C">
        <w:rPr>
          <w:rFonts w:ascii="Tahoma" w:hAnsi="Tahoma" w:cs="Tahoma"/>
          <w:sz w:val="24"/>
          <w:szCs w:val="24"/>
          <w:lang w:eastAsia="ru-RU"/>
        </w:rPr>
        <w:t xml:space="preserve"> </w:t>
      </w:r>
      <w:r w:rsidRPr="005B1C3C">
        <w:rPr>
          <w:rFonts w:ascii="Tahoma" w:hAnsi="Tahoma" w:cs="Tahoma"/>
          <w:sz w:val="24"/>
          <w:szCs w:val="24"/>
          <w:lang w:eastAsia="ru-RU"/>
        </w:rPr>
        <w:t>настоящ</w:t>
      </w:r>
      <w:r w:rsidR="002B7149" w:rsidRPr="005B1C3C">
        <w:rPr>
          <w:rFonts w:ascii="Tahoma" w:hAnsi="Tahoma" w:cs="Tahoma"/>
          <w:sz w:val="24"/>
          <w:szCs w:val="24"/>
          <w:lang w:eastAsia="ru-RU"/>
        </w:rPr>
        <w:t>его</w:t>
      </w:r>
      <w:r w:rsidRPr="005B1C3C">
        <w:rPr>
          <w:rFonts w:ascii="Tahoma" w:hAnsi="Tahoma" w:cs="Tahoma"/>
          <w:sz w:val="24"/>
          <w:szCs w:val="24"/>
          <w:lang w:eastAsia="ru-RU"/>
        </w:rPr>
        <w:t xml:space="preserve"> Стандарт</w:t>
      </w:r>
      <w:r w:rsidR="002B7149" w:rsidRPr="005B1C3C">
        <w:rPr>
          <w:rFonts w:ascii="Tahoma" w:hAnsi="Tahoma" w:cs="Tahoma"/>
          <w:sz w:val="24"/>
          <w:szCs w:val="24"/>
          <w:lang w:eastAsia="ru-RU"/>
        </w:rPr>
        <w:t>а</w:t>
      </w:r>
      <w:r w:rsidRPr="005B1C3C">
        <w:rPr>
          <w:rFonts w:ascii="Tahoma" w:hAnsi="Tahoma" w:cs="Tahoma"/>
          <w:sz w:val="24"/>
          <w:szCs w:val="24"/>
          <w:lang w:eastAsia="ru-RU"/>
        </w:rPr>
        <w:t xml:space="preserve">. </w:t>
      </w:r>
    </w:p>
    <w:p w:rsidR="00315ABB" w:rsidRPr="005B1C3C" w:rsidRDefault="006E6E95" w:rsidP="00D601F0">
      <w:pPr>
        <w:numPr>
          <w:ilvl w:val="0"/>
          <w:numId w:val="28"/>
        </w:numPr>
        <w:suppressAutoHyphens/>
        <w:spacing w:after="60"/>
        <w:rPr>
          <w:rFonts w:ascii="Tahoma" w:hAnsi="Tahoma" w:cs="Tahoma"/>
          <w:snapToGrid w:val="0"/>
          <w:sz w:val="24"/>
          <w:szCs w:val="20"/>
          <w:lang w:eastAsia="ru-RU"/>
        </w:rPr>
      </w:pPr>
      <w:r w:rsidRPr="005B1C3C">
        <w:rPr>
          <w:rFonts w:ascii="Tahoma" w:hAnsi="Tahoma" w:cs="Tahoma"/>
          <w:snapToGrid w:val="0"/>
          <w:sz w:val="24"/>
          <w:szCs w:val="20"/>
          <w:lang w:eastAsia="ru-RU"/>
        </w:rPr>
        <w:t>Руководители ПП</w:t>
      </w:r>
      <w:r w:rsidR="00315ABB" w:rsidRPr="005B1C3C">
        <w:rPr>
          <w:rFonts w:ascii="Tahoma" w:hAnsi="Tahoma" w:cs="Tahoma"/>
          <w:snapToGrid w:val="0"/>
          <w:sz w:val="24"/>
          <w:szCs w:val="20"/>
          <w:lang w:eastAsia="ru-RU"/>
        </w:rPr>
        <w:t xml:space="preserve"> несут ответственность за:</w:t>
      </w:r>
    </w:p>
    <w:p w:rsidR="004F3B35" w:rsidRPr="005B1C3C" w:rsidRDefault="001A4B59" w:rsidP="00413C7F">
      <w:pPr>
        <w:pStyle w:val="afffb"/>
        <w:numPr>
          <w:ilvl w:val="0"/>
          <w:numId w:val="29"/>
        </w:numPr>
        <w:suppressAutoHyphens/>
        <w:spacing w:after="60"/>
        <w:ind w:left="0" w:firstLine="709"/>
        <w:contextualSpacing w:val="0"/>
        <w:rPr>
          <w:rFonts w:ascii="Tahoma" w:eastAsia="Calibri" w:hAnsi="Tahoma" w:cs="Tahoma"/>
          <w:sz w:val="24"/>
          <w:szCs w:val="24"/>
        </w:rPr>
      </w:pPr>
      <w:r w:rsidRPr="005B1C3C">
        <w:rPr>
          <w:rFonts w:ascii="Tahoma" w:eastAsia="Calibri" w:hAnsi="Tahoma" w:cs="Tahoma"/>
          <w:sz w:val="24"/>
          <w:szCs w:val="24"/>
        </w:rPr>
        <w:t>не</w:t>
      </w:r>
      <w:r w:rsidR="004F3B35" w:rsidRPr="005B1C3C">
        <w:rPr>
          <w:rFonts w:ascii="Tahoma" w:eastAsia="Calibri" w:hAnsi="Tahoma" w:cs="Tahoma"/>
          <w:sz w:val="24"/>
          <w:szCs w:val="24"/>
        </w:rPr>
        <w:t>внедрение настоящего Стандарта в филиале Компании;</w:t>
      </w:r>
    </w:p>
    <w:p w:rsidR="004F3B35" w:rsidRPr="005B1C3C" w:rsidRDefault="001623A6" w:rsidP="00413C7F">
      <w:pPr>
        <w:pStyle w:val="afffb"/>
        <w:numPr>
          <w:ilvl w:val="0"/>
          <w:numId w:val="29"/>
        </w:numPr>
        <w:suppressAutoHyphens/>
        <w:spacing w:after="60"/>
        <w:ind w:left="0" w:firstLine="709"/>
        <w:contextualSpacing w:val="0"/>
        <w:rPr>
          <w:rFonts w:ascii="Tahoma" w:eastAsia="Calibri" w:hAnsi="Tahoma" w:cs="Tahoma"/>
          <w:sz w:val="24"/>
          <w:szCs w:val="24"/>
        </w:rPr>
      </w:pPr>
      <w:r w:rsidRPr="005B1C3C">
        <w:rPr>
          <w:rFonts w:ascii="Tahoma" w:eastAsia="Calibri" w:hAnsi="Tahoma" w:cs="Tahoma"/>
          <w:sz w:val="24"/>
          <w:szCs w:val="24"/>
        </w:rPr>
        <w:t>не</w:t>
      </w:r>
      <w:r w:rsidR="004F3B35" w:rsidRPr="005B1C3C">
        <w:rPr>
          <w:rFonts w:ascii="Tahoma" w:eastAsia="Calibri" w:hAnsi="Tahoma" w:cs="Tahoma"/>
          <w:sz w:val="24"/>
          <w:szCs w:val="24"/>
        </w:rPr>
        <w:t>организацию обучения работников соблюдению требований настоящего Стандарта;</w:t>
      </w:r>
    </w:p>
    <w:p w:rsidR="004F3B35" w:rsidRPr="005B1C3C" w:rsidRDefault="001A4B59" w:rsidP="00413C7F">
      <w:pPr>
        <w:pStyle w:val="afffb"/>
        <w:numPr>
          <w:ilvl w:val="0"/>
          <w:numId w:val="29"/>
        </w:numPr>
        <w:suppressAutoHyphens/>
        <w:spacing w:after="60"/>
        <w:ind w:left="0" w:firstLine="709"/>
        <w:contextualSpacing w:val="0"/>
        <w:rPr>
          <w:rFonts w:ascii="Tahoma" w:eastAsia="Calibri" w:hAnsi="Tahoma" w:cs="Tahoma"/>
          <w:sz w:val="24"/>
          <w:szCs w:val="24"/>
        </w:rPr>
      </w:pPr>
      <w:r w:rsidRPr="005B1C3C">
        <w:rPr>
          <w:rFonts w:ascii="Tahoma" w:eastAsia="Calibri" w:hAnsi="Tahoma" w:cs="Tahoma"/>
          <w:sz w:val="24"/>
          <w:szCs w:val="24"/>
        </w:rPr>
        <w:t>не</w:t>
      </w:r>
      <w:r w:rsidR="004F3B35" w:rsidRPr="005B1C3C">
        <w:rPr>
          <w:rFonts w:ascii="Tahoma" w:eastAsia="Calibri" w:hAnsi="Tahoma" w:cs="Tahoma"/>
          <w:sz w:val="24"/>
          <w:szCs w:val="24"/>
        </w:rPr>
        <w:t>проведение проверок и контрол</w:t>
      </w:r>
      <w:r w:rsidR="003D52BB" w:rsidRPr="005B1C3C">
        <w:rPr>
          <w:rFonts w:ascii="Tahoma" w:eastAsia="Calibri" w:hAnsi="Tahoma" w:cs="Tahoma"/>
          <w:sz w:val="24"/>
          <w:szCs w:val="24"/>
        </w:rPr>
        <w:t>я</w:t>
      </w:r>
      <w:r w:rsidR="004F3B35" w:rsidRPr="005B1C3C">
        <w:rPr>
          <w:rFonts w:ascii="Tahoma" w:eastAsia="Calibri" w:hAnsi="Tahoma" w:cs="Tahoma"/>
          <w:sz w:val="24"/>
          <w:szCs w:val="24"/>
        </w:rPr>
        <w:t xml:space="preserve"> выполнения требований настоящего Стандарта;</w:t>
      </w:r>
    </w:p>
    <w:p w:rsidR="004F3B35" w:rsidRPr="005B1C3C" w:rsidRDefault="001A4B59" w:rsidP="00413C7F">
      <w:pPr>
        <w:pStyle w:val="afffb"/>
        <w:numPr>
          <w:ilvl w:val="0"/>
          <w:numId w:val="29"/>
        </w:numPr>
        <w:suppressAutoHyphens/>
        <w:spacing w:after="60"/>
        <w:ind w:left="0" w:firstLine="709"/>
        <w:contextualSpacing w:val="0"/>
        <w:rPr>
          <w:rFonts w:ascii="Tahoma" w:eastAsia="Calibri" w:hAnsi="Tahoma" w:cs="Tahoma"/>
          <w:sz w:val="24"/>
          <w:szCs w:val="24"/>
        </w:rPr>
      </w:pPr>
      <w:r w:rsidRPr="005B1C3C">
        <w:rPr>
          <w:rFonts w:ascii="Tahoma" w:eastAsia="Calibri" w:hAnsi="Tahoma" w:cs="Tahoma"/>
          <w:sz w:val="24"/>
          <w:szCs w:val="24"/>
        </w:rPr>
        <w:t>не</w:t>
      </w:r>
      <w:r w:rsidR="004F3B35" w:rsidRPr="005B1C3C">
        <w:rPr>
          <w:rFonts w:ascii="Tahoma" w:eastAsia="Calibri" w:hAnsi="Tahoma" w:cs="Tahoma"/>
          <w:sz w:val="24"/>
          <w:szCs w:val="24"/>
        </w:rPr>
        <w:t>принятие необходимых корректирующих мер;</w:t>
      </w:r>
    </w:p>
    <w:p w:rsidR="004F3B35" w:rsidRPr="005B1C3C" w:rsidRDefault="001A4B59" w:rsidP="00413C7F">
      <w:pPr>
        <w:pStyle w:val="afffb"/>
        <w:numPr>
          <w:ilvl w:val="0"/>
          <w:numId w:val="29"/>
        </w:numPr>
        <w:suppressAutoHyphens/>
        <w:spacing w:after="120"/>
        <w:ind w:left="0" w:firstLine="709"/>
        <w:contextualSpacing w:val="0"/>
        <w:rPr>
          <w:rFonts w:ascii="Tahoma" w:eastAsia="Calibri" w:hAnsi="Tahoma" w:cs="Tahoma"/>
          <w:sz w:val="24"/>
          <w:szCs w:val="24"/>
        </w:rPr>
      </w:pPr>
      <w:r w:rsidRPr="005B1C3C">
        <w:rPr>
          <w:rFonts w:ascii="Tahoma" w:eastAsia="Calibri" w:hAnsi="Tahoma" w:cs="Tahoma"/>
          <w:sz w:val="24"/>
          <w:szCs w:val="24"/>
        </w:rPr>
        <w:t>не</w:t>
      </w:r>
      <w:r w:rsidR="004F3B35" w:rsidRPr="005B1C3C">
        <w:rPr>
          <w:rFonts w:ascii="Tahoma" w:eastAsia="Calibri" w:hAnsi="Tahoma" w:cs="Tahoma"/>
          <w:sz w:val="24"/>
          <w:szCs w:val="24"/>
        </w:rPr>
        <w:t xml:space="preserve">обеспечение выполнения требований настоящего Стандарта </w:t>
      </w:r>
      <w:r w:rsidR="00556393" w:rsidRPr="005B1C3C">
        <w:rPr>
          <w:rFonts w:ascii="Tahoma" w:eastAsia="Calibri" w:hAnsi="Tahoma" w:cs="Tahoma"/>
          <w:sz w:val="24"/>
          <w:szCs w:val="24"/>
        </w:rPr>
        <w:t>Подрядчиками</w:t>
      </w:r>
      <w:r w:rsidR="004F3B35" w:rsidRPr="005B1C3C">
        <w:rPr>
          <w:rFonts w:ascii="Tahoma" w:eastAsia="Calibri" w:hAnsi="Tahoma" w:cs="Tahoma"/>
          <w:sz w:val="24"/>
          <w:szCs w:val="24"/>
        </w:rPr>
        <w:t xml:space="preserve">, </w:t>
      </w:r>
      <w:r w:rsidR="003D52BB" w:rsidRPr="005B1C3C">
        <w:rPr>
          <w:rFonts w:ascii="Tahoma" w:eastAsia="Calibri" w:hAnsi="Tahoma" w:cs="Tahoma"/>
          <w:sz w:val="24"/>
          <w:szCs w:val="24"/>
        </w:rPr>
        <w:t xml:space="preserve">выполняющими / </w:t>
      </w:r>
      <w:r w:rsidR="004F3B35" w:rsidRPr="005B1C3C">
        <w:rPr>
          <w:rFonts w:ascii="Tahoma" w:eastAsia="Calibri" w:hAnsi="Tahoma" w:cs="Tahoma"/>
          <w:sz w:val="24"/>
          <w:szCs w:val="24"/>
        </w:rPr>
        <w:t xml:space="preserve">оказывающими </w:t>
      </w:r>
      <w:r w:rsidR="00A9151A" w:rsidRPr="005B1C3C">
        <w:rPr>
          <w:rFonts w:ascii="Tahoma" w:eastAsia="Calibri" w:hAnsi="Tahoma" w:cs="Tahoma"/>
          <w:sz w:val="24"/>
          <w:szCs w:val="24"/>
        </w:rPr>
        <w:t>Р</w:t>
      </w:r>
      <w:r w:rsidR="003D52BB" w:rsidRPr="005B1C3C">
        <w:rPr>
          <w:rFonts w:ascii="Tahoma" w:eastAsia="Calibri" w:hAnsi="Tahoma" w:cs="Tahoma"/>
          <w:sz w:val="24"/>
          <w:szCs w:val="24"/>
        </w:rPr>
        <w:t xml:space="preserve">аботы и/ или услуги </w:t>
      </w:r>
      <w:r w:rsidR="00556393" w:rsidRPr="005B1C3C">
        <w:rPr>
          <w:rFonts w:ascii="Tahoma" w:hAnsi="Tahoma" w:cs="Tahoma"/>
          <w:sz w:val="24"/>
          <w:szCs w:val="24"/>
          <w:lang w:eastAsia="ru-RU"/>
        </w:rPr>
        <w:t>на территории и в интересах Группы компаний «Норильский никель».</w:t>
      </w:r>
    </w:p>
    <w:p w:rsidR="00B37404" w:rsidRPr="005B1C3C" w:rsidRDefault="001A4B59" w:rsidP="00B066FD">
      <w:pPr>
        <w:numPr>
          <w:ilvl w:val="0"/>
          <w:numId w:val="28"/>
        </w:numPr>
        <w:suppressAutoHyphens/>
        <w:spacing w:after="120"/>
        <w:rPr>
          <w:rFonts w:ascii="Tahoma" w:hAnsi="Tahoma" w:cs="Tahoma"/>
          <w:snapToGrid w:val="0"/>
          <w:sz w:val="24"/>
          <w:szCs w:val="20"/>
          <w:lang w:eastAsia="ru-RU"/>
        </w:rPr>
      </w:pPr>
      <w:r w:rsidRPr="005B1C3C">
        <w:rPr>
          <w:rFonts w:ascii="Tahoma" w:eastAsia="Calibri" w:hAnsi="Tahoma" w:cs="Tahoma"/>
          <w:sz w:val="24"/>
          <w:szCs w:val="24"/>
        </w:rPr>
        <w:t xml:space="preserve">Ответственность за несвоевременное внесение изменений </w:t>
      </w:r>
      <w:r w:rsidR="00A615ED" w:rsidRPr="005B1C3C">
        <w:rPr>
          <w:rFonts w:ascii="Tahoma" w:eastAsia="Calibri" w:hAnsi="Tahoma" w:cs="Tahoma"/>
          <w:sz w:val="24"/>
          <w:szCs w:val="24"/>
        </w:rPr>
        <w:t xml:space="preserve">и дополнений </w:t>
      </w:r>
      <w:r w:rsidRPr="005B1C3C">
        <w:rPr>
          <w:rFonts w:ascii="Tahoma" w:eastAsia="Calibri" w:hAnsi="Tahoma" w:cs="Tahoma"/>
          <w:sz w:val="24"/>
          <w:szCs w:val="24"/>
        </w:rPr>
        <w:t xml:space="preserve">в настоящий Стандарт возлагается на </w:t>
      </w:r>
      <w:r w:rsidR="006E6E95" w:rsidRPr="005B1C3C">
        <w:rPr>
          <w:rFonts w:ascii="Tahoma" w:eastAsia="Calibri" w:hAnsi="Tahoma" w:cs="Tahoma"/>
          <w:sz w:val="24"/>
          <w:szCs w:val="24"/>
        </w:rPr>
        <w:t>начальник</w:t>
      </w:r>
      <w:r w:rsidR="001E08B9" w:rsidRPr="005B1C3C">
        <w:rPr>
          <w:rFonts w:ascii="Tahoma" w:eastAsia="Calibri" w:hAnsi="Tahoma" w:cs="Tahoma"/>
          <w:sz w:val="24"/>
          <w:szCs w:val="24"/>
        </w:rPr>
        <w:t>а</w:t>
      </w:r>
      <w:r w:rsidR="006E6E95" w:rsidRPr="005B1C3C">
        <w:rPr>
          <w:rFonts w:ascii="Tahoma" w:eastAsia="Calibri" w:hAnsi="Tahoma" w:cs="Tahoma"/>
          <w:sz w:val="24"/>
          <w:szCs w:val="24"/>
        </w:rPr>
        <w:t xml:space="preserve"> </w:t>
      </w:r>
      <w:r w:rsidR="001E08B9" w:rsidRPr="005B1C3C">
        <w:rPr>
          <w:rFonts w:ascii="Tahoma" w:eastAsia="MS Mincho" w:hAnsi="Tahoma" w:cs="Tahoma"/>
          <w:sz w:val="24"/>
          <w:szCs w:val="24"/>
          <w:lang w:eastAsia="ja-JP"/>
        </w:rPr>
        <w:t>Отдела ПБ,ОТиЭ.</w:t>
      </w:r>
    </w:p>
    <w:p w:rsidR="00645419" w:rsidRPr="005B1C3C" w:rsidRDefault="00645419" w:rsidP="00645419">
      <w:pPr>
        <w:suppressAutoHyphens/>
        <w:spacing w:after="240"/>
        <w:ind w:left="709"/>
        <w:rPr>
          <w:rFonts w:ascii="Tahoma" w:hAnsi="Tahoma" w:cs="Tahoma"/>
          <w:snapToGrid w:val="0"/>
          <w:sz w:val="24"/>
          <w:szCs w:val="20"/>
          <w:lang w:eastAsia="ru-RU"/>
        </w:rPr>
      </w:pPr>
    </w:p>
    <w:p w:rsidR="00CD6D57" w:rsidRPr="005B1C3C" w:rsidRDefault="00CD6D57" w:rsidP="00645419">
      <w:pPr>
        <w:pStyle w:val="12"/>
        <w:spacing w:before="0" w:after="0"/>
        <w:ind w:firstLine="0"/>
        <w:jc w:val="right"/>
        <w:rPr>
          <w:rFonts w:ascii="Tahoma" w:hAnsi="Tahoma" w:cs="Tahoma"/>
        </w:rPr>
      </w:pPr>
      <w:bookmarkStart w:id="31" w:name="_Приложение_А_(обязательное)"/>
      <w:bookmarkStart w:id="32" w:name="_Ref495654516"/>
      <w:bookmarkStart w:id="33" w:name="_Ref495654843"/>
      <w:bookmarkStart w:id="34" w:name="_Ref495654937"/>
      <w:bookmarkEnd w:id="31"/>
      <w:r w:rsidRPr="005B1C3C">
        <w:rPr>
          <w:rFonts w:ascii="Tahoma" w:hAnsi="Tahoma" w:cs="Tahoma"/>
        </w:rPr>
        <w:br w:type="page"/>
      </w:r>
    </w:p>
    <w:p w:rsidR="00A9151A" w:rsidRPr="005B1C3C" w:rsidRDefault="00A21362" w:rsidP="002C6F24">
      <w:pPr>
        <w:pStyle w:val="12"/>
        <w:spacing w:before="0" w:after="0"/>
        <w:ind w:firstLine="0"/>
        <w:jc w:val="right"/>
        <w:rPr>
          <w:rFonts w:ascii="Tahoma" w:hAnsi="Tahoma" w:cs="Tahoma"/>
          <w:bCs w:val="0"/>
        </w:rPr>
      </w:pPr>
      <w:bookmarkStart w:id="35" w:name="_Приложение_А_(обязательное)_1"/>
      <w:bookmarkStart w:id="36" w:name="_Toc515007249"/>
      <w:bookmarkStart w:id="37" w:name="_Ref515282770"/>
      <w:bookmarkStart w:id="38" w:name="_Ref515290577"/>
      <w:bookmarkStart w:id="39" w:name="_Ref522694659"/>
      <w:bookmarkStart w:id="40" w:name="_Ref522695927"/>
      <w:bookmarkEnd w:id="35"/>
      <w:r w:rsidRPr="005B1C3C">
        <w:rPr>
          <w:rFonts w:ascii="Tahoma" w:hAnsi="Tahoma" w:cs="Tahoma"/>
        </w:rPr>
        <w:lastRenderedPageBreak/>
        <w:t xml:space="preserve">Приложение </w:t>
      </w:r>
      <w:r w:rsidR="00801DCF" w:rsidRPr="005B1C3C">
        <w:rPr>
          <w:rFonts w:ascii="Tahoma" w:hAnsi="Tahoma" w:cs="Tahoma"/>
        </w:rPr>
        <w:t>А</w:t>
      </w:r>
      <w:r w:rsidR="00080064" w:rsidRPr="005B1C3C">
        <w:rPr>
          <w:rFonts w:ascii="Tahoma" w:hAnsi="Tahoma" w:cs="Tahoma"/>
        </w:rPr>
        <w:br/>
      </w:r>
      <w:r w:rsidRPr="005B1C3C">
        <w:rPr>
          <w:rFonts w:ascii="Tahoma" w:hAnsi="Tahoma" w:cs="Tahoma"/>
        </w:rPr>
        <w:t>(обязательное)</w:t>
      </w:r>
      <w:r w:rsidR="00080064" w:rsidRPr="005B1C3C">
        <w:rPr>
          <w:rFonts w:ascii="Tahoma" w:hAnsi="Tahoma" w:cs="Tahoma"/>
        </w:rPr>
        <w:br/>
      </w:r>
      <w:bookmarkStart w:id="41" w:name="_Приложение_Б_"/>
      <w:bookmarkStart w:id="42" w:name="_Toc514833124"/>
      <w:bookmarkStart w:id="43" w:name="_Ref495654668"/>
      <w:bookmarkStart w:id="44" w:name="_Ref495655176"/>
      <w:bookmarkStart w:id="45" w:name="_Ref495655287"/>
      <w:bookmarkStart w:id="46" w:name="_Ref495657128"/>
      <w:bookmarkEnd w:id="32"/>
      <w:bookmarkEnd w:id="33"/>
      <w:bookmarkEnd w:id="34"/>
      <w:bookmarkEnd w:id="41"/>
      <w:r w:rsidR="00A9151A" w:rsidRPr="005B1C3C">
        <w:rPr>
          <w:rFonts w:ascii="Tahoma" w:hAnsi="Tahoma" w:cs="Tahoma"/>
          <w:bCs w:val="0"/>
        </w:rPr>
        <w:t xml:space="preserve">Форма Приложения к Техническому заданию «Требования в области </w:t>
      </w:r>
      <w:r w:rsidR="00054244" w:rsidRPr="005B1C3C">
        <w:rPr>
          <w:rFonts w:ascii="Tahoma" w:hAnsi="Tahoma" w:cs="Tahoma"/>
          <w:bCs w:val="0"/>
        </w:rPr>
        <w:t>ПБиОТ</w:t>
      </w:r>
      <w:r w:rsidR="00A9151A" w:rsidRPr="005B1C3C">
        <w:rPr>
          <w:rFonts w:ascii="Tahoma" w:hAnsi="Tahoma" w:cs="Tahoma"/>
          <w:bCs w:val="0"/>
        </w:rPr>
        <w:t xml:space="preserve"> для Подрядчика»</w:t>
      </w:r>
      <w:bookmarkEnd w:id="36"/>
      <w:bookmarkEnd w:id="37"/>
      <w:bookmarkEnd w:id="38"/>
      <w:bookmarkEnd w:id="39"/>
      <w:bookmarkEnd w:id="40"/>
      <w:bookmarkEnd w:id="42"/>
      <w:r w:rsidR="00054244" w:rsidRPr="005B1C3C">
        <w:rPr>
          <w:rFonts w:ascii="Tahoma" w:hAnsi="Tahoma" w:cs="Tahoma"/>
          <w:bCs w:val="0"/>
        </w:rPr>
        <w:t xml:space="preserve">                                      </w:t>
      </w:r>
    </w:p>
    <w:p w:rsidR="002C6F24" w:rsidRPr="005B1C3C" w:rsidRDefault="002C6F24" w:rsidP="002C6F24">
      <w:pPr>
        <w:rPr>
          <w:rFonts w:eastAsia="Calibri"/>
          <w:lang w:eastAsia="ru-RU"/>
        </w:rPr>
      </w:pPr>
    </w:p>
    <w:p w:rsidR="00A9151A" w:rsidRPr="005B1C3C" w:rsidRDefault="00A9151A" w:rsidP="007110F5">
      <w:pPr>
        <w:keepNext/>
        <w:tabs>
          <w:tab w:val="center" w:pos="7230"/>
        </w:tabs>
        <w:jc w:val="center"/>
        <w:rPr>
          <w:rFonts w:ascii="Tahoma" w:hAnsi="Tahoma" w:cs="Tahoma"/>
          <w:b/>
          <w:bCs/>
          <w:sz w:val="23"/>
          <w:szCs w:val="23"/>
          <w:lang w:eastAsia="ru-RU"/>
        </w:rPr>
      </w:pPr>
      <w:bookmarkStart w:id="47" w:name="_Toc514347710"/>
      <w:bookmarkStart w:id="48" w:name="_Toc514833416"/>
      <w:r w:rsidRPr="005B1C3C">
        <w:rPr>
          <w:rFonts w:ascii="Tahoma" w:hAnsi="Tahoma" w:cs="Tahoma"/>
          <w:b/>
          <w:bCs/>
          <w:sz w:val="23"/>
          <w:szCs w:val="23"/>
          <w:lang w:eastAsia="ru-RU"/>
        </w:rPr>
        <w:t>ТРЕБОВАНИЯ</w:t>
      </w:r>
      <w:bookmarkEnd w:id="47"/>
      <w:bookmarkEnd w:id="48"/>
    </w:p>
    <w:p w:rsidR="00A9151A" w:rsidRPr="005B1C3C" w:rsidRDefault="00A9151A" w:rsidP="00A9151A">
      <w:pPr>
        <w:keepNext/>
        <w:tabs>
          <w:tab w:val="center" w:pos="7230"/>
        </w:tabs>
        <w:spacing w:after="240"/>
        <w:jc w:val="center"/>
        <w:rPr>
          <w:rFonts w:ascii="Tahoma" w:hAnsi="Tahoma" w:cs="Tahoma"/>
          <w:b/>
          <w:bCs/>
          <w:sz w:val="23"/>
          <w:szCs w:val="23"/>
          <w:lang w:eastAsia="ru-RU"/>
        </w:rPr>
      </w:pPr>
      <w:r w:rsidRPr="005B1C3C">
        <w:rPr>
          <w:rFonts w:ascii="Tahoma" w:hAnsi="Tahoma" w:cs="Tahoma"/>
          <w:b/>
          <w:bCs/>
          <w:sz w:val="23"/>
          <w:szCs w:val="23"/>
          <w:lang w:eastAsia="ru-RU"/>
        </w:rPr>
        <w:t xml:space="preserve">в области </w:t>
      </w:r>
      <w:r w:rsidR="00054244" w:rsidRPr="005B1C3C">
        <w:rPr>
          <w:rFonts w:ascii="Tahoma" w:hAnsi="Tahoma" w:cs="Tahoma"/>
          <w:b/>
          <w:bCs/>
          <w:sz w:val="23"/>
          <w:szCs w:val="23"/>
          <w:lang w:eastAsia="ru-RU"/>
        </w:rPr>
        <w:t>ПБиОТ</w:t>
      </w:r>
      <w:r w:rsidRPr="005B1C3C">
        <w:rPr>
          <w:rFonts w:ascii="Tahoma" w:hAnsi="Tahoma" w:cs="Tahoma"/>
          <w:b/>
          <w:bCs/>
          <w:sz w:val="23"/>
          <w:szCs w:val="23"/>
          <w:lang w:eastAsia="ru-RU"/>
        </w:rPr>
        <w:t xml:space="preserve"> для Подрядчика</w:t>
      </w:r>
    </w:p>
    <w:p w:rsidR="007333F8" w:rsidRPr="005B1C3C" w:rsidRDefault="007333F8" w:rsidP="00A9151A">
      <w:pPr>
        <w:keepNext/>
        <w:tabs>
          <w:tab w:val="center" w:pos="7230"/>
        </w:tabs>
        <w:spacing w:after="120"/>
        <w:rPr>
          <w:rFonts w:ascii="Tahoma" w:hAnsi="Tahoma" w:cs="Tahoma"/>
          <w:bCs/>
          <w:sz w:val="23"/>
          <w:szCs w:val="23"/>
          <w:lang w:eastAsia="ru-RU"/>
        </w:rPr>
      </w:pPr>
    </w:p>
    <w:p w:rsidR="00A9151A" w:rsidRPr="005B1C3C" w:rsidRDefault="00A9151A" w:rsidP="00A9151A">
      <w:pPr>
        <w:keepNext/>
        <w:tabs>
          <w:tab w:val="center" w:pos="7230"/>
        </w:tabs>
        <w:spacing w:after="120"/>
        <w:rPr>
          <w:rFonts w:ascii="Tahoma" w:hAnsi="Tahoma" w:cs="Tahoma"/>
          <w:bCs/>
          <w:sz w:val="23"/>
          <w:szCs w:val="23"/>
          <w:lang w:eastAsia="ru-RU"/>
        </w:rPr>
      </w:pPr>
      <w:r w:rsidRPr="005B1C3C">
        <w:rPr>
          <w:rFonts w:ascii="Tahoma" w:hAnsi="Tahoma" w:cs="Tahoma"/>
          <w:bCs/>
          <w:sz w:val="23"/>
          <w:szCs w:val="23"/>
          <w:lang w:eastAsia="ru-RU"/>
        </w:rPr>
        <w:t>Приложение к Техническому заданию, поступившему</w:t>
      </w:r>
      <w:r w:rsidRPr="005B1C3C">
        <w:rPr>
          <w:rFonts w:ascii="Tahoma" w:hAnsi="Tahoma" w:cs="Tahoma"/>
          <w:b/>
          <w:bCs/>
          <w:sz w:val="23"/>
          <w:szCs w:val="23"/>
          <w:lang w:eastAsia="ru-RU"/>
        </w:rPr>
        <w:t xml:space="preserve"> </w:t>
      </w:r>
      <w:r w:rsidRPr="005B1C3C">
        <w:rPr>
          <w:rFonts w:ascii="Tahoma" w:hAnsi="Tahoma" w:cs="Tahoma"/>
          <w:bCs/>
          <w:sz w:val="23"/>
          <w:szCs w:val="23"/>
          <w:lang w:eastAsia="ru-RU"/>
        </w:rPr>
        <w:t>«____» _____________ 20__ г.</w:t>
      </w:r>
    </w:p>
    <w:tbl>
      <w:tblPr>
        <w:tblStyle w:val="112"/>
        <w:tblpPr w:leftFromText="180" w:rightFromText="180" w:vertAnchor="text" w:tblpY="100"/>
        <w:tblW w:w="5013" w:type="pct"/>
        <w:tblLook w:val="04A0" w:firstRow="1" w:lastRow="0" w:firstColumn="1" w:lastColumn="0" w:noHBand="0" w:noVBand="1"/>
      </w:tblPr>
      <w:tblGrid>
        <w:gridCol w:w="3667"/>
        <w:gridCol w:w="5418"/>
      </w:tblGrid>
      <w:tr w:rsidR="00ED089C" w:rsidRPr="005B1C3C" w:rsidTr="00ED089C">
        <w:trPr>
          <w:trHeight w:val="453"/>
        </w:trPr>
        <w:tc>
          <w:tcPr>
            <w:tcW w:w="2018" w:type="pct"/>
            <w:vAlign w:val="center"/>
          </w:tcPr>
          <w:p w:rsidR="00ED089C" w:rsidRPr="005B1C3C" w:rsidRDefault="00ED089C" w:rsidP="00ED089C">
            <w:pPr>
              <w:keepNext/>
              <w:tabs>
                <w:tab w:val="center" w:pos="7230"/>
              </w:tabs>
              <w:rPr>
                <w:rFonts w:ascii="Tahoma" w:hAnsi="Tahoma" w:cs="Tahoma"/>
                <w:bCs/>
                <w:lang w:eastAsia="ru-RU"/>
              </w:rPr>
            </w:pPr>
            <w:r w:rsidRPr="005B1C3C">
              <w:rPr>
                <w:rFonts w:ascii="Tahoma" w:hAnsi="Tahoma" w:cs="Tahoma"/>
                <w:bCs/>
                <w:lang w:eastAsia="ru-RU"/>
              </w:rPr>
              <w:t>Краткое наименование Предмета закупки</w:t>
            </w:r>
          </w:p>
        </w:tc>
        <w:tc>
          <w:tcPr>
            <w:tcW w:w="2982" w:type="pct"/>
          </w:tcPr>
          <w:p w:rsidR="00ED089C" w:rsidRPr="005B1C3C" w:rsidRDefault="00ED089C" w:rsidP="00ED089C">
            <w:pPr>
              <w:keepNext/>
              <w:tabs>
                <w:tab w:val="center" w:pos="7230"/>
              </w:tabs>
              <w:rPr>
                <w:rFonts w:ascii="Tahoma" w:hAnsi="Tahoma" w:cs="Tahoma"/>
                <w:bCs/>
                <w:i/>
                <w:sz w:val="20"/>
                <w:szCs w:val="20"/>
                <w:lang w:eastAsia="ru-RU"/>
              </w:rPr>
            </w:pPr>
            <w:r w:rsidRPr="005B1C3C">
              <w:rPr>
                <w:rFonts w:ascii="Tahoma" w:hAnsi="Tahoma" w:cs="Tahoma"/>
                <w:bCs/>
                <w:i/>
                <w:sz w:val="20"/>
                <w:szCs w:val="20"/>
                <w:lang w:eastAsia="ru-RU"/>
              </w:rPr>
              <w:t>(при необходимости привести детальное описание предмета закупки)</w:t>
            </w:r>
          </w:p>
        </w:tc>
      </w:tr>
    </w:tbl>
    <w:p w:rsidR="007333F8" w:rsidRPr="005B1C3C" w:rsidRDefault="007333F8" w:rsidP="00FA43CB">
      <w:pPr>
        <w:widowControl w:val="0"/>
        <w:tabs>
          <w:tab w:val="center" w:pos="7230"/>
        </w:tabs>
        <w:rPr>
          <w:rFonts w:ascii="Tahoma" w:hAnsi="Tahoma" w:cs="Tahoma"/>
          <w:b/>
          <w:bCs/>
          <w:sz w:val="23"/>
          <w:szCs w:val="23"/>
          <w:lang w:eastAsia="ru-RU"/>
        </w:rPr>
      </w:pPr>
    </w:p>
    <w:p w:rsidR="00FA43CB" w:rsidRPr="005B1C3C" w:rsidRDefault="00ED089C" w:rsidP="00FA43CB">
      <w:pPr>
        <w:widowControl w:val="0"/>
        <w:tabs>
          <w:tab w:val="center" w:pos="7230"/>
        </w:tabs>
        <w:rPr>
          <w:rFonts w:ascii="Tahoma" w:hAnsi="Tahoma" w:cs="Tahoma"/>
          <w:b/>
          <w:bCs/>
          <w:lang w:eastAsia="ru-RU"/>
        </w:rPr>
      </w:pPr>
      <w:r w:rsidRPr="005B1C3C">
        <w:rPr>
          <w:rFonts w:ascii="Tahoma" w:hAnsi="Tahoma" w:cs="Tahoma"/>
          <w:b/>
          <w:bCs/>
          <w:sz w:val="23"/>
          <w:szCs w:val="23"/>
          <w:lang w:eastAsia="ru-RU"/>
        </w:rPr>
        <w:t>1.</w:t>
      </w:r>
      <w:r w:rsidRPr="005B1C3C">
        <w:rPr>
          <w:rFonts w:ascii="Tahoma" w:hAnsi="Tahoma" w:cs="Tahoma"/>
          <w:bCs/>
          <w:sz w:val="23"/>
          <w:szCs w:val="23"/>
          <w:lang w:eastAsia="ru-RU"/>
        </w:rPr>
        <w:t xml:space="preserve"> </w:t>
      </w:r>
      <w:r w:rsidRPr="005B1C3C">
        <w:rPr>
          <w:rFonts w:ascii="Tahoma" w:hAnsi="Tahoma" w:cs="Tahoma"/>
          <w:b/>
          <w:bCs/>
          <w:lang w:eastAsia="ru-RU"/>
        </w:rPr>
        <w:t xml:space="preserve">Требования законодательных актов Российской Федерации в области </w:t>
      </w:r>
      <w:r w:rsidR="00054244" w:rsidRPr="005B1C3C">
        <w:rPr>
          <w:rFonts w:ascii="Tahoma" w:hAnsi="Tahoma" w:cs="Tahoma"/>
          <w:b/>
          <w:bCs/>
          <w:lang w:eastAsia="ru-RU"/>
        </w:rPr>
        <w:t>ПБиОТ</w:t>
      </w:r>
    </w:p>
    <w:tbl>
      <w:tblPr>
        <w:tblStyle w:val="aff4"/>
        <w:tblW w:w="9067" w:type="dxa"/>
        <w:tblLook w:val="04A0" w:firstRow="1" w:lastRow="0" w:firstColumn="1" w:lastColumn="0" w:noHBand="0" w:noVBand="1"/>
      </w:tblPr>
      <w:tblGrid>
        <w:gridCol w:w="591"/>
        <w:gridCol w:w="1999"/>
        <w:gridCol w:w="2933"/>
        <w:gridCol w:w="1951"/>
        <w:gridCol w:w="1593"/>
      </w:tblGrid>
      <w:tr w:rsidR="007333F8" w:rsidRPr="005B1C3C" w:rsidTr="005A27D9">
        <w:tc>
          <w:tcPr>
            <w:tcW w:w="591" w:type="dxa"/>
            <w:shd w:val="clear" w:color="auto" w:fill="auto"/>
            <w:vAlign w:val="center"/>
          </w:tcPr>
          <w:p w:rsidR="007333F8" w:rsidRPr="005B1C3C" w:rsidRDefault="007333F8" w:rsidP="007333F8">
            <w:pPr>
              <w:widowControl w:val="0"/>
              <w:tabs>
                <w:tab w:val="center" w:pos="7230"/>
              </w:tabs>
              <w:jc w:val="center"/>
              <w:rPr>
                <w:rFonts w:ascii="Tahoma" w:hAnsi="Tahoma" w:cs="Tahoma"/>
                <w:bCs/>
                <w:sz w:val="23"/>
                <w:szCs w:val="23"/>
                <w:lang w:eastAsia="ru-RU"/>
              </w:rPr>
            </w:pPr>
            <w:r w:rsidRPr="005B1C3C">
              <w:rPr>
                <w:rFonts w:ascii="Tahoma" w:hAnsi="Tahoma" w:cs="Tahoma"/>
                <w:b/>
                <w:bCs/>
                <w:sz w:val="20"/>
                <w:szCs w:val="20"/>
                <w:lang w:eastAsia="ru-RU"/>
              </w:rPr>
              <w:t>№ п/п</w:t>
            </w:r>
          </w:p>
        </w:tc>
        <w:tc>
          <w:tcPr>
            <w:tcW w:w="1999" w:type="dxa"/>
            <w:shd w:val="clear" w:color="auto" w:fill="auto"/>
            <w:vAlign w:val="center"/>
          </w:tcPr>
          <w:p w:rsidR="007333F8" w:rsidRPr="005B1C3C" w:rsidRDefault="007333F8" w:rsidP="007333F8">
            <w:pPr>
              <w:widowControl w:val="0"/>
              <w:tabs>
                <w:tab w:val="center" w:pos="7230"/>
              </w:tabs>
              <w:jc w:val="center"/>
              <w:rPr>
                <w:rFonts w:ascii="Tahoma" w:hAnsi="Tahoma" w:cs="Tahoma"/>
                <w:bCs/>
                <w:sz w:val="23"/>
                <w:szCs w:val="23"/>
                <w:lang w:eastAsia="ru-RU"/>
              </w:rPr>
            </w:pPr>
            <w:r w:rsidRPr="005B1C3C">
              <w:rPr>
                <w:rFonts w:ascii="Tahoma" w:hAnsi="Tahoma" w:cs="Tahoma"/>
                <w:b/>
                <w:bCs/>
                <w:sz w:val="20"/>
                <w:szCs w:val="20"/>
                <w:lang w:eastAsia="ru-RU"/>
              </w:rPr>
              <w:t>Состав Предмета закупки                (виды работ, услуг)</w:t>
            </w:r>
          </w:p>
        </w:tc>
        <w:tc>
          <w:tcPr>
            <w:tcW w:w="2933" w:type="dxa"/>
            <w:shd w:val="clear" w:color="auto" w:fill="auto"/>
            <w:vAlign w:val="center"/>
          </w:tcPr>
          <w:p w:rsidR="007333F8" w:rsidRPr="005B1C3C" w:rsidRDefault="007333F8" w:rsidP="007333F8">
            <w:pPr>
              <w:widowControl w:val="0"/>
              <w:tabs>
                <w:tab w:val="center" w:pos="7230"/>
              </w:tabs>
              <w:jc w:val="center"/>
              <w:rPr>
                <w:rFonts w:ascii="Tahoma" w:hAnsi="Tahoma" w:cs="Tahoma"/>
                <w:bCs/>
                <w:sz w:val="23"/>
                <w:szCs w:val="23"/>
                <w:lang w:eastAsia="ru-RU"/>
              </w:rPr>
            </w:pPr>
            <w:r w:rsidRPr="005B1C3C">
              <w:rPr>
                <w:rFonts w:ascii="Tahoma" w:hAnsi="Tahoma" w:cs="Tahoma"/>
                <w:b/>
                <w:bCs/>
                <w:sz w:val="20"/>
                <w:szCs w:val="20"/>
                <w:lang w:eastAsia="ru-RU"/>
              </w:rPr>
              <w:t>Содержание и обоснование требования</w:t>
            </w:r>
          </w:p>
        </w:tc>
        <w:tc>
          <w:tcPr>
            <w:tcW w:w="1951" w:type="dxa"/>
            <w:shd w:val="clear" w:color="auto" w:fill="auto"/>
            <w:vAlign w:val="center"/>
          </w:tcPr>
          <w:p w:rsidR="007333F8" w:rsidRPr="005B1C3C" w:rsidRDefault="007333F8" w:rsidP="007333F8">
            <w:pPr>
              <w:widowControl w:val="0"/>
              <w:tabs>
                <w:tab w:val="center" w:pos="7230"/>
              </w:tabs>
              <w:jc w:val="center"/>
              <w:rPr>
                <w:rFonts w:ascii="Tahoma" w:hAnsi="Tahoma" w:cs="Tahoma"/>
                <w:bCs/>
                <w:sz w:val="23"/>
                <w:szCs w:val="23"/>
                <w:lang w:eastAsia="ru-RU"/>
              </w:rPr>
            </w:pPr>
            <w:r w:rsidRPr="005B1C3C">
              <w:rPr>
                <w:rFonts w:ascii="Tahoma" w:hAnsi="Tahoma" w:cs="Tahoma"/>
                <w:b/>
                <w:bCs/>
                <w:sz w:val="20"/>
                <w:szCs w:val="20"/>
                <w:lang w:eastAsia="ru-RU"/>
              </w:rPr>
              <w:t>Формат подтверждения требования</w:t>
            </w:r>
          </w:p>
        </w:tc>
        <w:tc>
          <w:tcPr>
            <w:tcW w:w="1593" w:type="dxa"/>
            <w:shd w:val="clear" w:color="auto" w:fill="auto"/>
            <w:vAlign w:val="center"/>
          </w:tcPr>
          <w:p w:rsidR="007333F8" w:rsidRPr="005B1C3C" w:rsidRDefault="007333F8" w:rsidP="007333F8">
            <w:pPr>
              <w:widowControl w:val="0"/>
              <w:tabs>
                <w:tab w:val="center" w:pos="7230"/>
              </w:tabs>
              <w:jc w:val="center"/>
              <w:rPr>
                <w:rFonts w:ascii="Tahoma" w:hAnsi="Tahoma" w:cs="Tahoma"/>
                <w:bCs/>
                <w:sz w:val="23"/>
                <w:szCs w:val="23"/>
                <w:lang w:eastAsia="ru-RU"/>
              </w:rPr>
            </w:pPr>
            <w:r w:rsidRPr="005B1C3C">
              <w:rPr>
                <w:rFonts w:ascii="Tahoma" w:hAnsi="Tahoma" w:cs="Tahoma"/>
                <w:b/>
                <w:bCs/>
                <w:sz w:val="20"/>
                <w:szCs w:val="20"/>
                <w:lang w:eastAsia="ru-RU"/>
              </w:rPr>
              <w:t>Примечание</w:t>
            </w:r>
          </w:p>
        </w:tc>
      </w:tr>
      <w:tr w:rsidR="007333F8" w:rsidRPr="005B1C3C" w:rsidTr="005A27D9">
        <w:tc>
          <w:tcPr>
            <w:tcW w:w="59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99"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293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5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59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r>
      <w:tr w:rsidR="007333F8" w:rsidRPr="005B1C3C" w:rsidTr="005A27D9">
        <w:tc>
          <w:tcPr>
            <w:tcW w:w="59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99"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293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r w:rsidRPr="005B1C3C">
              <w:rPr>
                <w:rFonts w:ascii="Tahoma" w:hAnsi="Tahoma" w:cs="Tahoma"/>
                <w:b/>
                <w:bCs/>
                <w:sz w:val="20"/>
                <w:szCs w:val="20"/>
                <w:u w:val="single"/>
                <w:lang w:eastAsia="ru-RU"/>
              </w:rPr>
              <w:t>Примеры заполнения</w:t>
            </w:r>
          </w:p>
        </w:tc>
        <w:tc>
          <w:tcPr>
            <w:tcW w:w="195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59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r>
      <w:tr w:rsidR="007333F8" w:rsidRPr="005B1C3C" w:rsidTr="005A27D9">
        <w:tc>
          <w:tcPr>
            <w:tcW w:w="59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99"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r w:rsidRPr="005B1C3C">
              <w:rPr>
                <w:rFonts w:ascii="Tahoma" w:hAnsi="Tahoma" w:cs="Tahoma"/>
                <w:bCs/>
                <w:sz w:val="20"/>
                <w:szCs w:val="20"/>
                <w:lang w:eastAsia="ru-RU"/>
              </w:rPr>
              <w:t>Любые виды работ и</w:t>
            </w:r>
            <w:r w:rsidR="00413C7F" w:rsidRPr="005B1C3C">
              <w:rPr>
                <w:rFonts w:ascii="Tahoma" w:hAnsi="Tahoma" w:cs="Tahoma"/>
                <w:bCs/>
                <w:sz w:val="20"/>
                <w:szCs w:val="20"/>
                <w:lang w:eastAsia="ru-RU"/>
              </w:rPr>
              <w:t>/или</w:t>
            </w:r>
            <w:r w:rsidRPr="005B1C3C">
              <w:rPr>
                <w:rFonts w:ascii="Tahoma" w:hAnsi="Tahoma" w:cs="Tahoma"/>
                <w:bCs/>
                <w:sz w:val="20"/>
                <w:szCs w:val="20"/>
                <w:lang w:eastAsia="ru-RU"/>
              </w:rPr>
              <w:t xml:space="preserve"> услуг производственного характера</w:t>
            </w:r>
          </w:p>
        </w:tc>
        <w:tc>
          <w:tcPr>
            <w:tcW w:w="2933" w:type="dxa"/>
            <w:shd w:val="clear" w:color="auto" w:fill="auto"/>
          </w:tcPr>
          <w:p w:rsidR="007333F8" w:rsidRPr="005B1C3C" w:rsidRDefault="007333F8" w:rsidP="007333F8">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Персонал Подрядчика обучен безопасным методам и приемам выполнения работ, оказанию первой помощи пострадавшим на производстве.</w:t>
            </w:r>
          </w:p>
          <w:p w:rsidR="007333F8" w:rsidRPr="005B1C3C" w:rsidRDefault="007333F8" w:rsidP="007333F8">
            <w:pPr>
              <w:widowControl w:val="0"/>
              <w:tabs>
                <w:tab w:val="center" w:pos="7230"/>
              </w:tabs>
              <w:rPr>
                <w:rFonts w:ascii="Tahoma" w:hAnsi="Tahoma" w:cs="Tahoma"/>
                <w:b/>
                <w:bCs/>
                <w:sz w:val="20"/>
                <w:szCs w:val="20"/>
                <w:u w:val="single"/>
                <w:lang w:eastAsia="ru-RU"/>
              </w:rPr>
            </w:pPr>
            <w:r w:rsidRPr="005B1C3C">
              <w:rPr>
                <w:rFonts w:ascii="Tahoma" w:hAnsi="Tahoma" w:cs="Tahoma"/>
                <w:bCs/>
                <w:sz w:val="20"/>
                <w:szCs w:val="20"/>
                <w:lang w:eastAsia="ru-RU"/>
              </w:rPr>
              <w:t>«Трудовой кодекс Российской Федерации» от 30.12.2001 N197-ФЗ, статья 212. ГОСТ 12.0.004-2015. Межгосударственный стандарт. Система стандартов безопасности труда. «Организация обучения безопасности труда. Общие положения», п.6.11</w:t>
            </w:r>
          </w:p>
        </w:tc>
        <w:tc>
          <w:tcPr>
            <w:tcW w:w="195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r w:rsidRPr="005B1C3C">
              <w:rPr>
                <w:rFonts w:ascii="Tahoma" w:hAnsi="Tahoma" w:cs="Tahoma"/>
                <w:bCs/>
                <w:sz w:val="20"/>
                <w:szCs w:val="20"/>
                <w:lang w:eastAsia="ru-RU"/>
              </w:rPr>
              <w:t xml:space="preserve"> Заверенные копии удостоверений работников о проверке знаний требований охраны труда по форме А3 Приложения А к ГОСТ 12.0.004-2015</w:t>
            </w:r>
          </w:p>
        </w:tc>
        <w:tc>
          <w:tcPr>
            <w:tcW w:w="159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r>
      <w:tr w:rsidR="007333F8" w:rsidRPr="005B1C3C" w:rsidTr="005A27D9">
        <w:tc>
          <w:tcPr>
            <w:tcW w:w="59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99" w:type="dxa"/>
            <w:shd w:val="clear" w:color="auto" w:fill="auto"/>
          </w:tcPr>
          <w:p w:rsidR="007333F8" w:rsidRPr="005B1C3C" w:rsidRDefault="007333F8" w:rsidP="00A80D1B">
            <w:pPr>
              <w:widowControl w:val="0"/>
              <w:tabs>
                <w:tab w:val="center" w:pos="7230"/>
              </w:tabs>
              <w:rPr>
                <w:rFonts w:ascii="Tahoma" w:hAnsi="Tahoma" w:cs="Tahoma"/>
                <w:bCs/>
                <w:sz w:val="20"/>
                <w:szCs w:val="20"/>
                <w:lang w:eastAsia="ru-RU"/>
              </w:rPr>
            </w:pPr>
            <w:r w:rsidRPr="005B1C3C">
              <w:rPr>
                <w:rFonts w:ascii="Tahoma" w:hAnsi="Tahoma" w:cs="Tahoma"/>
                <w:bCs/>
                <w:sz w:val="20"/>
                <w:szCs w:val="20"/>
                <w:lang w:eastAsia="ru-RU"/>
              </w:rPr>
              <w:t>Любые виды работ и</w:t>
            </w:r>
            <w:r w:rsidR="00413C7F" w:rsidRPr="005B1C3C">
              <w:rPr>
                <w:rFonts w:ascii="Tahoma" w:hAnsi="Tahoma" w:cs="Tahoma"/>
                <w:bCs/>
                <w:sz w:val="20"/>
                <w:szCs w:val="20"/>
                <w:lang w:eastAsia="ru-RU"/>
              </w:rPr>
              <w:t>/или</w:t>
            </w:r>
            <w:r w:rsidRPr="005B1C3C">
              <w:rPr>
                <w:rFonts w:ascii="Tahoma" w:hAnsi="Tahoma" w:cs="Tahoma"/>
                <w:bCs/>
                <w:sz w:val="20"/>
                <w:szCs w:val="20"/>
                <w:lang w:eastAsia="ru-RU"/>
              </w:rPr>
              <w:t xml:space="preserve"> услуг производственного характера</w:t>
            </w:r>
          </w:p>
        </w:tc>
        <w:tc>
          <w:tcPr>
            <w:tcW w:w="2933" w:type="dxa"/>
            <w:shd w:val="clear" w:color="auto" w:fill="auto"/>
          </w:tcPr>
          <w:p w:rsidR="007333F8" w:rsidRPr="005B1C3C" w:rsidRDefault="007333F8" w:rsidP="007333F8">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 xml:space="preserve">Персонал Подрядчика обеспечен специальной одеждой, специальной обувью и другими средствами индивидуальной защиты, прошедшими обязательную сертификацию или декларирование соответствия в </w:t>
            </w:r>
            <w:r w:rsidRPr="005B1C3C">
              <w:rPr>
                <w:rFonts w:ascii="Tahoma" w:hAnsi="Tahoma" w:cs="Tahoma"/>
                <w:bCs/>
                <w:sz w:val="20"/>
                <w:szCs w:val="20"/>
                <w:lang w:eastAsia="ru-RU"/>
              </w:rPr>
              <w:lastRenderedPageBreak/>
              <w:t>установленном законодательством Российской Федерации о техническом регулировании порядке, в соответствии с установленными нормами.</w:t>
            </w:r>
          </w:p>
          <w:p w:rsidR="007333F8" w:rsidRPr="005B1C3C" w:rsidRDefault="007333F8" w:rsidP="007333F8">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«Трудовой кодекс Российской Федерации» от 30.12.2001 N197-ФЗ, статья 212.</w:t>
            </w:r>
          </w:p>
        </w:tc>
        <w:tc>
          <w:tcPr>
            <w:tcW w:w="1951" w:type="dxa"/>
            <w:shd w:val="clear" w:color="auto" w:fill="auto"/>
          </w:tcPr>
          <w:p w:rsidR="007333F8" w:rsidRPr="005B1C3C" w:rsidRDefault="007333F8" w:rsidP="007333F8">
            <w:pPr>
              <w:widowControl w:val="0"/>
              <w:tabs>
                <w:tab w:val="center" w:pos="7230"/>
              </w:tabs>
              <w:rPr>
                <w:rFonts w:ascii="Tahoma" w:hAnsi="Tahoma" w:cs="Tahoma"/>
                <w:bCs/>
                <w:sz w:val="20"/>
                <w:szCs w:val="20"/>
                <w:lang w:eastAsia="ru-RU"/>
              </w:rPr>
            </w:pPr>
            <w:r w:rsidRPr="005B1C3C">
              <w:rPr>
                <w:rFonts w:ascii="Tahoma" w:hAnsi="Tahoma" w:cs="Tahoma"/>
                <w:bCs/>
                <w:sz w:val="20"/>
                <w:szCs w:val="20"/>
                <w:lang w:eastAsia="ru-RU"/>
              </w:rPr>
              <w:lastRenderedPageBreak/>
              <w:t>Утвержденные нормы выдачи СИЗ по профессиям.</w:t>
            </w:r>
          </w:p>
        </w:tc>
        <w:tc>
          <w:tcPr>
            <w:tcW w:w="1593"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r>
      <w:tr w:rsidR="007333F8" w:rsidRPr="005B1C3C" w:rsidTr="005A27D9">
        <w:tc>
          <w:tcPr>
            <w:tcW w:w="591" w:type="dxa"/>
            <w:shd w:val="clear" w:color="auto" w:fill="auto"/>
          </w:tcPr>
          <w:p w:rsidR="007333F8" w:rsidRPr="005B1C3C" w:rsidRDefault="007333F8" w:rsidP="007333F8">
            <w:pPr>
              <w:widowControl w:val="0"/>
              <w:tabs>
                <w:tab w:val="center" w:pos="7230"/>
              </w:tabs>
              <w:rPr>
                <w:rFonts w:ascii="Tahoma" w:hAnsi="Tahoma" w:cs="Tahoma"/>
                <w:bCs/>
                <w:sz w:val="23"/>
                <w:szCs w:val="23"/>
                <w:lang w:eastAsia="ru-RU"/>
              </w:rPr>
            </w:pPr>
          </w:p>
        </w:tc>
        <w:tc>
          <w:tcPr>
            <w:tcW w:w="1999" w:type="dxa"/>
            <w:shd w:val="clear" w:color="auto" w:fill="auto"/>
          </w:tcPr>
          <w:p w:rsidR="007333F8" w:rsidRPr="005B1C3C" w:rsidRDefault="007333F8" w:rsidP="007333F8">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Работы с вредными и (или) опасными условиями труда</w:t>
            </w:r>
          </w:p>
          <w:p w:rsidR="007333F8" w:rsidRPr="005B1C3C" w:rsidRDefault="007333F8" w:rsidP="007333F8">
            <w:pPr>
              <w:widowControl w:val="0"/>
              <w:tabs>
                <w:tab w:val="center" w:pos="7230"/>
              </w:tabs>
              <w:rPr>
                <w:rFonts w:ascii="Tahoma" w:hAnsi="Tahoma" w:cs="Tahoma"/>
                <w:bCs/>
                <w:sz w:val="20"/>
                <w:szCs w:val="20"/>
                <w:lang w:eastAsia="ru-RU"/>
              </w:rPr>
            </w:pPr>
            <w:r w:rsidRPr="005B1C3C">
              <w:rPr>
                <w:rFonts w:ascii="Tahoma" w:hAnsi="Tahoma" w:cs="Tahoma"/>
                <w:bCs/>
                <w:sz w:val="20"/>
                <w:szCs w:val="20"/>
                <w:lang w:eastAsia="ru-RU"/>
              </w:rPr>
              <w:t>Работы, связанные с движением транспорта</w:t>
            </w:r>
          </w:p>
        </w:tc>
        <w:tc>
          <w:tcPr>
            <w:tcW w:w="2933" w:type="dxa"/>
            <w:shd w:val="clear" w:color="auto" w:fill="auto"/>
          </w:tcPr>
          <w:p w:rsidR="007333F8" w:rsidRPr="005B1C3C" w:rsidRDefault="007333F8" w:rsidP="007333F8">
            <w:pPr>
              <w:autoSpaceDE w:val="0"/>
              <w:autoSpaceDN w:val="0"/>
              <w:adjustRightInd w:val="0"/>
              <w:jc w:val="left"/>
              <w:rPr>
                <w:rFonts w:ascii="Tahoma" w:eastAsia="Calibri" w:hAnsi="Tahoma" w:cs="Tahoma"/>
                <w:sz w:val="20"/>
                <w:szCs w:val="20"/>
                <w:lang w:eastAsia="ru-RU"/>
              </w:rPr>
            </w:pPr>
            <w:r w:rsidRPr="005B1C3C">
              <w:rPr>
                <w:rFonts w:ascii="Tahoma" w:eastAsia="Calibri" w:hAnsi="Tahoma" w:cs="Tahoma"/>
                <w:sz w:val="20"/>
                <w:szCs w:val="20"/>
                <w:lang w:eastAsia="ru-RU"/>
              </w:rPr>
              <w:t>Персонал Подрядчика не имеет медицинских противопоказаний к исполнению им трудовых обязанностей.</w:t>
            </w:r>
          </w:p>
          <w:p w:rsidR="007333F8" w:rsidRPr="005B1C3C" w:rsidRDefault="007333F8" w:rsidP="007333F8">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Трудовой кодекс Российской Федерации от 30.12.2001 N197-ФЗ, статьи 212,213</w:t>
            </w:r>
          </w:p>
          <w:p w:rsidR="007333F8" w:rsidRPr="005B1C3C" w:rsidRDefault="007333F8" w:rsidP="007333F8">
            <w:pPr>
              <w:keepNext/>
              <w:tabs>
                <w:tab w:val="center" w:pos="7230"/>
              </w:tabs>
              <w:jc w:val="left"/>
              <w:rPr>
                <w:rFonts w:ascii="Tahoma" w:hAnsi="Tahoma" w:cs="Tahoma"/>
                <w:bCs/>
                <w:sz w:val="20"/>
                <w:szCs w:val="20"/>
                <w:lang w:eastAsia="ru-RU"/>
              </w:rPr>
            </w:pPr>
          </w:p>
        </w:tc>
        <w:tc>
          <w:tcPr>
            <w:tcW w:w="1951" w:type="dxa"/>
            <w:shd w:val="clear" w:color="auto" w:fill="auto"/>
          </w:tcPr>
          <w:p w:rsidR="007333F8" w:rsidRPr="005B1C3C" w:rsidRDefault="007333F8" w:rsidP="007333F8">
            <w:pPr>
              <w:widowControl w:val="0"/>
              <w:tabs>
                <w:tab w:val="center" w:pos="7230"/>
              </w:tabs>
              <w:rPr>
                <w:rFonts w:ascii="Tahoma" w:hAnsi="Tahoma" w:cs="Tahoma"/>
                <w:bCs/>
                <w:sz w:val="20"/>
                <w:szCs w:val="20"/>
                <w:lang w:eastAsia="ru-RU"/>
              </w:rPr>
            </w:pPr>
            <w:r w:rsidRPr="005B1C3C">
              <w:rPr>
                <w:rFonts w:ascii="Tahoma" w:hAnsi="Tahoma" w:cs="Tahoma"/>
                <w:bCs/>
                <w:sz w:val="20"/>
                <w:szCs w:val="20"/>
                <w:lang w:eastAsia="ru-RU"/>
              </w:rPr>
              <w:t>Заверенные копии документов о прохождении медицинских осмотров.</w:t>
            </w:r>
          </w:p>
        </w:tc>
        <w:tc>
          <w:tcPr>
            <w:tcW w:w="1593" w:type="dxa"/>
            <w:shd w:val="clear" w:color="auto" w:fill="auto"/>
          </w:tcPr>
          <w:p w:rsidR="007333F8" w:rsidRPr="005B1C3C" w:rsidRDefault="007333F8" w:rsidP="007333F8">
            <w:pPr>
              <w:widowControl w:val="0"/>
              <w:tabs>
                <w:tab w:val="center" w:pos="7230"/>
              </w:tabs>
              <w:rPr>
                <w:rFonts w:ascii="Tahoma" w:hAnsi="Tahoma" w:cs="Tahoma"/>
                <w:bCs/>
                <w:sz w:val="20"/>
                <w:szCs w:val="20"/>
                <w:lang w:eastAsia="ru-RU"/>
              </w:rPr>
            </w:pPr>
          </w:p>
        </w:tc>
      </w:tr>
    </w:tbl>
    <w:p w:rsidR="007333F8" w:rsidRPr="005B1C3C" w:rsidRDefault="007333F8" w:rsidP="00FA43CB">
      <w:pPr>
        <w:widowControl w:val="0"/>
        <w:tabs>
          <w:tab w:val="center" w:pos="7230"/>
        </w:tabs>
        <w:rPr>
          <w:rFonts w:ascii="Tahoma" w:hAnsi="Tahoma" w:cs="Tahoma"/>
          <w:bCs/>
          <w:sz w:val="23"/>
          <w:szCs w:val="23"/>
          <w:lang w:eastAsia="ru-RU"/>
        </w:rPr>
      </w:pPr>
    </w:p>
    <w:tbl>
      <w:tblPr>
        <w:tblStyle w:val="112"/>
        <w:tblpPr w:leftFromText="180" w:rightFromText="180" w:vertAnchor="text" w:horzAnchor="margin" w:tblpXSpec="center" w:tblpY="638"/>
        <w:tblW w:w="151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545"/>
      </w:tblGrid>
      <w:tr w:rsidR="00ED089C" w:rsidRPr="005B1C3C" w:rsidTr="005A27D9">
        <w:trPr>
          <w:jc w:val="center"/>
        </w:trPr>
        <w:tc>
          <w:tcPr>
            <w:tcW w:w="4005" w:type="pct"/>
          </w:tcPr>
          <w:p w:rsidR="00ED089C" w:rsidRPr="005B1C3C" w:rsidRDefault="00ED089C" w:rsidP="00A9151A">
            <w:pPr>
              <w:tabs>
                <w:tab w:val="left" w:pos="-4962"/>
                <w:tab w:val="left" w:pos="1276"/>
              </w:tabs>
              <w:ind w:left="-357"/>
              <w:jc w:val="center"/>
              <w:rPr>
                <w:rFonts w:ascii="Tahoma" w:eastAsia="Calibri" w:hAnsi="Tahoma" w:cs="Tahoma"/>
                <w:b/>
                <w:sz w:val="20"/>
                <w:szCs w:val="20"/>
                <w:lang w:eastAsia="ru-RU"/>
              </w:rPr>
            </w:pPr>
          </w:p>
        </w:tc>
        <w:tc>
          <w:tcPr>
            <w:tcW w:w="995" w:type="pct"/>
          </w:tcPr>
          <w:p w:rsidR="00ED089C" w:rsidRPr="005B1C3C" w:rsidRDefault="00ED089C" w:rsidP="00A9151A">
            <w:pPr>
              <w:tabs>
                <w:tab w:val="left" w:pos="-4962"/>
                <w:tab w:val="left" w:pos="1276"/>
              </w:tabs>
              <w:rPr>
                <w:rFonts w:ascii="Tahoma" w:eastAsia="Calibri" w:hAnsi="Tahoma" w:cs="Tahoma"/>
                <w:b/>
                <w:sz w:val="20"/>
                <w:szCs w:val="20"/>
                <w:lang w:eastAsia="ru-RU"/>
              </w:rPr>
            </w:pPr>
          </w:p>
        </w:tc>
      </w:tr>
    </w:tbl>
    <w:p w:rsidR="00A9151A" w:rsidRPr="005B1C3C" w:rsidRDefault="00ED089C" w:rsidP="00A9151A">
      <w:pPr>
        <w:keepNext/>
        <w:tabs>
          <w:tab w:val="center" w:pos="7230"/>
        </w:tabs>
        <w:rPr>
          <w:rFonts w:ascii="Tahoma" w:hAnsi="Tahoma" w:cs="Tahoma"/>
          <w:b/>
          <w:bCs/>
          <w:lang w:eastAsia="ru-RU"/>
        </w:rPr>
      </w:pPr>
      <w:r w:rsidRPr="005B1C3C">
        <w:rPr>
          <w:rFonts w:ascii="Times New Roman" w:hAnsi="Times New Roman" w:cs="Times New Roman"/>
          <w:b/>
          <w:bCs/>
          <w:sz w:val="28"/>
          <w:szCs w:val="28"/>
          <w:lang w:eastAsia="ru-RU"/>
        </w:rPr>
        <w:t xml:space="preserve">2. </w:t>
      </w:r>
      <w:r w:rsidRPr="005B1C3C">
        <w:rPr>
          <w:rFonts w:ascii="Tahoma" w:hAnsi="Tahoma" w:cs="Tahoma"/>
          <w:b/>
          <w:bCs/>
          <w:lang w:eastAsia="ru-RU"/>
        </w:rPr>
        <w:t xml:space="preserve">Перечень </w:t>
      </w:r>
      <w:r w:rsidR="00B92E8D" w:rsidRPr="005B1C3C">
        <w:rPr>
          <w:rFonts w:ascii="Tahoma" w:hAnsi="Tahoma" w:cs="Tahoma"/>
          <w:b/>
          <w:bCs/>
          <w:lang w:eastAsia="ru-RU"/>
        </w:rPr>
        <w:t>НМД</w:t>
      </w:r>
      <w:r w:rsidRPr="005B1C3C">
        <w:rPr>
          <w:rFonts w:ascii="Tahoma" w:hAnsi="Tahoma" w:cs="Tahoma"/>
          <w:b/>
          <w:bCs/>
          <w:lang w:eastAsia="ru-RU"/>
        </w:rPr>
        <w:t xml:space="preserve"> Компании, содержащих требования в области ПБиОТ, которые должны применяться при выполнении работ</w:t>
      </w:r>
      <w:r w:rsidR="002661BA" w:rsidRPr="005B1C3C">
        <w:rPr>
          <w:rFonts w:ascii="Tahoma" w:hAnsi="Tahoma" w:cs="Tahoma"/>
          <w:b/>
          <w:bCs/>
          <w:lang w:eastAsia="ru-RU"/>
        </w:rPr>
        <w:t xml:space="preserve"> </w:t>
      </w:r>
      <w:r w:rsidRPr="005B1C3C">
        <w:rPr>
          <w:rFonts w:ascii="Tahoma" w:hAnsi="Tahoma" w:cs="Tahoma"/>
          <w:b/>
          <w:bCs/>
          <w:lang w:eastAsia="ru-RU"/>
        </w:rPr>
        <w:t>и/или оказании услуг</w:t>
      </w:r>
    </w:p>
    <w:p w:rsidR="00ED089C" w:rsidRPr="005B1C3C" w:rsidRDefault="00ED089C" w:rsidP="00A9151A">
      <w:pPr>
        <w:keepNext/>
        <w:tabs>
          <w:tab w:val="center" w:pos="7230"/>
        </w:tabs>
        <w:rPr>
          <w:rFonts w:ascii="Tahoma" w:hAnsi="Tahoma" w:cs="Tahoma"/>
          <w:b/>
          <w:bCs/>
          <w:lang w:eastAsia="ru-RU"/>
        </w:rPr>
      </w:pPr>
    </w:p>
    <w:tbl>
      <w:tblPr>
        <w:tblStyle w:val="aff4"/>
        <w:tblW w:w="9067" w:type="dxa"/>
        <w:tblLook w:val="04A0" w:firstRow="1" w:lastRow="0" w:firstColumn="1" w:lastColumn="0" w:noHBand="0" w:noVBand="1"/>
      </w:tblPr>
      <w:tblGrid>
        <w:gridCol w:w="591"/>
        <w:gridCol w:w="6775"/>
        <w:gridCol w:w="1701"/>
      </w:tblGrid>
      <w:tr w:rsidR="00ED089C" w:rsidRPr="005B1C3C" w:rsidTr="005A27D9">
        <w:tc>
          <w:tcPr>
            <w:tcW w:w="591" w:type="dxa"/>
            <w:vAlign w:val="center"/>
          </w:tcPr>
          <w:p w:rsidR="00ED089C" w:rsidRPr="005B1C3C" w:rsidRDefault="00ED089C" w:rsidP="002661BA">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w:t>
            </w:r>
          </w:p>
          <w:p w:rsidR="00ED089C" w:rsidRPr="005B1C3C" w:rsidRDefault="00ED089C" w:rsidP="002661BA">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п/п</w:t>
            </w:r>
          </w:p>
        </w:tc>
        <w:tc>
          <w:tcPr>
            <w:tcW w:w="6775" w:type="dxa"/>
            <w:vAlign w:val="center"/>
          </w:tcPr>
          <w:p w:rsidR="00ED089C" w:rsidRPr="005B1C3C" w:rsidRDefault="002661BA" w:rsidP="002661BA">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Индекс и наименование документа</w:t>
            </w:r>
          </w:p>
        </w:tc>
        <w:tc>
          <w:tcPr>
            <w:tcW w:w="1701" w:type="dxa"/>
            <w:vAlign w:val="center"/>
          </w:tcPr>
          <w:p w:rsidR="00ED089C" w:rsidRPr="005B1C3C" w:rsidRDefault="002661BA" w:rsidP="002661BA">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Примечание</w:t>
            </w:r>
          </w:p>
        </w:tc>
      </w:tr>
      <w:tr w:rsidR="00ED089C" w:rsidRPr="005B1C3C" w:rsidTr="005A27D9">
        <w:tc>
          <w:tcPr>
            <w:tcW w:w="591" w:type="dxa"/>
          </w:tcPr>
          <w:p w:rsidR="00ED089C" w:rsidRPr="005B1C3C" w:rsidRDefault="00ED089C" w:rsidP="00A9151A">
            <w:pPr>
              <w:keepNext/>
              <w:tabs>
                <w:tab w:val="center" w:pos="7230"/>
              </w:tabs>
              <w:rPr>
                <w:rFonts w:ascii="Tahoma" w:hAnsi="Tahoma" w:cs="Tahoma"/>
                <w:b/>
                <w:bCs/>
                <w:lang w:eastAsia="ru-RU"/>
              </w:rPr>
            </w:pPr>
          </w:p>
        </w:tc>
        <w:tc>
          <w:tcPr>
            <w:tcW w:w="6775" w:type="dxa"/>
          </w:tcPr>
          <w:p w:rsidR="00ED089C" w:rsidRPr="005B1C3C" w:rsidRDefault="00ED089C" w:rsidP="00A9151A">
            <w:pPr>
              <w:keepNext/>
              <w:tabs>
                <w:tab w:val="center" w:pos="7230"/>
              </w:tabs>
              <w:rPr>
                <w:rFonts w:ascii="Tahoma" w:hAnsi="Tahoma" w:cs="Tahoma"/>
                <w:b/>
                <w:bCs/>
                <w:lang w:eastAsia="ru-RU"/>
              </w:rPr>
            </w:pPr>
          </w:p>
        </w:tc>
        <w:tc>
          <w:tcPr>
            <w:tcW w:w="1701" w:type="dxa"/>
          </w:tcPr>
          <w:p w:rsidR="00ED089C" w:rsidRPr="005B1C3C" w:rsidRDefault="00ED089C" w:rsidP="00A9151A">
            <w:pPr>
              <w:keepNext/>
              <w:tabs>
                <w:tab w:val="center" w:pos="7230"/>
              </w:tabs>
              <w:rPr>
                <w:rFonts w:ascii="Tahoma" w:hAnsi="Tahoma" w:cs="Tahoma"/>
                <w:b/>
                <w:bCs/>
                <w:lang w:eastAsia="ru-RU"/>
              </w:rPr>
            </w:pPr>
          </w:p>
        </w:tc>
      </w:tr>
      <w:tr w:rsidR="002661BA" w:rsidRPr="005B1C3C" w:rsidTr="005A27D9">
        <w:tc>
          <w:tcPr>
            <w:tcW w:w="591" w:type="dxa"/>
          </w:tcPr>
          <w:p w:rsidR="002661BA" w:rsidRPr="005B1C3C" w:rsidRDefault="002661BA" w:rsidP="00A9151A">
            <w:pPr>
              <w:keepNext/>
              <w:tabs>
                <w:tab w:val="center" w:pos="7230"/>
              </w:tabs>
              <w:rPr>
                <w:rFonts w:ascii="Tahoma" w:hAnsi="Tahoma" w:cs="Tahoma"/>
                <w:b/>
                <w:bCs/>
                <w:lang w:eastAsia="ru-RU"/>
              </w:rPr>
            </w:pPr>
          </w:p>
        </w:tc>
        <w:tc>
          <w:tcPr>
            <w:tcW w:w="6775" w:type="dxa"/>
          </w:tcPr>
          <w:p w:rsidR="002661BA" w:rsidRPr="005B1C3C" w:rsidRDefault="002661BA" w:rsidP="00A9151A">
            <w:pPr>
              <w:keepNext/>
              <w:tabs>
                <w:tab w:val="center" w:pos="7230"/>
              </w:tabs>
              <w:rPr>
                <w:rFonts w:ascii="Tahoma" w:hAnsi="Tahoma" w:cs="Tahoma"/>
                <w:b/>
                <w:bCs/>
                <w:lang w:eastAsia="ru-RU"/>
              </w:rPr>
            </w:pPr>
          </w:p>
        </w:tc>
        <w:tc>
          <w:tcPr>
            <w:tcW w:w="1701" w:type="dxa"/>
          </w:tcPr>
          <w:p w:rsidR="002661BA" w:rsidRPr="005B1C3C" w:rsidRDefault="002661BA" w:rsidP="00A9151A">
            <w:pPr>
              <w:keepNext/>
              <w:tabs>
                <w:tab w:val="center" w:pos="7230"/>
              </w:tabs>
              <w:rPr>
                <w:rFonts w:ascii="Tahoma" w:hAnsi="Tahoma" w:cs="Tahoma"/>
                <w:b/>
                <w:bCs/>
                <w:lang w:eastAsia="ru-RU"/>
              </w:rPr>
            </w:pPr>
          </w:p>
        </w:tc>
      </w:tr>
    </w:tbl>
    <w:p w:rsidR="00ED089C" w:rsidRPr="005B1C3C" w:rsidRDefault="00ED089C" w:rsidP="00A9151A">
      <w:pPr>
        <w:keepNext/>
        <w:tabs>
          <w:tab w:val="center" w:pos="7230"/>
        </w:tabs>
        <w:rPr>
          <w:rFonts w:ascii="Tahoma" w:hAnsi="Tahoma" w:cs="Tahoma"/>
          <w:b/>
          <w:bCs/>
          <w:lang w:eastAsia="ru-RU"/>
        </w:rPr>
      </w:pPr>
    </w:p>
    <w:p w:rsidR="00ED089C" w:rsidRPr="005B1C3C" w:rsidRDefault="00ED089C" w:rsidP="00A9151A">
      <w:pPr>
        <w:keepNext/>
        <w:tabs>
          <w:tab w:val="center" w:pos="7230"/>
        </w:tabs>
        <w:rPr>
          <w:rFonts w:ascii="Tahoma" w:hAnsi="Tahoma" w:cs="Tahoma"/>
          <w:b/>
          <w:bCs/>
          <w:lang w:eastAsia="ru-RU"/>
        </w:rPr>
      </w:pPr>
    </w:p>
    <w:p w:rsidR="00A9151A" w:rsidRPr="005B1C3C" w:rsidRDefault="00A9151A" w:rsidP="00A9151A">
      <w:pPr>
        <w:keepNext/>
        <w:tabs>
          <w:tab w:val="center" w:pos="7230"/>
        </w:tabs>
        <w:spacing w:after="120"/>
        <w:rPr>
          <w:rFonts w:ascii="Tahoma" w:hAnsi="Tahoma" w:cs="Tahoma"/>
          <w:b/>
          <w:bCs/>
          <w:lang w:eastAsia="ru-RU"/>
        </w:rPr>
      </w:pPr>
      <w:r w:rsidRPr="005B1C3C">
        <w:rPr>
          <w:rFonts w:ascii="Tahoma" w:hAnsi="Tahoma" w:cs="Tahoma"/>
          <w:b/>
          <w:bCs/>
          <w:lang w:eastAsia="ru-RU"/>
        </w:rPr>
        <w:t>Представитель Службы ПБиОТ Заказчика:</w:t>
      </w:r>
    </w:p>
    <w:tbl>
      <w:tblPr>
        <w:tblStyle w:val="112"/>
        <w:tblpPr w:leftFromText="180" w:rightFromText="180" w:vertAnchor="text" w:horzAnchor="margin" w:tblpY="2"/>
        <w:tblW w:w="507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8"/>
        <w:gridCol w:w="389"/>
        <w:gridCol w:w="1703"/>
        <w:gridCol w:w="479"/>
        <w:gridCol w:w="1557"/>
        <w:gridCol w:w="446"/>
        <w:gridCol w:w="1341"/>
      </w:tblGrid>
      <w:tr w:rsidR="00A9151A" w:rsidRPr="005B1C3C" w:rsidTr="005A27D9">
        <w:trPr>
          <w:trHeight w:val="349"/>
        </w:trPr>
        <w:tc>
          <w:tcPr>
            <w:tcW w:w="1790" w:type="pct"/>
            <w:tcBorders>
              <w:bottom w:val="single" w:sz="4" w:space="0" w:color="auto"/>
            </w:tcBorders>
          </w:tcPr>
          <w:p w:rsidR="00A9151A" w:rsidRPr="005B1C3C" w:rsidRDefault="00A9151A" w:rsidP="00A9151A">
            <w:pPr>
              <w:keepNext/>
              <w:tabs>
                <w:tab w:val="center" w:pos="7230"/>
              </w:tabs>
              <w:rPr>
                <w:rFonts w:cs="Times New Roman"/>
                <w:bCs/>
                <w:sz w:val="20"/>
                <w:szCs w:val="20"/>
                <w:lang w:eastAsia="ru-RU"/>
              </w:rPr>
            </w:pPr>
          </w:p>
        </w:tc>
        <w:tc>
          <w:tcPr>
            <w:tcW w:w="211" w:type="pct"/>
          </w:tcPr>
          <w:p w:rsidR="00A9151A" w:rsidRPr="005B1C3C" w:rsidRDefault="00A9151A" w:rsidP="00A9151A">
            <w:pPr>
              <w:keepNext/>
              <w:tabs>
                <w:tab w:val="center" w:pos="7230"/>
              </w:tabs>
              <w:rPr>
                <w:rFonts w:cs="Times New Roman"/>
                <w:bCs/>
                <w:sz w:val="24"/>
                <w:szCs w:val="24"/>
                <w:lang w:eastAsia="ru-RU"/>
              </w:rPr>
            </w:pPr>
          </w:p>
        </w:tc>
        <w:tc>
          <w:tcPr>
            <w:tcW w:w="924" w:type="pct"/>
            <w:tcBorders>
              <w:bottom w:val="single" w:sz="4" w:space="0" w:color="auto"/>
            </w:tcBorders>
          </w:tcPr>
          <w:p w:rsidR="00A9151A" w:rsidRPr="005B1C3C" w:rsidRDefault="00A9151A" w:rsidP="00A9151A">
            <w:pPr>
              <w:keepNext/>
              <w:tabs>
                <w:tab w:val="center" w:pos="7230"/>
              </w:tabs>
              <w:rPr>
                <w:rFonts w:ascii="Tahoma" w:hAnsi="Tahoma" w:cs="Tahoma"/>
                <w:bCs/>
                <w:sz w:val="16"/>
                <w:szCs w:val="16"/>
                <w:lang w:eastAsia="ru-RU"/>
              </w:rPr>
            </w:pPr>
          </w:p>
        </w:tc>
        <w:tc>
          <w:tcPr>
            <w:tcW w:w="260" w:type="pct"/>
          </w:tcPr>
          <w:p w:rsidR="00A9151A" w:rsidRPr="005B1C3C" w:rsidRDefault="00A9151A" w:rsidP="00A9151A">
            <w:pPr>
              <w:keepNext/>
              <w:tabs>
                <w:tab w:val="center" w:pos="7230"/>
              </w:tabs>
              <w:rPr>
                <w:rFonts w:ascii="Tahoma" w:hAnsi="Tahoma" w:cs="Tahoma"/>
                <w:bCs/>
                <w:sz w:val="16"/>
                <w:szCs w:val="16"/>
                <w:lang w:eastAsia="ru-RU"/>
              </w:rPr>
            </w:pPr>
          </w:p>
        </w:tc>
        <w:tc>
          <w:tcPr>
            <w:tcW w:w="845" w:type="pct"/>
            <w:tcBorders>
              <w:bottom w:val="single" w:sz="4" w:space="0" w:color="auto"/>
            </w:tcBorders>
          </w:tcPr>
          <w:p w:rsidR="00A9151A" w:rsidRPr="005B1C3C" w:rsidRDefault="00A9151A" w:rsidP="00A9151A">
            <w:pPr>
              <w:keepNext/>
              <w:tabs>
                <w:tab w:val="center" w:pos="7230"/>
              </w:tabs>
              <w:rPr>
                <w:rFonts w:ascii="Tahoma" w:hAnsi="Tahoma" w:cs="Tahoma"/>
                <w:bCs/>
                <w:sz w:val="16"/>
                <w:szCs w:val="16"/>
                <w:lang w:eastAsia="ru-RU"/>
              </w:rPr>
            </w:pPr>
          </w:p>
        </w:tc>
        <w:tc>
          <w:tcPr>
            <w:tcW w:w="242" w:type="pct"/>
          </w:tcPr>
          <w:p w:rsidR="00A9151A" w:rsidRPr="005B1C3C" w:rsidRDefault="00A9151A" w:rsidP="00A9151A">
            <w:pPr>
              <w:keepNext/>
              <w:tabs>
                <w:tab w:val="center" w:pos="7230"/>
              </w:tabs>
              <w:rPr>
                <w:rFonts w:ascii="Tahoma" w:hAnsi="Tahoma" w:cs="Tahoma"/>
                <w:bCs/>
                <w:sz w:val="16"/>
                <w:szCs w:val="16"/>
                <w:lang w:eastAsia="ru-RU"/>
              </w:rPr>
            </w:pPr>
          </w:p>
        </w:tc>
        <w:tc>
          <w:tcPr>
            <w:tcW w:w="728" w:type="pct"/>
            <w:tcBorders>
              <w:bottom w:val="single" w:sz="4" w:space="0" w:color="auto"/>
            </w:tcBorders>
          </w:tcPr>
          <w:p w:rsidR="00A9151A" w:rsidRPr="005B1C3C" w:rsidRDefault="00A9151A" w:rsidP="00A9151A">
            <w:pPr>
              <w:keepNext/>
              <w:tabs>
                <w:tab w:val="center" w:pos="7230"/>
              </w:tabs>
              <w:rPr>
                <w:rFonts w:ascii="Tahoma" w:hAnsi="Tahoma" w:cs="Tahoma"/>
                <w:bCs/>
                <w:sz w:val="16"/>
                <w:szCs w:val="16"/>
                <w:lang w:eastAsia="ru-RU"/>
              </w:rPr>
            </w:pPr>
          </w:p>
        </w:tc>
      </w:tr>
      <w:tr w:rsidR="00A9151A" w:rsidRPr="005B1C3C" w:rsidTr="005A27D9">
        <w:tc>
          <w:tcPr>
            <w:tcW w:w="1790" w:type="pct"/>
            <w:tcBorders>
              <w:top w:val="single" w:sz="4" w:space="0" w:color="auto"/>
            </w:tcBorders>
          </w:tcPr>
          <w:p w:rsidR="00A9151A" w:rsidRPr="005B1C3C" w:rsidRDefault="00A9151A" w:rsidP="005A27D9">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должность</w:t>
            </w:r>
          </w:p>
        </w:tc>
        <w:tc>
          <w:tcPr>
            <w:tcW w:w="211" w:type="pct"/>
          </w:tcPr>
          <w:p w:rsidR="00A9151A" w:rsidRPr="005B1C3C" w:rsidRDefault="00A9151A" w:rsidP="00A9151A">
            <w:pPr>
              <w:keepNext/>
              <w:tabs>
                <w:tab w:val="center" w:pos="7230"/>
              </w:tabs>
              <w:rPr>
                <w:rFonts w:cs="Times New Roman"/>
                <w:bCs/>
                <w:sz w:val="24"/>
                <w:szCs w:val="24"/>
                <w:lang w:eastAsia="ru-RU"/>
              </w:rPr>
            </w:pPr>
          </w:p>
        </w:tc>
        <w:tc>
          <w:tcPr>
            <w:tcW w:w="924" w:type="pct"/>
            <w:tcBorders>
              <w:top w:val="single" w:sz="4" w:space="0" w:color="auto"/>
            </w:tcBorders>
          </w:tcPr>
          <w:p w:rsidR="00A9151A" w:rsidRPr="005B1C3C" w:rsidRDefault="00A9151A" w:rsidP="00A9151A">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Ф.И.О.</w:t>
            </w:r>
          </w:p>
        </w:tc>
        <w:tc>
          <w:tcPr>
            <w:tcW w:w="260" w:type="pct"/>
          </w:tcPr>
          <w:p w:rsidR="00A9151A" w:rsidRPr="005B1C3C" w:rsidRDefault="00A9151A" w:rsidP="00A9151A">
            <w:pPr>
              <w:keepNext/>
              <w:tabs>
                <w:tab w:val="center" w:pos="7230"/>
              </w:tabs>
              <w:rPr>
                <w:rFonts w:ascii="Tahoma" w:hAnsi="Tahoma" w:cs="Tahoma"/>
                <w:bCs/>
                <w:sz w:val="20"/>
                <w:szCs w:val="20"/>
                <w:lang w:eastAsia="ru-RU"/>
              </w:rPr>
            </w:pPr>
          </w:p>
        </w:tc>
        <w:tc>
          <w:tcPr>
            <w:tcW w:w="845" w:type="pct"/>
            <w:tcBorders>
              <w:top w:val="single" w:sz="4" w:space="0" w:color="auto"/>
            </w:tcBorders>
          </w:tcPr>
          <w:p w:rsidR="00A9151A" w:rsidRPr="005B1C3C" w:rsidRDefault="00A9151A" w:rsidP="00A9151A">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 xml:space="preserve">подпись  </w:t>
            </w:r>
          </w:p>
        </w:tc>
        <w:tc>
          <w:tcPr>
            <w:tcW w:w="242" w:type="pct"/>
          </w:tcPr>
          <w:p w:rsidR="00A9151A" w:rsidRPr="005B1C3C" w:rsidRDefault="00A9151A" w:rsidP="00A9151A">
            <w:pPr>
              <w:keepNext/>
              <w:tabs>
                <w:tab w:val="center" w:pos="7230"/>
              </w:tabs>
              <w:jc w:val="center"/>
              <w:rPr>
                <w:rFonts w:ascii="Tahoma" w:hAnsi="Tahoma" w:cs="Tahoma"/>
                <w:bCs/>
                <w:sz w:val="20"/>
                <w:szCs w:val="20"/>
                <w:lang w:eastAsia="ru-RU"/>
              </w:rPr>
            </w:pPr>
          </w:p>
        </w:tc>
        <w:tc>
          <w:tcPr>
            <w:tcW w:w="728" w:type="pct"/>
            <w:tcBorders>
              <w:top w:val="single" w:sz="4" w:space="0" w:color="auto"/>
            </w:tcBorders>
          </w:tcPr>
          <w:p w:rsidR="00A9151A" w:rsidRPr="005B1C3C" w:rsidRDefault="00A9151A" w:rsidP="00A9151A">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дата</w:t>
            </w:r>
          </w:p>
        </w:tc>
      </w:tr>
    </w:tbl>
    <w:p w:rsidR="005A27D9" w:rsidRPr="005B1C3C" w:rsidRDefault="005A27D9" w:rsidP="007110F5">
      <w:pPr>
        <w:keepNext/>
        <w:tabs>
          <w:tab w:val="center" w:pos="7230"/>
        </w:tabs>
        <w:spacing w:after="120"/>
        <w:rPr>
          <w:rFonts w:ascii="Tahoma" w:hAnsi="Tahoma" w:cs="Tahoma"/>
          <w:bCs/>
          <w:sz w:val="20"/>
          <w:szCs w:val="20"/>
          <w:lang w:eastAsia="ru-RU"/>
        </w:rPr>
      </w:pPr>
      <w:bookmarkStart w:id="49" w:name="_Toc514833417"/>
    </w:p>
    <w:p w:rsidR="007E4D3D" w:rsidRPr="005B1C3C" w:rsidRDefault="007E4D3D" w:rsidP="007110F5">
      <w:pPr>
        <w:keepNext/>
        <w:tabs>
          <w:tab w:val="center" w:pos="7230"/>
        </w:tabs>
        <w:spacing w:after="120"/>
        <w:rPr>
          <w:rFonts w:ascii="Tahoma" w:hAnsi="Tahoma" w:cs="Tahoma"/>
          <w:bCs/>
          <w:sz w:val="20"/>
          <w:szCs w:val="20"/>
          <w:lang w:eastAsia="ru-RU"/>
        </w:rPr>
      </w:pPr>
      <w:r w:rsidRPr="005B1C3C">
        <w:rPr>
          <w:rFonts w:ascii="Tahoma" w:hAnsi="Tahoma" w:cs="Tahoma"/>
          <w:bCs/>
          <w:sz w:val="20"/>
          <w:szCs w:val="20"/>
          <w:lang w:eastAsia="ru-RU"/>
        </w:rPr>
        <w:t>Примечани</w:t>
      </w:r>
      <w:r w:rsidR="002C6F24" w:rsidRPr="005B1C3C">
        <w:rPr>
          <w:rFonts w:ascii="Tahoma" w:hAnsi="Tahoma" w:cs="Tahoma"/>
          <w:bCs/>
          <w:sz w:val="20"/>
          <w:szCs w:val="20"/>
          <w:lang w:eastAsia="ru-RU"/>
        </w:rPr>
        <w:t>е</w:t>
      </w:r>
      <w:r w:rsidRPr="005B1C3C">
        <w:rPr>
          <w:rFonts w:ascii="Tahoma" w:hAnsi="Tahoma" w:cs="Tahoma"/>
          <w:bCs/>
          <w:sz w:val="20"/>
          <w:szCs w:val="20"/>
          <w:lang w:eastAsia="ru-RU"/>
        </w:rPr>
        <w:t>:</w:t>
      </w:r>
      <w:bookmarkEnd w:id="49"/>
    </w:p>
    <w:p w:rsidR="00CD6D57" w:rsidRPr="005B1C3C" w:rsidRDefault="007E4D3D" w:rsidP="007110F5">
      <w:pPr>
        <w:keepNext/>
        <w:tabs>
          <w:tab w:val="center" w:pos="7230"/>
        </w:tabs>
        <w:spacing w:after="120"/>
        <w:rPr>
          <w:rFonts w:ascii="Tahoma" w:hAnsi="Tahoma" w:cs="Tahoma"/>
        </w:rPr>
      </w:pPr>
      <w:bookmarkStart w:id="50" w:name="_Toc514833418"/>
      <w:r w:rsidRPr="005B1C3C">
        <w:rPr>
          <w:rFonts w:ascii="Tahoma" w:hAnsi="Tahoma" w:cs="Tahoma"/>
          <w:bCs/>
          <w:sz w:val="20"/>
          <w:szCs w:val="20"/>
          <w:lang w:eastAsia="ru-RU"/>
        </w:rPr>
        <w:t xml:space="preserve">Конкретные требования в области ПБиОТ к Подрядчику должны формироваться </w:t>
      </w:r>
      <w:r w:rsidR="008E270D" w:rsidRPr="005B1C3C">
        <w:rPr>
          <w:rFonts w:ascii="Tahoma" w:eastAsia="MS Mincho" w:hAnsi="Tahoma" w:cs="Tahoma"/>
          <w:sz w:val="20"/>
          <w:szCs w:val="20"/>
          <w:lang w:eastAsia="ja-JP"/>
        </w:rPr>
        <w:t>Отделом ПБ,ОТиЭ</w:t>
      </w:r>
      <w:r w:rsidR="008E270D" w:rsidRPr="005B1C3C">
        <w:rPr>
          <w:rFonts w:ascii="Tahoma" w:hAnsi="Tahoma" w:cs="Tahoma"/>
          <w:bCs/>
          <w:sz w:val="20"/>
          <w:szCs w:val="20"/>
          <w:lang w:eastAsia="ru-RU"/>
        </w:rPr>
        <w:t xml:space="preserve"> </w:t>
      </w:r>
      <w:r w:rsidRPr="005B1C3C">
        <w:rPr>
          <w:rFonts w:ascii="Tahoma" w:hAnsi="Tahoma" w:cs="Tahoma"/>
          <w:bCs/>
          <w:sz w:val="20"/>
          <w:szCs w:val="20"/>
          <w:lang w:eastAsia="ru-RU"/>
        </w:rPr>
        <w:t>Заказчика в соответствии со спецификой Предмета закупки (выполняемых работ / оказываемых услуг)</w:t>
      </w:r>
      <w:r w:rsidR="00A63690" w:rsidRPr="005B1C3C">
        <w:rPr>
          <w:rFonts w:ascii="Tahoma" w:hAnsi="Tahoma" w:cs="Tahoma"/>
          <w:bCs/>
          <w:sz w:val="20"/>
          <w:szCs w:val="20"/>
          <w:lang w:eastAsia="ru-RU"/>
        </w:rPr>
        <w:t>.</w:t>
      </w:r>
      <w:bookmarkEnd w:id="50"/>
      <w:r w:rsidR="00CD6D57" w:rsidRPr="005B1C3C">
        <w:rPr>
          <w:rFonts w:ascii="Tahoma" w:hAnsi="Tahoma" w:cs="Tahoma"/>
        </w:rPr>
        <w:br w:type="page"/>
      </w:r>
    </w:p>
    <w:p w:rsidR="000B4FA1" w:rsidRPr="005B1C3C" w:rsidRDefault="00BA4585" w:rsidP="00964EA2">
      <w:pPr>
        <w:pStyle w:val="12"/>
        <w:spacing w:before="120" w:after="120"/>
        <w:ind w:firstLine="0"/>
        <w:jc w:val="right"/>
        <w:rPr>
          <w:rFonts w:ascii="Tahoma" w:hAnsi="Tahoma" w:cs="Tahoma"/>
        </w:rPr>
      </w:pPr>
      <w:bookmarkStart w:id="51" w:name="_Приложение_Б__1"/>
      <w:bookmarkStart w:id="52" w:name="_Приложение_Б_(обязательное)"/>
      <w:bookmarkStart w:id="53" w:name="_Toc515007250"/>
      <w:bookmarkStart w:id="54" w:name="_Ref515277018"/>
      <w:bookmarkStart w:id="55" w:name="_Ref515280218"/>
      <w:bookmarkStart w:id="56" w:name="_Ref515281101"/>
      <w:bookmarkStart w:id="57" w:name="_Ref519090823"/>
      <w:bookmarkEnd w:id="51"/>
      <w:bookmarkEnd w:id="52"/>
      <w:r w:rsidRPr="005B1C3C">
        <w:rPr>
          <w:rFonts w:ascii="Tahoma" w:hAnsi="Tahoma" w:cs="Tahoma"/>
        </w:rPr>
        <w:lastRenderedPageBreak/>
        <w:t xml:space="preserve">Приложение </w:t>
      </w:r>
      <w:r w:rsidR="00E57E8A" w:rsidRPr="005B1C3C">
        <w:rPr>
          <w:rFonts w:ascii="Tahoma" w:hAnsi="Tahoma" w:cs="Tahoma"/>
        </w:rPr>
        <w:t>Б</w:t>
      </w:r>
      <w:r w:rsidR="005E312C" w:rsidRPr="005B1C3C">
        <w:rPr>
          <w:rFonts w:ascii="Tahoma" w:hAnsi="Tahoma" w:cs="Tahoma"/>
        </w:rPr>
        <w:br/>
      </w:r>
      <w:r w:rsidRPr="005B1C3C">
        <w:rPr>
          <w:rFonts w:ascii="Tahoma" w:hAnsi="Tahoma" w:cs="Tahoma"/>
        </w:rPr>
        <w:t>(обязательное)</w:t>
      </w:r>
      <w:r w:rsidR="005E312C" w:rsidRPr="005B1C3C">
        <w:rPr>
          <w:rFonts w:ascii="Tahoma" w:hAnsi="Tahoma" w:cs="Tahoma"/>
        </w:rPr>
        <w:br/>
      </w:r>
      <w:r w:rsidR="000B4FA1" w:rsidRPr="005B1C3C">
        <w:rPr>
          <w:rFonts w:ascii="Tahoma" w:hAnsi="Tahoma" w:cs="Tahoma"/>
        </w:rPr>
        <w:t xml:space="preserve">Стандартные условия в области промышленной безопасности и </w:t>
      </w:r>
      <w:r w:rsidR="005E312C" w:rsidRPr="005B1C3C">
        <w:rPr>
          <w:rFonts w:ascii="Tahoma" w:hAnsi="Tahoma" w:cs="Tahoma"/>
        </w:rPr>
        <w:tab/>
      </w:r>
      <w:r w:rsidR="005E312C" w:rsidRPr="005B1C3C">
        <w:rPr>
          <w:rFonts w:ascii="Tahoma" w:hAnsi="Tahoma" w:cs="Tahoma"/>
        </w:rPr>
        <w:tab/>
      </w:r>
      <w:r w:rsidR="000B4FA1" w:rsidRPr="005B1C3C">
        <w:rPr>
          <w:rFonts w:ascii="Tahoma" w:hAnsi="Tahoma" w:cs="Tahoma"/>
        </w:rPr>
        <w:t>охраны труда</w:t>
      </w:r>
      <w:bookmarkEnd w:id="43"/>
      <w:bookmarkEnd w:id="44"/>
      <w:bookmarkEnd w:id="45"/>
      <w:bookmarkEnd w:id="46"/>
      <w:bookmarkEnd w:id="53"/>
      <w:bookmarkEnd w:id="54"/>
      <w:bookmarkEnd w:id="55"/>
      <w:bookmarkEnd w:id="56"/>
      <w:bookmarkEnd w:id="57"/>
      <w:r w:rsidR="005E312C" w:rsidRPr="005B1C3C">
        <w:rPr>
          <w:rFonts w:ascii="Tahoma" w:hAnsi="Tahoma" w:cs="Tahoma"/>
        </w:rPr>
        <w:tab/>
      </w:r>
      <w:r w:rsidR="005E312C" w:rsidRPr="005B1C3C">
        <w:rPr>
          <w:rFonts w:ascii="Tahoma" w:hAnsi="Tahoma" w:cs="Tahoma"/>
        </w:rPr>
        <w:tab/>
      </w:r>
      <w:r w:rsidR="005E312C" w:rsidRPr="005B1C3C">
        <w:rPr>
          <w:rFonts w:ascii="Tahoma" w:hAnsi="Tahoma" w:cs="Tahoma"/>
        </w:rPr>
        <w:tab/>
      </w:r>
      <w:r w:rsidR="005E312C" w:rsidRPr="005B1C3C">
        <w:rPr>
          <w:rFonts w:ascii="Tahoma" w:hAnsi="Tahoma" w:cs="Tahoma"/>
        </w:rPr>
        <w:tab/>
      </w:r>
      <w:r w:rsidR="005E312C" w:rsidRPr="005B1C3C">
        <w:rPr>
          <w:rFonts w:ascii="Tahoma" w:hAnsi="Tahoma" w:cs="Tahoma"/>
        </w:rPr>
        <w:tab/>
      </w:r>
    </w:p>
    <w:p w:rsidR="00421C20" w:rsidRPr="005B1C3C" w:rsidRDefault="000B4FA1"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color w:val="000000"/>
          <w:lang w:eastAsia="ru-RU"/>
        </w:rPr>
      </w:pPr>
      <w:r w:rsidRPr="005B1C3C">
        <w:rPr>
          <w:rFonts w:ascii="Tahoma" w:eastAsia="Calibri" w:hAnsi="Tahoma" w:cs="Tahoma"/>
          <w:lang w:eastAsia="ru-RU"/>
        </w:rPr>
        <w:t xml:space="preserve">Подрядчик обязуется в ходе исполнения Договора соблюдать </w:t>
      </w:r>
      <w:r w:rsidR="00C00AAD" w:rsidRPr="005B1C3C">
        <w:rPr>
          <w:rFonts w:ascii="Tahoma" w:eastAsia="Calibri" w:hAnsi="Tahoma" w:cs="Tahoma"/>
          <w:lang w:eastAsia="ru-RU"/>
        </w:rPr>
        <w:t>все применимые требования</w:t>
      </w:r>
      <w:r w:rsidRPr="005B1C3C">
        <w:rPr>
          <w:rFonts w:ascii="Tahoma" w:eastAsia="Calibri" w:hAnsi="Tahoma" w:cs="Tahoma"/>
          <w:lang w:eastAsia="ru-RU"/>
        </w:rPr>
        <w:t xml:space="preserve"> действующего законодательства</w:t>
      </w:r>
      <w:r w:rsidR="00D5101E" w:rsidRPr="005B1C3C">
        <w:rPr>
          <w:rFonts w:ascii="Tahoma" w:eastAsia="Calibri" w:hAnsi="Tahoma" w:cs="Tahoma"/>
          <w:lang w:eastAsia="ru-RU"/>
        </w:rPr>
        <w:t xml:space="preserve"> и нормативных правовых актов Российской Федерации в области ПБиОТ, </w:t>
      </w:r>
      <w:r w:rsidR="00421C20" w:rsidRPr="005B1C3C">
        <w:rPr>
          <w:rFonts w:ascii="Tahoma" w:eastAsia="Calibri" w:hAnsi="Tahoma" w:cs="Tahoma"/>
          <w:lang w:eastAsia="ru-RU"/>
        </w:rPr>
        <w:t xml:space="preserve">применимые </w:t>
      </w:r>
      <w:r w:rsidR="00D5101E" w:rsidRPr="005B1C3C">
        <w:rPr>
          <w:rFonts w:ascii="Tahoma" w:eastAsia="Calibri" w:hAnsi="Tahoma" w:cs="Tahoma"/>
          <w:lang w:eastAsia="ru-RU"/>
        </w:rPr>
        <w:t xml:space="preserve">требования Компании в области ПБиОТ, с которыми </w:t>
      </w:r>
      <w:r w:rsidR="00421C20" w:rsidRPr="005B1C3C">
        <w:rPr>
          <w:rFonts w:ascii="Tahoma" w:eastAsia="Calibri" w:hAnsi="Tahoma" w:cs="Tahoma"/>
          <w:lang w:eastAsia="ru-RU"/>
        </w:rPr>
        <w:t xml:space="preserve">Подрядчик </w:t>
      </w:r>
      <w:r w:rsidR="00D5101E" w:rsidRPr="005B1C3C">
        <w:rPr>
          <w:rFonts w:ascii="Tahoma" w:eastAsia="Calibri" w:hAnsi="Tahoma" w:cs="Tahoma"/>
          <w:lang w:eastAsia="ru-RU"/>
        </w:rPr>
        <w:t>ознакомлен представителями Заказчика.</w:t>
      </w:r>
      <w:r w:rsidR="00D5101E" w:rsidRPr="005B1C3C">
        <w:rPr>
          <w:rFonts w:ascii="Tahoma" w:eastAsia="Calibri" w:hAnsi="Tahoma" w:cs="Tahoma"/>
          <w:color w:val="000000"/>
          <w:lang w:eastAsia="ru-RU"/>
        </w:rPr>
        <w:t xml:space="preserve"> </w:t>
      </w:r>
    </w:p>
    <w:p w:rsidR="00F42554" w:rsidRPr="005B1C3C" w:rsidRDefault="00F42554"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Подрядчик обязуется обеспечить выполнение необходимых мероприятий по промышленной безопасности и охране труда, по обеспечению санитарно-эпидемиологического благополучия населения на Рабочей площадке, где выполняются Подрядные работы</w:t>
      </w:r>
      <w:r w:rsidR="00A04352" w:rsidRPr="005B1C3C">
        <w:rPr>
          <w:rFonts w:ascii="Tahoma" w:eastAsia="Calibri" w:hAnsi="Tahoma" w:cs="Tahoma"/>
          <w:lang w:eastAsia="ru-RU"/>
        </w:rPr>
        <w:t>, а также обеспечить и поддерживать должное качество содержания Рабочей площадки, требования в отношении которо</w:t>
      </w:r>
      <w:r w:rsidR="00F80C7C" w:rsidRPr="005B1C3C">
        <w:rPr>
          <w:rFonts w:ascii="Tahoma" w:eastAsia="Calibri" w:hAnsi="Tahoma" w:cs="Tahoma"/>
          <w:lang w:eastAsia="ru-RU"/>
        </w:rPr>
        <w:t>й</w:t>
      </w:r>
      <w:r w:rsidR="00A04352" w:rsidRPr="005B1C3C">
        <w:rPr>
          <w:rFonts w:ascii="Tahoma" w:eastAsia="Calibri" w:hAnsi="Tahoma" w:cs="Tahoma"/>
          <w:lang w:eastAsia="ru-RU"/>
        </w:rPr>
        <w:t xml:space="preserve"> приведены в </w:t>
      </w:r>
      <w:r w:rsidR="00D471D2" w:rsidRPr="005B1C3C">
        <w:rPr>
          <w:rFonts w:ascii="Tahoma" w:eastAsia="Calibri" w:hAnsi="Tahoma" w:cs="Tahoma"/>
          <w:lang w:eastAsia="ru-RU"/>
        </w:rPr>
        <w:t xml:space="preserve">обязательном </w:t>
      </w:r>
      <w:hyperlink w:anchor="_Приложение_И_" w:history="1">
        <w:r w:rsidR="00D471D2" w:rsidRPr="005B1C3C">
          <w:rPr>
            <w:rStyle w:val="af7"/>
            <w:rFonts w:ascii="Tahoma" w:eastAsia="Calibri" w:hAnsi="Tahoma" w:cs="Tahoma"/>
            <w:color w:val="000000" w:themeColor="text1"/>
            <w:u w:val="none"/>
            <w:lang w:eastAsia="ru-RU"/>
          </w:rPr>
          <w:t>Приложении И</w:t>
        </w:r>
      </w:hyperlink>
      <w:r w:rsidR="00701575" w:rsidRPr="005B1C3C">
        <w:rPr>
          <w:rFonts w:ascii="Tahoma" w:eastAsia="Calibri" w:hAnsi="Tahoma" w:cs="Tahoma"/>
          <w:lang w:eastAsia="ru-RU"/>
        </w:rPr>
        <w:t xml:space="preserve"> </w:t>
      </w:r>
      <w:r w:rsidR="00E57E8A" w:rsidRPr="005B1C3C">
        <w:rPr>
          <w:rFonts w:ascii="Tahoma" w:eastAsia="Calibri" w:hAnsi="Tahoma" w:cs="Tahoma"/>
          <w:lang w:eastAsia="ru-RU"/>
        </w:rPr>
        <w:t xml:space="preserve">к настоящему </w:t>
      </w:r>
      <w:r w:rsidR="001141C5" w:rsidRPr="005B1C3C">
        <w:rPr>
          <w:rFonts w:ascii="Tahoma" w:eastAsia="Calibri" w:hAnsi="Tahoma" w:cs="Tahoma"/>
          <w:lang w:eastAsia="ru-RU"/>
        </w:rPr>
        <w:t>Стандарту</w:t>
      </w:r>
      <w:r w:rsidRPr="005B1C3C">
        <w:rPr>
          <w:rFonts w:ascii="Tahoma" w:eastAsia="Calibri" w:hAnsi="Tahoma" w:cs="Tahoma"/>
          <w:lang w:eastAsia="ru-RU"/>
        </w:rPr>
        <w:t xml:space="preserve">. </w:t>
      </w:r>
    </w:p>
    <w:p w:rsidR="00320593" w:rsidRPr="005B1C3C" w:rsidRDefault="00320593"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Привлечение Подрядчиком </w:t>
      </w:r>
      <w:r w:rsidR="000D5386" w:rsidRPr="005B1C3C">
        <w:rPr>
          <w:rFonts w:ascii="Tahoma" w:eastAsia="Calibri" w:hAnsi="Tahoma" w:cs="Tahoma"/>
          <w:lang w:eastAsia="ru-RU"/>
        </w:rPr>
        <w:t>Субподрядчика</w:t>
      </w:r>
      <w:r w:rsidRPr="005B1C3C">
        <w:rPr>
          <w:rFonts w:ascii="Tahoma" w:eastAsia="Calibri" w:hAnsi="Tahoma" w:cs="Tahoma"/>
          <w:lang w:eastAsia="ru-RU"/>
        </w:rPr>
        <w:t xml:space="preserve"> для исполнения обязательств по Договору допускается только с письменного согласия Заказчика. В случае привлечения Подрядчиком с письменного согласия Заказчика, в порядке, установленном Договором, </w:t>
      </w:r>
      <w:r w:rsidR="000D5386" w:rsidRPr="005B1C3C">
        <w:rPr>
          <w:rFonts w:ascii="Tahoma" w:eastAsia="Calibri" w:hAnsi="Tahoma" w:cs="Tahoma"/>
          <w:lang w:eastAsia="ru-RU"/>
        </w:rPr>
        <w:t>Субподрядчика</w:t>
      </w:r>
      <w:r w:rsidRPr="005B1C3C">
        <w:rPr>
          <w:rFonts w:ascii="Tahoma" w:eastAsia="Calibri" w:hAnsi="Tahoma" w:cs="Tahoma"/>
          <w:lang w:eastAsia="ru-RU"/>
        </w:rPr>
        <w:t>, Подрядчик обязан включить в заключаемы</w:t>
      </w:r>
      <w:r w:rsidR="000D5386" w:rsidRPr="005B1C3C">
        <w:rPr>
          <w:rFonts w:ascii="Tahoma" w:eastAsia="Calibri" w:hAnsi="Tahoma" w:cs="Tahoma"/>
          <w:lang w:eastAsia="ru-RU"/>
        </w:rPr>
        <w:t>й</w:t>
      </w:r>
      <w:r w:rsidRPr="005B1C3C">
        <w:rPr>
          <w:rFonts w:ascii="Tahoma" w:eastAsia="Calibri" w:hAnsi="Tahoma" w:cs="Tahoma"/>
          <w:lang w:eastAsia="ru-RU"/>
        </w:rPr>
        <w:t xml:space="preserve"> с </w:t>
      </w:r>
      <w:r w:rsidR="000D5386" w:rsidRPr="005B1C3C">
        <w:rPr>
          <w:rFonts w:ascii="Tahoma" w:eastAsia="Calibri" w:hAnsi="Tahoma" w:cs="Tahoma"/>
          <w:lang w:eastAsia="ru-RU"/>
        </w:rPr>
        <w:t xml:space="preserve">Субподрядчиком </w:t>
      </w:r>
      <w:r w:rsidRPr="005B1C3C">
        <w:rPr>
          <w:rFonts w:ascii="Tahoma" w:eastAsia="Calibri" w:hAnsi="Tahoma" w:cs="Tahoma"/>
          <w:lang w:eastAsia="ru-RU"/>
        </w:rPr>
        <w:t xml:space="preserve">договор условия о соблюдении требований и применении ответственности в области ПБиОТ </w:t>
      </w:r>
      <w:r w:rsidR="00A04352" w:rsidRPr="005B1C3C">
        <w:rPr>
          <w:rFonts w:ascii="Tahoma" w:eastAsia="Calibri" w:hAnsi="Tahoma" w:cs="Tahoma"/>
          <w:lang w:eastAsia="ru-RU"/>
        </w:rPr>
        <w:t>и качеств</w:t>
      </w:r>
      <w:r w:rsidR="009E63DA" w:rsidRPr="005B1C3C">
        <w:rPr>
          <w:rFonts w:ascii="Tahoma" w:eastAsia="Calibri" w:hAnsi="Tahoma" w:cs="Tahoma"/>
          <w:lang w:eastAsia="ru-RU"/>
        </w:rPr>
        <w:t>а</w:t>
      </w:r>
      <w:r w:rsidR="00A04352" w:rsidRPr="005B1C3C">
        <w:rPr>
          <w:rFonts w:ascii="Tahoma" w:eastAsia="Calibri" w:hAnsi="Tahoma" w:cs="Tahoma"/>
          <w:lang w:eastAsia="ru-RU"/>
        </w:rPr>
        <w:t xml:space="preserve"> содержания Рабочей площадки, </w:t>
      </w:r>
      <w:r w:rsidRPr="005B1C3C">
        <w:rPr>
          <w:rFonts w:ascii="Tahoma" w:eastAsia="Calibri" w:hAnsi="Tahoma" w:cs="Tahoma"/>
          <w:lang w:eastAsia="ru-RU"/>
        </w:rPr>
        <w:t xml:space="preserve">предусмотренные Договором. Подрядчик несет безусловную ответственность за осуществление контроля, ознакомление и исполнение требований и условий в области ПБиОТ, установленных Договором, </w:t>
      </w:r>
      <w:r w:rsidR="000D5386" w:rsidRPr="005B1C3C">
        <w:rPr>
          <w:rFonts w:ascii="Tahoma" w:eastAsia="Calibri" w:hAnsi="Tahoma" w:cs="Tahoma"/>
          <w:lang w:eastAsia="ru-RU"/>
        </w:rPr>
        <w:t>Субподрядчиком</w:t>
      </w:r>
      <w:r w:rsidRPr="005B1C3C">
        <w:rPr>
          <w:rFonts w:ascii="Tahoma" w:eastAsia="Calibri" w:hAnsi="Tahoma" w:cs="Tahoma"/>
          <w:lang w:eastAsia="ru-RU"/>
        </w:rPr>
        <w:t xml:space="preserve">. По требованию Заказчика Подрядчик обязан предоставить копии Договоров, заключенных Подрядчиком с </w:t>
      </w:r>
      <w:r w:rsidR="000D5386" w:rsidRPr="005B1C3C">
        <w:rPr>
          <w:rFonts w:ascii="Tahoma" w:eastAsia="Calibri" w:hAnsi="Tahoma" w:cs="Tahoma"/>
          <w:lang w:eastAsia="ru-RU"/>
        </w:rPr>
        <w:t>Субподрядчиками</w:t>
      </w:r>
      <w:r w:rsidRPr="005B1C3C">
        <w:rPr>
          <w:rFonts w:ascii="Tahoma" w:eastAsia="Calibri" w:hAnsi="Tahoma" w:cs="Tahoma"/>
          <w:lang w:eastAsia="ru-RU"/>
        </w:rPr>
        <w:t xml:space="preserve"> и, в случае наличия у Заказчика замечаний по тексту, </w:t>
      </w:r>
      <w:r w:rsidR="00655F2F" w:rsidRPr="005B1C3C">
        <w:rPr>
          <w:rFonts w:ascii="Tahoma" w:eastAsia="Calibri" w:hAnsi="Tahoma" w:cs="Tahoma"/>
          <w:lang w:eastAsia="ru-RU"/>
        </w:rPr>
        <w:t xml:space="preserve">предпринять все необходимые и зависящие от него действия по </w:t>
      </w:r>
      <w:r w:rsidRPr="005B1C3C">
        <w:rPr>
          <w:rFonts w:ascii="Tahoma" w:eastAsia="Calibri" w:hAnsi="Tahoma" w:cs="Tahoma"/>
          <w:lang w:eastAsia="ru-RU"/>
        </w:rPr>
        <w:t>внесени</w:t>
      </w:r>
      <w:r w:rsidR="00655F2F" w:rsidRPr="005B1C3C">
        <w:rPr>
          <w:rFonts w:ascii="Tahoma" w:eastAsia="Calibri" w:hAnsi="Tahoma" w:cs="Tahoma"/>
          <w:lang w:eastAsia="ru-RU"/>
        </w:rPr>
        <w:t>ю</w:t>
      </w:r>
      <w:r w:rsidRPr="005B1C3C">
        <w:rPr>
          <w:rFonts w:ascii="Tahoma" w:eastAsia="Calibri" w:hAnsi="Tahoma" w:cs="Tahoma"/>
          <w:lang w:eastAsia="ru-RU"/>
        </w:rPr>
        <w:t xml:space="preserve"> в Договор</w:t>
      </w:r>
      <w:r w:rsidR="000D5386" w:rsidRPr="005B1C3C">
        <w:rPr>
          <w:rFonts w:ascii="Tahoma" w:eastAsia="Calibri" w:hAnsi="Tahoma" w:cs="Tahoma"/>
          <w:lang w:eastAsia="ru-RU"/>
        </w:rPr>
        <w:t>ы</w:t>
      </w:r>
      <w:r w:rsidRPr="005B1C3C">
        <w:rPr>
          <w:rFonts w:ascii="Tahoma" w:eastAsia="Calibri" w:hAnsi="Tahoma" w:cs="Tahoma"/>
          <w:lang w:eastAsia="ru-RU"/>
        </w:rPr>
        <w:t xml:space="preserve"> соответствующих изменений. </w:t>
      </w:r>
    </w:p>
    <w:p w:rsidR="00DD1687" w:rsidRPr="005B1C3C" w:rsidRDefault="00DD1687"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Подрядчик </w:t>
      </w:r>
      <w:r w:rsidR="00DA1B53" w:rsidRPr="005B1C3C">
        <w:rPr>
          <w:rFonts w:ascii="Tahoma" w:eastAsia="Calibri" w:hAnsi="Tahoma" w:cs="Tahoma"/>
          <w:lang w:eastAsia="ru-RU"/>
        </w:rPr>
        <w:t xml:space="preserve">/ Субподрядчик </w:t>
      </w:r>
      <w:r w:rsidRPr="005B1C3C">
        <w:rPr>
          <w:rFonts w:ascii="Tahoma" w:eastAsia="Calibri" w:hAnsi="Tahoma" w:cs="Tahoma"/>
          <w:lang w:eastAsia="ru-RU"/>
        </w:rPr>
        <w:t xml:space="preserve">обязан: </w:t>
      </w:r>
    </w:p>
    <w:p w:rsidR="00DA1B53" w:rsidRPr="005B1C3C" w:rsidRDefault="00DA1B53"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Обеспечить </w:t>
      </w:r>
      <w:r w:rsidR="00374F11" w:rsidRPr="005B1C3C">
        <w:rPr>
          <w:rFonts w:ascii="Tahoma" w:eastAsia="Calibri" w:hAnsi="Tahoma" w:cs="Tahoma"/>
          <w:lang w:eastAsia="ru-RU"/>
        </w:rPr>
        <w:t xml:space="preserve">разработку совместно с Заказчиком Плана безопасного выполнения работ с подробным описанием всех требований безопасности (по форме, приведенной в </w:t>
      </w:r>
      <w:r w:rsidR="00E624A3" w:rsidRPr="005B1C3C">
        <w:rPr>
          <w:rFonts w:ascii="Tahoma" w:eastAsia="Calibri" w:hAnsi="Tahoma" w:cs="Tahoma"/>
          <w:lang w:eastAsia="ru-RU"/>
        </w:rPr>
        <w:t>обязательном</w:t>
      </w:r>
      <w:r w:rsidR="004852CA" w:rsidRPr="005B1C3C">
        <w:rPr>
          <w:rFonts w:ascii="Tahoma" w:eastAsia="Calibri" w:hAnsi="Tahoma" w:cs="Tahoma"/>
          <w:lang w:eastAsia="ru-RU"/>
        </w:rPr>
        <w:t xml:space="preserve"> </w:t>
      </w:r>
      <w:hyperlink w:anchor="_Приложение_Д_" w:history="1">
        <w:r w:rsidR="004852CA" w:rsidRPr="005B1C3C">
          <w:rPr>
            <w:rStyle w:val="af7"/>
            <w:rFonts w:ascii="Tahoma" w:eastAsia="Calibri" w:hAnsi="Tahoma" w:cs="Tahoma"/>
            <w:color w:val="000000" w:themeColor="text1"/>
            <w:u w:val="none"/>
            <w:lang w:eastAsia="ru-RU"/>
          </w:rPr>
          <w:t>Приложении Е</w:t>
        </w:r>
      </w:hyperlink>
      <w:r w:rsidR="004852CA" w:rsidRPr="005B1C3C">
        <w:rPr>
          <w:rFonts w:ascii="Tahoma" w:eastAsia="Calibri" w:hAnsi="Tahoma" w:cs="Tahoma"/>
          <w:lang w:eastAsia="ru-RU"/>
        </w:rPr>
        <w:t xml:space="preserve"> настоящему </w:t>
      </w:r>
      <w:r w:rsidR="00374F11" w:rsidRPr="005B1C3C">
        <w:rPr>
          <w:rFonts w:ascii="Tahoma" w:eastAsia="Calibri" w:hAnsi="Tahoma" w:cs="Tahoma"/>
          <w:lang w:eastAsia="ru-RU"/>
        </w:rPr>
        <w:t>к Стандарту) и ознакомление с данным Планом всех своих сотрудников, непосредственно задействованных при выполнении Подрядных работ перед началом выполнения конкретного</w:t>
      </w:r>
      <w:r w:rsidR="0097059F" w:rsidRPr="005B1C3C">
        <w:rPr>
          <w:rFonts w:ascii="Tahoma" w:eastAsia="Calibri" w:hAnsi="Tahoma" w:cs="Tahoma"/>
          <w:lang w:eastAsia="ru-RU"/>
        </w:rPr>
        <w:t xml:space="preserve"> задания</w:t>
      </w:r>
      <w:r w:rsidRPr="005B1C3C">
        <w:rPr>
          <w:rFonts w:ascii="Tahoma" w:eastAsia="Calibri" w:hAnsi="Tahoma" w:cs="Tahoma"/>
          <w:lang w:eastAsia="ru-RU"/>
        </w:rPr>
        <w:t>.</w:t>
      </w:r>
    </w:p>
    <w:p w:rsidR="00DA1B53" w:rsidRPr="005B1C3C" w:rsidRDefault="00DA1B53"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Хранить у ответственного лица Подрядчика один экземпляр Плана безопасного выполнения работ в течение всего срока выполнения работ.</w:t>
      </w:r>
    </w:p>
    <w:p w:rsidR="00387639" w:rsidRPr="005B1C3C" w:rsidRDefault="00387639"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Участвовать в совещании по вопросам ПБиОТ, проводимом под руководством Заказчика перед началом выполнения Подрядных работ по </w:t>
      </w:r>
      <w:r w:rsidR="00655F2F" w:rsidRPr="005B1C3C">
        <w:rPr>
          <w:rFonts w:ascii="Tahoma" w:eastAsia="Calibri" w:hAnsi="Tahoma" w:cs="Tahoma"/>
          <w:lang w:eastAsia="ru-RU"/>
        </w:rPr>
        <w:t>Д</w:t>
      </w:r>
      <w:r w:rsidRPr="005B1C3C">
        <w:rPr>
          <w:rFonts w:ascii="Tahoma" w:eastAsia="Calibri" w:hAnsi="Tahoma" w:cs="Tahoma"/>
          <w:lang w:eastAsia="ru-RU"/>
        </w:rPr>
        <w:t>оговору, с обязательным посещением места планируемого выполнения работ для оценки соответствия ППР (ТК) для производства Подрядчиком подготовительных работ, необходимости корректировки Плана безопасного выполнения работ.</w:t>
      </w:r>
    </w:p>
    <w:p w:rsidR="00EF6117" w:rsidRPr="005B1C3C" w:rsidRDefault="00EF6117"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Обеспечить выполнение Подрядных работ своими </w:t>
      </w:r>
      <w:r w:rsidR="000404B0" w:rsidRPr="005B1C3C">
        <w:rPr>
          <w:rFonts w:ascii="Tahoma" w:eastAsia="Calibri" w:hAnsi="Tahoma" w:cs="Tahoma"/>
          <w:lang w:eastAsia="ru-RU"/>
        </w:rPr>
        <w:t>силами,</w:t>
      </w:r>
      <w:r w:rsidR="00655F2F" w:rsidRPr="005B1C3C">
        <w:rPr>
          <w:rFonts w:ascii="Tahoma" w:eastAsia="Calibri" w:hAnsi="Tahoma" w:cs="Tahoma"/>
          <w:lang w:eastAsia="ru-RU"/>
        </w:rPr>
        <w:t xml:space="preserve"> либо </w:t>
      </w:r>
      <w:r w:rsidR="00E624A3" w:rsidRPr="005B1C3C">
        <w:rPr>
          <w:rFonts w:ascii="Tahoma" w:eastAsia="Calibri" w:hAnsi="Tahoma" w:cs="Tahoma"/>
          <w:lang w:eastAsia="ru-RU"/>
        </w:rPr>
        <w:t xml:space="preserve">силами </w:t>
      </w:r>
      <w:r w:rsidR="00655F2F" w:rsidRPr="005B1C3C">
        <w:rPr>
          <w:rFonts w:ascii="Tahoma" w:eastAsia="Calibri" w:hAnsi="Tahoma" w:cs="Tahoma"/>
          <w:lang w:eastAsia="ru-RU"/>
        </w:rPr>
        <w:t>привлекаемого Субподрядчика</w:t>
      </w:r>
      <w:r w:rsidRPr="005B1C3C">
        <w:rPr>
          <w:rFonts w:ascii="Tahoma" w:eastAsia="Calibri" w:hAnsi="Tahoma" w:cs="Tahoma"/>
          <w:lang w:eastAsia="ru-RU"/>
        </w:rPr>
        <w:t xml:space="preserve"> в соответствии с </w:t>
      </w:r>
      <w:r w:rsidR="00655F2F" w:rsidRPr="005B1C3C">
        <w:rPr>
          <w:rFonts w:ascii="Tahoma" w:eastAsia="Calibri" w:hAnsi="Tahoma" w:cs="Tahoma"/>
          <w:lang w:eastAsia="ru-RU"/>
        </w:rPr>
        <w:t>требованиями</w:t>
      </w:r>
      <w:r w:rsidRPr="005B1C3C">
        <w:rPr>
          <w:rFonts w:ascii="Tahoma" w:eastAsia="Calibri" w:hAnsi="Tahoma" w:cs="Tahoma"/>
          <w:lang w:eastAsia="ru-RU"/>
        </w:rPr>
        <w:t xml:space="preserve"> в области ПБиОТ.</w:t>
      </w:r>
    </w:p>
    <w:p w:rsidR="007A7C45" w:rsidRPr="005B1C3C" w:rsidRDefault="007A7C45" w:rsidP="007A7C45">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Обеспечить наличие на специальной одежде своих работников нашивок с надписью, содержащей наименование организации Подрядчика /Субподрядчика. </w:t>
      </w:r>
    </w:p>
    <w:p w:rsidR="00387639" w:rsidRPr="005B1C3C" w:rsidRDefault="00387639"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По окончании выполнения всех подготовительных работ в соответствии с ППР (ТК) и актом-допуском /нарядом-допуском, составить и подписать акт о </w:t>
      </w:r>
      <w:r w:rsidRPr="005B1C3C">
        <w:rPr>
          <w:rFonts w:ascii="Tahoma" w:eastAsia="Calibri" w:hAnsi="Tahoma" w:cs="Tahoma"/>
          <w:lang w:eastAsia="ru-RU"/>
        </w:rPr>
        <w:lastRenderedPageBreak/>
        <w:t>соответствии выполненных подготовительных работ требованиям охраны труда и готовности объекта к выполнению работ (по форме Приложения И СНиП 12-03-2001).</w:t>
      </w:r>
    </w:p>
    <w:p w:rsidR="00DD1687" w:rsidRPr="005B1C3C" w:rsidRDefault="00DD1687"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Не допускать к работе (отстранить от работы) работников Подрядчика (а в случае привлечения субподрядных организаций и работников Субподрядчика), появившихся на контрольно-пропускных пунктах (КПП) Заказчика, на рабочем месте, на Рабочей площадке в состоянии алкогольного, наркотического или токсического опьянения. </w:t>
      </w:r>
    </w:p>
    <w:p w:rsidR="00DD1687" w:rsidRPr="005B1C3C" w:rsidRDefault="00DD1687"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Не допускать пронос и нахождение на территории </w:t>
      </w:r>
      <w:r w:rsidR="00467C69" w:rsidRPr="005B1C3C">
        <w:rPr>
          <w:rFonts w:ascii="Tahoma" w:eastAsia="Calibri" w:hAnsi="Tahoma" w:cs="Tahoma"/>
          <w:lang w:eastAsia="ru-RU"/>
        </w:rPr>
        <w:t>Заказчика</w:t>
      </w:r>
      <w:r w:rsidRPr="005B1C3C">
        <w:rPr>
          <w:rFonts w:ascii="Tahoma" w:eastAsia="Calibri" w:hAnsi="Tahoma" w:cs="Tahoma"/>
          <w:lang w:eastAsia="ru-RU"/>
        </w:rPr>
        <w:t xml:space="preserve"> веществ, вызывающих алкогольное, наркотическое или токсическое опьянение</w:t>
      </w:r>
      <w:r w:rsidR="00E25AAC" w:rsidRPr="005B1C3C">
        <w:rPr>
          <w:rFonts w:ascii="Tahoma" w:eastAsia="Calibri" w:hAnsi="Tahoma" w:cs="Tahoma"/>
          <w:lang w:eastAsia="ru-RU"/>
        </w:rPr>
        <w:t xml:space="preserve"> (далее – Запрещенные вещества)</w:t>
      </w:r>
      <w:r w:rsidRPr="005B1C3C">
        <w:rPr>
          <w:rFonts w:ascii="Tahoma" w:eastAsia="Calibri" w:hAnsi="Tahoma" w:cs="Tahoma"/>
          <w:lang w:eastAsia="ru-RU"/>
        </w:rPr>
        <w:t xml:space="preserve">, за исключением веществ, необходимых для осуществления производственной деятельности Подрядчика на территории </w:t>
      </w:r>
      <w:r w:rsidR="00467C69" w:rsidRPr="005B1C3C">
        <w:rPr>
          <w:rFonts w:ascii="Tahoma" w:eastAsia="Calibri" w:hAnsi="Tahoma" w:cs="Tahoma"/>
          <w:lang w:eastAsia="ru-RU"/>
        </w:rPr>
        <w:t>Заказчика</w:t>
      </w:r>
      <w:r w:rsidRPr="005B1C3C">
        <w:rPr>
          <w:rFonts w:ascii="Tahoma" w:eastAsia="Calibri" w:hAnsi="Tahoma" w:cs="Tahoma"/>
          <w:lang w:eastAsia="ru-RU"/>
        </w:rPr>
        <w:t xml:space="preserve"> (далее Разрешенные вещества).</w:t>
      </w:r>
    </w:p>
    <w:p w:rsidR="004E1A39" w:rsidRPr="005B1C3C" w:rsidRDefault="004E1A39" w:rsidP="002C206B">
      <w:pPr>
        <w:pStyle w:val="afffb"/>
        <w:numPr>
          <w:ilvl w:val="1"/>
          <w:numId w:val="92"/>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В ходе проведения Подрядных работ организовывать и проводить периодические внутренние проверки соответствия деятельности Подрядчика</w:t>
      </w:r>
      <w:r w:rsidR="00655F2F" w:rsidRPr="005B1C3C">
        <w:rPr>
          <w:rFonts w:ascii="Tahoma" w:eastAsia="Calibri" w:hAnsi="Tahoma" w:cs="Tahoma"/>
          <w:lang w:eastAsia="ru-RU"/>
        </w:rPr>
        <w:t xml:space="preserve"> / </w:t>
      </w:r>
      <w:r w:rsidRPr="005B1C3C">
        <w:rPr>
          <w:rFonts w:ascii="Tahoma" w:eastAsia="Calibri" w:hAnsi="Tahoma" w:cs="Tahoma"/>
          <w:lang w:eastAsia="ru-RU"/>
        </w:rPr>
        <w:t>Субподрядчиков требованиям в области ПБиОТ, Договором, Планом мероприятий по ПБиОТ, применимыми локальными нормативными актами Заказчика.</w:t>
      </w:r>
    </w:p>
    <w:p w:rsidR="004E1A39" w:rsidRPr="005B1C3C" w:rsidRDefault="004E1A39" w:rsidP="00921A6F">
      <w:pPr>
        <w:autoSpaceDE w:val="0"/>
        <w:autoSpaceDN w:val="0"/>
        <w:adjustRightInd w:val="0"/>
        <w:spacing w:after="120"/>
        <w:ind w:firstLine="709"/>
        <w:rPr>
          <w:rFonts w:ascii="Tahoma" w:eastAsia="Calibri" w:hAnsi="Tahoma" w:cs="Tahoma"/>
          <w:lang w:eastAsia="ru-RU"/>
        </w:rPr>
      </w:pPr>
      <w:r w:rsidRPr="005B1C3C">
        <w:rPr>
          <w:rFonts w:ascii="Tahoma" w:eastAsia="Calibri" w:hAnsi="Tahoma" w:cs="Tahoma"/>
          <w:lang w:eastAsia="ru-RU"/>
        </w:rPr>
        <w:t>Внутренние проверки организуются и проводятся внутри подрядной, субподрядной организации с участием специалистов по ПБиОТ подрядной, субподрядной организации. Периодичность проведения проверок Подрядчик определяет самостоятельно, по результатам проверки должен составляться отчёт (акт) по форме, устанавливаемой Подрядчиком. Осуществление проверок на территории опасных производственных объектов Заказчика должно производиться в присутствии сопровождающего лица Заказчика, по предварительной с ним договоренности.</w:t>
      </w:r>
    </w:p>
    <w:p w:rsidR="00DD1687" w:rsidRPr="005B1C3C" w:rsidRDefault="00DD1687"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Заказчик имеет право производить проверки и досмотр всех транспортных средств, вещей и материалов, доставляемых на Рабочую площадку. Если в результате подобного досмотра будут обнаружены указанные </w:t>
      </w:r>
      <w:r w:rsidR="00E25AAC" w:rsidRPr="005B1C3C">
        <w:rPr>
          <w:rFonts w:ascii="Tahoma" w:eastAsia="Calibri" w:hAnsi="Tahoma" w:cs="Tahoma"/>
          <w:lang w:eastAsia="ru-RU"/>
        </w:rPr>
        <w:t>З</w:t>
      </w:r>
      <w:r w:rsidRPr="005B1C3C">
        <w:rPr>
          <w:rFonts w:ascii="Tahoma" w:eastAsia="Calibri" w:hAnsi="Tahoma" w:cs="Tahoma"/>
          <w:lang w:eastAsia="ru-RU"/>
        </w:rPr>
        <w:t xml:space="preserve">апрещенные вещества, то транспортное средство не допускается на территорию </w:t>
      </w:r>
      <w:r w:rsidR="00467C69" w:rsidRPr="005B1C3C">
        <w:rPr>
          <w:rFonts w:ascii="Tahoma" w:eastAsia="Calibri" w:hAnsi="Tahoma" w:cs="Tahoma"/>
          <w:lang w:eastAsia="ru-RU"/>
        </w:rPr>
        <w:t>Заказчика</w:t>
      </w:r>
      <w:r w:rsidRPr="005B1C3C">
        <w:rPr>
          <w:rFonts w:ascii="Tahoma" w:eastAsia="Calibri" w:hAnsi="Tahoma" w:cs="Tahoma"/>
          <w:lang w:eastAsia="ru-RU"/>
        </w:rPr>
        <w:t>, работник(и) Подрядчика</w:t>
      </w:r>
      <w:r w:rsidR="00E25AAC" w:rsidRPr="005B1C3C">
        <w:rPr>
          <w:rFonts w:ascii="Tahoma" w:eastAsia="Calibri" w:hAnsi="Tahoma" w:cs="Tahoma"/>
          <w:lang w:eastAsia="ru-RU"/>
        </w:rPr>
        <w:t xml:space="preserve"> / Субподрядчика</w:t>
      </w:r>
      <w:r w:rsidRPr="005B1C3C">
        <w:rPr>
          <w:rFonts w:ascii="Tahoma" w:eastAsia="Calibri" w:hAnsi="Tahoma" w:cs="Tahoma"/>
          <w:lang w:eastAsia="ru-RU"/>
        </w:rPr>
        <w:t xml:space="preserve"> не допускается на рабочее место, Рабочую площадку. </w:t>
      </w:r>
    </w:p>
    <w:p w:rsidR="00DD1687" w:rsidRPr="005B1C3C" w:rsidRDefault="00DD1687"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Фиксация факта появления работника</w:t>
      </w:r>
      <w:r w:rsidR="00467C69" w:rsidRPr="005B1C3C">
        <w:rPr>
          <w:rFonts w:ascii="Tahoma" w:eastAsia="Calibri" w:hAnsi="Tahoma" w:cs="Tahoma"/>
          <w:lang w:eastAsia="ru-RU"/>
        </w:rPr>
        <w:t xml:space="preserve"> Подрядчика</w:t>
      </w:r>
      <w:r w:rsidRPr="005B1C3C">
        <w:rPr>
          <w:rFonts w:ascii="Tahoma" w:eastAsia="Calibri" w:hAnsi="Tahoma" w:cs="Tahoma"/>
          <w:lang w:eastAsia="ru-RU"/>
        </w:rPr>
        <w:t xml:space="preserve"> </w:t>
      </w:r>
      <w:r w:rsidR="000E1958" w:rsidRPr="005B1C3C">
        <w:rPr>
          <w:rFonts w:ascii="Tahoma" w:eastAsia="Calibri" w:hAnsi="Tahoma" w:cs="Tahoma"/>
          <w:lang w:eastAsia="ru-RU"/>
        </w:rPr>
        <w:t xml:space="preserve">/ Субподрядчика </w:t>
      </w:r>
      <w:r w:rsidRPr="005B1C3C">
        <w:rPr>
          <w:rFonts w:ascii="Tahoma" w:eastAsia="Calibri" w:hAnsi="Tahoma" w:cs="Tahoma"/>
          <w:lang w:eastAsia="ru-RU"/>
        </w:rPr>
        <w:t xml:space="preserve">на Рабочей площадке в состоянии алкогольного, наркотического или токсического опьянения, проноса или нахождения на территории </w:t>
      </w:r>
      <w:r w:rsidR="00467C69" w:rsidRPr="005B1C3C">
        <w:rPr>
          <w:rFonts w:ascii="Tahoma" w:eastAsia="Calibri" w:hAnsi="Tahoma" w:cs="Tahoma"/>
          <w:lang w:eastAsia="ru-RU"/>
        </w:rPr>
        <w:t>Заказчика</w:t>
      </w:r>
      <w:r w:rsidRPr="005B1C3C">
        <w:rPr>
          <w:rFonts w:ascii="Tahoma" w:eastAsia="Calibri" w:hAnsi="Tahoma" w:cs="Tahoma"/>
          <w:lang w:eastAsia="ru-RU"/>
        </w:rPr>
        <w:t xml:space="preserve"> </w:t>
      </w:r>
      <w:r w:rsidR="00E25AAC" w:rsidRPr="005B1C3C">
        <w:rPr>
          <w:rFonts w:ascii="Tahoma" w:eastAsia="Calibri" w:hAnsi="Tahoma" w:cs="Tahoma"/>
          <w:lang w:eastAsia="ru-RU"/>
        </w:rPr>
        <w:t xml:space="preserve">Запрещенных </w:t>
      </w:r>
      <w:r w:rsidRPr="005B1C3C">
        <w:rPr>
          <w:rFonts w:ascii="Tahoma" w:eastAsia="Calibri" w:hAnsi="Tahoma" w:cs="Tahoma"/>
          <w:lang w:eastAsia="ru-RU"/>
        </w:rPr>
        <w:t xml:space="preserve">веществ, за исключением Разрешенных веществ, для </w:t>
      </w:r>
      <w:r w:rsidR="00E25AAC" w:rsidRPr="005B1C3C">
        <w:rPr>
          <w:rFonts w:ascii="Tahoma" w:eastAsia="Calibri" w:hAnsi="Tahoma" w:cs="Tahoma"/>
          <w:lang w:eastAsia="ru-RU"/>
        </w:rPr>
        <w:t xml:space="preserve">реализации </w:t>
      </w:r>
      <w:r w:rsidRPr="005B1C3C">
        <w:rPr>
          <w:rFonts w:ascii="Tahoma" w:eastAsia="Calibri" w:hAnsi="Tahoma" w:cs="Tahoma"/>
          <w:lang w:eastAsia="ru-RU"/>
        </w:rPr>
        <w:t>целей Договора и отношений между Заказчиком и Подрядчиком может осуществляться любым из нижеперечисленных способов: медицинским осмотром или освидетельствованием; актами, составленными работниками Заказчика и/или Подрядчика</w:t>
      </w:r>
      <w:r w:rsidR="00563693" w:rsidRPr="005B1C3C">
        <w:rPr>
          <w:rFonts w:ascii="Tahoma" w:eastAsia="Calibri" w:hAnsi="Tahoma" w:cs="Tahoma"/>
          <w:lang w:eastAsia="ru-RU"/>
        </w:rPr>
        <w:t>/</w:t>
      </w:r>
      <w:r w:rsidRPr="005B1C3C">
        <w:rPr>
          <w:rFonts w:ascii="Tahoma" w:eastAsia="Calibri" w:hAnsi="Tahoma" w:cs="Tahoma"/>
          <w:lang w:eastAsia="ru-RU"/>
        </w:rPr>
        <w:t>Субподрядчика; письменными объяснениями работников Заказчика и/или Подрядчика</w:t>
      </w:r>
      <w:r w:rsidR="00563693" w:rsidRPr="005B1C3C">
        <w:rPr>
          <w:rFonts w:ascii="Tahoma" w:eastAsia="Calibri" w:hAnsi="Tahoma" w:cs="Tahoma"/>
          <w:lang w:eastAsia="ru-RU"/>
        </w:rPr>
        <w:t>/</w:t>
      </w:r>
      <w:r w:rsidRPr="005B1C3C">
        <w:rPr>
          <w:rFonts w:ascii="Tahoma" w:eastAsia="Calibri" w:hAnsi="Tahoma" w:cs="Tahoma"/>
          <w:lang w:eastAsia="ru-RU"/>
        </w:rPr>
        <w:t xml:space="preserve">Субподрядчика, другими способами. </w:t>
      </w:r>
    </w:p>
    <w:p w:rsidR="00DD1687" w:rsidRPr="005B1C3C" w:rsidRDefault="00DD1687" w:rsidP="007E2C78">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Заказчик имеет право в любое время проверять исполнение Подрядчиком обязанностей, предусмотренных Договором. В случае возникновения у Заказчика подозрения о наличии на территории </w:t>
      </w:r>
      <w:r w:rsidR="00467C69" w:rsidRPr="005B1C3C">
        <w:rPr>
          <w:rFonts w:ascii="Tahoma" w:eastAsia="Calibri" w:hAnsi="Tahoma" w:cs="Tahoma"/>
          <w:lang w:eastAsia="ru-RU"/>
        </w:rPr>
        <w:t>Заказчика</w:t>
      </w:r>
      <w:r w:rsidRPr="005B1C3C">
        <w:rPr>
          <w:rFonts w:ascii="Tahoma" w:eastAsia="Calibri" w:hAnsi="Tahoma" w:cs="Tahoma"/>
          <w:lang w:eastAsia="ru-RU"/>
        </w:rPr>
        <w:t xml:space="preserve"> / Рабочей площадке работников Подрядчика</w:t>
      </w:r>
      <w:r w:rsidR="00563693" w:rsidRPr="005B1C3C">
        <w:rPr>
          <w:rFonts w:ascii="Tahoma" w:eastAsia="Calibri" w:hAnsi="Tahoma" w:cs="Tahoma"/>
          <w:lang w:eastAsia="ru-RU"/>
        </w:rPr>
        <w:t>/</w:t>
      </w:r>
      <w:r w:rsidRPr="005B1C3C">
        <w:rPr>
          <w:rFonts w:ascii="Tahoma" w:eastAsia="Calibri" w:hAnsi="Tahoma" w:cs="Tahoma"/>
          <w:lang w:eastAsia="ru-RU"/>
        </w:rPr>
        <w:t>Субподрядчика в состоянии алкогольного, наркотического или токсического опьянения, Подрядчик</w:t>
      </w:r>
      <w:r w:rsidR="00563693" w:rsidRPr="005B1C3C">
        <w:rPr>
          <w:rFonts w:ascii="Tahoma" w:eastAsia="Calibri" w:hAnsi="Tahoma" w:cs="Tahoma"/>
          <w:lang w:eastAsia="ru-RU"/>
        </w:rPr>
        <w:t xml:space="preserve">/Субподрядчик </w:t>
      </w:r>
      <w:r w:rsidRPr="005B1C3C">
        <w:rPr>
          <w:rFonts w:ascii="Tahoma" w:eastAsia="Calibri" w:hAnsi="Tahoma" w:cs="Tahoma"/>
          <w:lang w:eastAsia="ru-RU"/>
        </w:rPr>
        <w:t xml:space="preserve">обязан по требованию Заказчика </w:t>
      </w:r>
      <w:r w:rsidR="00E23AAD" w:rsidRPr="005B1C3C">
        <w:rPr>
          <w:rFonts w:ascii="Tahoma" w:eastAsia="Calibri" w:hAnsi="Tahoma" w:cs="Tahoma"/>
          <w:lang w:eastAsia="ru-RU"/>
        </w:rPr>
        <w:t xml:space="preserve">обеспечить </w:t>
      </w:r>
      <w:r w:rsidRPr="005B1C3C">
        <w:rPr>
          <w:rFonts w:ascii="Tahoma" w:eastAsia="Calibri" w:hAnsi="Tahoma" w:cs="Tahoma"/>
          <w:lang w:eastAsia="ru-RU"/>
        </w:rPr>
        <w:t>незамедлительно</w:t>
      </w:r>
      <w:r w:rsidR="00E23AAD" w:rsidRPr="005B1C3C">
        <w:rPr>
          <w:rFonts w:ascii="Tahoma" w:eastAsia="Calibri" w:hAnsi="Tahoma" w:cs="Tahoma"/>
          <w:lang w:eastAsia="ru-RU"/>
        </w:rPr>
        <w:t>е</w:t>
      </w:r>
      <w:r w:rsidRPr="005B1C3C">
        <w:rPr>
          <w:rFonts w:ascii="Tahoma" w:eastAsia="Calibri" w:hAnsi="Tahoma" w:cs="Tahoma"/>
          <w:lang w:eastAsia="ru-RU"/>
        </w:rPr>
        <w:t xml:space="preserve"> </w:t>
      </w:r>
      <w:r w:rsidR="00E23AAD" w:rsidRPr="005B1C3C">
        <w:rPr>
          <w:rFonts w:ascii="Tahoma" w:eastAsia="Calibri" w:hAnsi="Tahoma" w:cs="Tahoma"/>
          <w:lang w:eastAsia="ru-RU"/>
        </w:rPr>
        <w:t xml:space="preserve">отстранение </w:t>
      </w:r>
      <w:r w:rsidRPr="005B1C3C">
        <w:rPr>
          <w:rFonts w:ascii="Tahoma" w:eastAsia="Calibri" w:hAnsi="Tahoma" w:cs="Tahoma"/>
          <w:lang w:eastAsia="ru-RU"/>
        </w:rPr>
        <w:t>от работы таких Работников</w:t>
      </w:r>
      <w:r w:rsidR="001F0D6E" w:rsidRPr="005B1C3C">
        <w:rPr>
          <w:rFonts w:ascii="Tahoma" w:eastAsia="Calibri" w:hAnsi="Tahoma" w:cs="Tahoma"/>
          <w:lang w:eastAsia="ru-RU"/>
        </w:rPr>
        <w:t xml:space="preserve"> и </w:t>
      </w:r>
      <w:r w:rsidR="00E23AAD" w:rsidRPr="005B1C3C">
        <w:rPr>
          <w:rFonts w:ascii="Tahoma" w:eastAsia="Calibri" w:hAnsi="Tahoma" w:cs="Tahoma"/>
          <w:lang w:eastAsia="ru-RU"/>
        </w:rPr>
        <w:t>направлен</w:t>
      </w:r>
      <w:r w:rsidR="00B75EED" w:rsidRPr="005B1C3C">
        <w:rPr>
          <w:rFonts w:ascii="Tahoma" w:eastAsia="Calibri" w:hAnsi="Tahoma" w:cs="Tahoma"/>
          <w:lang w:eastAsia="ru-RU"/>
        </w:rPr>
        <w:t>и</w:t>
      </w:r>
      <w:r w:rsidR="00E23AAD" w:rsidRPr="005B1C3C">
        <w:rPr>
          <w:rFonts w:ascii="Tahoma" w:eastAsia="Calibri" w:hAnsi="Tahoma" w:cs="Tahoma"/>
          <w:lang w:eastAsia="ru-RU"/>
        </w:rPr>
        <w:t xml:space="preserve">е </w:t>
      </w:r>
      <w:r w:rsidR="001F0D6E" w:rsidRPr="005B1C3C">
        <w:rPr>
          <w:rFonts w:ascii="Tahoma" w:eastAsia="Calibri" w:hAnsi="Tahoma" w:cs="Tahoma"/>
          <w:lang w:eastAsia="ru-RU"/>
        </w:rPr>
        <w:t>их на медицинское освидетельствование.</w:t>
      </w:r>
      <w:r w:rsidRPr="005B1C3C">
        <w:rPr>
          <w:rFonts w:ascii="Tahoma" w:hAnsi="Tahoma" w:cs="Tahoma"/>
        </w:rPr>
        <w:t xml:space="preserve"> </w:t>
      </w:r>
    </w:p>
    <w:p w:rsidR="007E3E36" w:rsidRPr="005B1C3C" w:rsidRDefault="007E3E36"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color w:val="000000"/>
          <w:lang w:eastAsia="ru-RU"/>
        </w:rPr>
      </w:pPr>
      <w:r w:rsidRPr="005B1C3C">
        <w:rPr>
          <w:rFonts w:ascii="Tahoma" w:eastAsia="Calibri" w:hAnsi="Tahoma" w:cs="Tahoma"/>
          <w:color w:val="000000"/>
          <w:lang w:eastAsia="ru-RU"/>
        </w:rPr>
        <w:t>При подготовке к ведению Подрядных работ на территории Заказчика ответственные представители Заказчика и Подрядчика определяют и согласовывают:</w:t>
      </w:r>
    </w:p>
    <w:p w:rsidR="007E3E36" w:rsidRPr="005B1C3C" w:rsidRDefault="007E3E36" w:rsidP="00A70AE4">
      <w:pPr>
        <w:pStyle w:val="afffb"/>
        <w:numPr>
          <w:ilvl w:val="0"/>
          <w:numId w:val="35"/>
        </w:numPr>
        <w:autoSpaceDE w:val="0"/>
        <w:autoSpaceDN w:val="0"/>
        <w:adjustRightInd w:val="0"/>
        <w:spacing w:after="20"/>
        <w:ind w:left="1418" w:hanging="567"/>
        <w:contextualSpacing w:val="0"/>
        <w:rPr>
          <w:rFonts w:ascii="Tahoma" w:eastAsia="Calibri" w:hAnsi="Tahoma" w:cs="Tahoma"/>
          <w:color w:val="000000"/>
          <w:lang w:eastAsia="ru-RU"/>
        </w:rPr>
      </w:pPr>
      <w:r w:rsidRPr="005B1C3C">
        <w:rPr>
          <w:rFonts w:ascii="Tahoma" w:eastAsia="Calibri" w:hAnsi="Tahoma" w:cs="Tahoma"/>
          <w:color w:val="000000"/>
          <w:lang w:eastAsia="ru-RU"/>
        </w:rPr>
        <w:t xml:space="preserve">объемы, технологическую последовательность, сроки выполнения Подрядных работ, а также условия их совмещения с работой </w:t>
      </w:r>
      <w:r w:rsidRPr="005B1C3C">
        <w:rPr>
          <w:rFonts w:ascii="Tahoma" w:eastAsia="Calibri" w:hAnsi="Tahoma" w:cs="Tahoma"/>
          <w:color w:val="000000"/>
          <w:lang w:eastAsia="ru-RU"/>
        </w:rPr>
        <w:lastRenderedPageBreak/>
        <w:t>производственных цехов и участков производственного подразделения Заказчика, в котором будут выполняться Подрядные работы;</w:t>
      </w:r>
    </w:p>
    <w:p w:rsidR="007E3E36" w:rsidRPr="005B1C3C" w:rsidRDefault="007E3E36" w:rsidP="00A70AE4">
      <w:pPr>
        <w:pStyle w:val="afffb"/>
        <w:numPr>
          <w:ilvl w:val="0"/>
          <w:numId w:val="35"/>
        </w:numPr>
        <w:autoSpaceDE w:val="0"/>
        <w:autoSpaceDN w:val="0"/>
        <w:adjustRightInd w:val="0"/>
        <w:spacing w:after="20"/>
        <w:ind w:left="1418" w:hanging="567"/>
        <w:contextualSpacing w:val="0"/>
        <w:rPr>
          <w:rFonts w:ascii="Tahoma" w:eastAsia="Calibri" w:hAnsi="Tahoma" w:cs="Tahoma"/>
          <w:color w:val="000000"/>
          <w:lang w:eastAsia="ru-RU"/>
        </w:rPr>
      </w:pPr>
      <w:r w:rsidRPr="005B1C3C">
        <w:rPr>
          <w:rFonts w:ascii="Tahoma" w:eastAsia="Calibri" w:hAnsi="Tahoma" w:cs="Tahoma"/>
          <w:color w:val="000000"/>
          <w:lang w:eastAsia="ru-RU"/>
        </w:rPr>
        <w:t>порядок оперативного руководства, включая действия работников Подрядчика и Заказчика при возникновении аварийных ситуаций;</w:t>
      </w:r>
    </w:p>
    <w:p w:rsidR="007E3E36" w:rsidRPr="005B1C3C" w:rsidRDefault="007E3E36" w:rsidP="00A70AE4">
      <w:pPr>
        <w:pStyle w:val="afffb"/>
        <w:numPr>
          <w:ilvl w:val="0"/>
          <w:numId w:val="35"/>
        </w:numPr>
        <w:autoSpaceDE w:val="0"/>
        <w:autoSpaceDN w:val="0"/>
        <w:adjustRightInd w:val="0"/>
        <w:spacing w:after="20"/>
        <w:ind w:left="1418" w:hanging="567"/>
        <w:contextualSpacing w:val="0"/>
        <w:rPr>
          <w:rFonts w:ascii="Tahoma" w:eastAsia="Calibri" w:hAnsi="Tahoma" w:cs="Tahoma"/>
          <w:color w:val="000000"/>
          <w:lang w:eastAsia="ru-RU"/>
        </w:rPr>
      </w:pPr>
      <w:r w:rsidRPr="005B1C3C">
        <w:rPr>
          <w:rFonts w:ascii="Tahoma" w:eastAsia="Calibri" w:hAnsi="Tahoma" w:cs="Tahoma"/>
          <w:color w:val="000000"/>
          <w:lang w:eastAsia="ru-RU"/>
        </w:rPr>
        <w:t>последовательность разборки конструкций, а также разборки или переноса инженерных сетей, места и условия подключения временных сетей водоснабжения, электроснабжения и др., места выполнения исполнительных съемок;</w:t>
      </w:r>
    </w:p>
    <w:p w:rsidR="007E3E36" w:rsidRPr="005B1C3C" w:rsidRDefault="007E3E36" w:rsidP="00A70AE4">
      <w:pPr>
        <w:pStyle w:val="afffb"/>
        <w:numPr>
          <w:ilvl w:val="0"/>
          <w:numId w:val="35"/>
        </w:numPr>
        <w:autoSpaceDE w:val="0"/>
        <w:autoSpaceDN w:val="0"/>
        <w:adjustRightInd w:val="0"/>
        <w:spacing w:after="20"/>
        <w:ind w:left="1418" w:hanging="567"/>
        <w:contextualSpacing w:val="0"/>
        <w:rPr>
          <w:rFonts w:ascii="Tahoma" w:eastAsia="Calibri" w:hAnsi="Tahoma" w:cs="Tahoma"/>
          <w:color w:val="000000"/>
          <w:lang w:eastAsia="ru-RU"/>
        </w:rPr>
      </w:pPr>
      <w:r w:rsidRPr="005B1C3C">
        <w:rPr>
          <w:rFonts w:ascii="Tahoma" w:eastAsia="Calibri" w:hAnsi="Tahoma" w:cs="Tahoma"/>
          <w:color w:val="000000"/>
          <w:lang w:eastAsia="ru-RU"/>
        </w:rPr>
        <w:t>порядок использования работниками Подрядчика услуг Заказчика и его технических средств;</w:t>
      </w:r>
    </w:p>
    <w:p w:rsidR="007E3E36" w:rsidRPr="005B1C3C" w:rsidRDefault="007E3E36" w:rsidP="007E2C78">
      <w:pPr>
        <w:pStyle w:val="afffb"/>
        <w:numPr>
          <w:ilvl w:val="0"/>
          <w:numId w:val="35"/>
        </w:numPr>
        <w:autoSpaceDE w:val="0"/>
        <w:autoSpaceDN w:val="0"/>
        <w:adjustRightInd w:val="0"/>
        <w:spacing w:after="120"/>
        <w:ind w:left="1418" w:hanging="567"/>
        <w:contextualSpacing w:val="0"/>
        <w:rPr>
          <w:rFonts w:ascii="Tahoma" w:eastAsia="Calibri" w:hAnsi="Tahoma" w:cs="Tahoma"/>
          <w:color w:val="000000"/>
          <w:lang w:eastAsia="ru-RU"/>
        </w:rPr>
      </w:pPr>
      <w:r w:rsidRPr="005B1C3C">
        <w:rPr>
          <w:rFonts w:ascii="Tahoma" w:eastAsia="Calibri" w:hAnsi="Tahoma" w:cs="Tahoma"/>
          <w:color w:val="000000"/>
          <w:lang w:eastAsia="ru-RU"/>
        </w:rPr>
        <w:t>условия организации комплектной и первоочередной поставки оборудования и материалов, перевозок, складирования грузов и передвижения строительной техники по территории Заказчика, а также размещения временных зданий и сооружений и (или) использования для нужд Подрядных работ зданий, сооружений и помещений действующего производственного подразделения Заказчика.</w:t>
      </w:r>
    </w:p>
    <w:p w:rsidR="00320593" w:rsidRPr="005B1C3C" w:rsidRDefault="00320593"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color w:val="000000"/>
          <w:lang w:eastAsia="ru-RU"/>
        </w:rPr>
      </w:pPr>
      <w:r w:rsidRPr="005B1C3C">
        <w:rPr>
          <w:rFonts w:ascii="Tahoma" w:eastAsia="Calibri" w:hAnsi="Tahoma" w:cs="Tahoma"/>
          <w:color w:val="000000"/>
          <w:lang w:eastAsia="ru-RU"/>
        </w:rPr>
        <w:t xml:space="preserve">До начала проведения Подрядных работ Подрядчик предоставляет Заказчику следующую документацию: </w:t>
      </w:r>
    </w:p>
    <w:p w:rsidR="00FA0A0A" w:rsidRPr="005B1C3C" w:rsidRDefault="00FA0A0A"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lang w:eastAsia="ru-RU"/>
        </w:rPr>
        <w:t>предварительно согласованный с Заказчиком проект производства работ</w:t>
      </w:r>
      <w:r w:rsidR="009F777B" w:rsidRPr="005B1C3C">
        <w:rPr>
          <w:rFonts w:ascii="Tahoma" w:eastAsia="Calibri" w:hAnsi="Tahoma" w:cs="Tahoma"/>
          <w:color w:val="000000"/>
          <w:lang w:eastAsia="ru-RU"/>
        </w:rPr>
        <w:t xml:space="preserve"> или технологическую карту (по согласованию с Заказчиком)</w:t>
      </w:r>
      <w:r w:rsidRPr="005B1C3C">
        <w:rPr>
          <w:rFonts w:ascii="Tahoma" w:eastAsia="Calibri" w:hAnsi="Tahoma" w:cs="Tahoma"/>
          <w:color w:val="000000"/>
          <w:lang w:eastAsia="ru-RU"/>
        </w:rPr>
        <w:t xml:space="preserve"> в объеме, установленном требованиями нормативных документов;</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lang w:eastAsia="ru-RU"/>
        </w:rPr>
        <w:t xml:space="preserve">распорядительный документ о создании службы охраны труда, назначении специалиста по охране труда и (или) заключении договора со специалистом или организацией, оказывающей услуги в области охраны труда;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lang w:eastAsia="ru-RU"/>
        </w:rPr>
        <w:t xml:space="preserve">приказ о назначении лиц, ответственных за соблюдение требований охраны труда на Рабочей площадке;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themeColor="text1"/>
          <w:lang w:eastAsia="ru-RU"/>
        </w:rPr>
      </w:pPr>
      <w:r w:rsidRPr="005B1C3C">
        <w:rPr>
          <w:rFonts w:ascii="Tahoma" w:eastAsia="Calibri" w:hAnsi="Tahoma" w:cs="Tahoma"/>
          <w:color w:val="000000" w:themeColor="text1"/>
          <w:lang w:eastAsia="ru-RU"/>
        </w:rPr>
        <w:t xml:space="preserve">приказ о назначении лиц, ответственных за безопасное производство работ подъемными сооружениями (грузоподъемными кранами, подъемниками, вышками и т.д); </w:t>
      </w:r>
    </w:p>
    <w:p w:rsidR="001330D0" w:rsidRPr="005B1C3C" w:rsidRDefault="00711E57" w:rsidP="00A70AE4">
      <w:pPr>
        <w:numPr>
          <w:ilvl w:val="0"/>
          <w:numId w:val="32"/>
        </w:numPr>
        <w:autoSpaceDE w:val="0"/>
        <w:autoSpaceDN w:val="0"/>
        <w:adjustRightInd w:val="0"/>
        <w:spacing w:after="20"/>
        <w:ind w:left="1418" w:hanging="567"/>
        <w:rPr>
          <w:rFonts w:ascii="Tahoma" w:eastAsia="Calibri" w:hAnsi="Tahoma" w:cs="Tahoma"/>
          <w:color w:val="000000" w:themeColor="text1"/>
          <w:lang w:eastAsia="ru-RU"/>
        </w:rPr>
      </w:pPr>
      <w:r w:rsidRPr="005B1C3C">
        <w:rPr>
          <w:rFonts w:ascii="Tahoma" w:eastAsia="Calibri" w:hAnsi="Tahoma" w:cs="Tahoma"/>
          <w:color w:val="000000" w:themeColor="text1"/>
          <w:lang w:eastAsia="ru-RU"/>
        </w:rPr>
        <w:t>приказ</w:t>
      </w:r>
      <w:r w:rsidR="00382DBF" w:rsidRPr="005B1C3C">
        <w:rPr>
          <w:rFonts w:ascii="Tahoma" w:eastAsia="Calibri" w:hAnsi="Tahoma" w:cs="Tahoma"/>
          <w:color w:val="000000" w:themeColor="text1"/>
          <w:lang w:eastAsia="ru-RU"/>
        </w:rPr>
        <w:t>ы</w:t>
      </w:r>
      <w:r w:rsidRPr="005B1C3C">
        <w:rPr>
          <w:rFonts w:ascii="Tahoma" w:eastAsia="Calibri" w:hAnsi="Tahoma" w:cs="Tahoma"/>
          <w:color w:val="000000" w:themeColor="text1"/>
          <w:lang w:eastAsia="ru-RU"/>
        </w:rPr>
        <w:t xml:space="preserve"> о назначении лиц, которым предоставлено право выдачи наряда, право быть ответственными руководителями, производителями работ, членами бригады</w:t>
      </w:r>
      <w:r w:rsidR="00382DBF" w:rsidRPr="005B1C3C">
        <w:rPr>
          <w:rFonts w:ascii="Tahoma" w:eastAsia="Calibri" w:hAnsi="Tahoma" w:cs="Tahoma"/>
          <w:color w:val="000000" w:themeColor="text1"/>
          <w:lang w:eastAsia="ru-RU"/>
        </w:rPr>
        <w:t>, в том числе</w:t>
      </w:r>
      <w:r w:rsidRPr="005B1C3C">
        <w:rPr>
          <w:rFonts w:ascii="Tahoma" w:eastAsia="Calibri" w:hAnsi="Tahoma" w:cs="Tahoma"/>
          <w:color w:val="000000" w:themeColor="text1"/>
          <w:lang w:eastAsia="ru-RU"/>
        </w:rPr>
        <w:t xml:space="preserve"> при </w:t>
      </w:r>
      <w:r w:rsidR="001330D0" w:rsidRPr="005B1C3C">
        <w:rPr>
          <w:rFonts w:ascii="Tahoma" w:eastAsia="Calibri" w:hAnsi="Tahoma" w:cs="Tahoma"/>
          <w:color w:val="000000" w:themeColor="text1"/>
          <w:lang w:eastAsia="ru-RU"/>
        </w:rPr>
        <w:t>работах на электрооборудовании</w:t>
      </w:r>
      <w:r w:rsidR="00382DBF" w:rsidRPr="005B1C3C">
        <w:rPr>
          <w:rFonts w:ascii="Tahoma" w:eastAsia="Calibri" w:hAnsi="Tahoma" w:cs="Tahoma"/>
          <w:color w:val="000000" w:themeColor="text1"/>
          <w:lang w:eastAsia="ru-RU"/>
        </w:rPr>
        <w:t xml:space="preserve"> - </w:t>
      </w:r>
      <w:r w:rsidRPr="005B1C3C">
        <w:rPr>
          <w:rFonts w:ascii="Tahoma" w:eastAsia="Calibri" w:hAnsi="Tahoma" w:cs="Tahoma"/>
          <w:color w:val="000000" w:themeColor="text1"/>
          <w:lang w:eastAsia="ru-RU"/>
        </w:rPr>
        <w:t>с указанием присвоенных работникам групп по электробезопасности;</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themeColor="text1"/>
          <w:lang w:eastAsia="ru-RU"/>
        </w:rPr>
      </w:pPr>
      <w:r w:rsidRPr="005B1C3C">
        <w:rPr>
          <w:rFonts w:ascii="Tahoma" w:eastAsia="Calibri" w:hAnsi="Tahoma" w:cs="Tahoma"/>
          <w:color w:val="000000" w:themeColor="text1"/>
          <w:lang w:eastAsia="ru-RU"/>
        </w:rPr>
        <w:t xml:space="preserve">копии протоколов и удостоверений руководителей и специалистов о прохождении обучения и проверки знаний требований охраны труда и промышленной безопасности в объеме занимаемой должности;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themeColor="text1"/>
          <w:lang w:eastAsia="ru-RU"/>
        </w:rPr>
      </w:pPr>
      <w:r w:rsidRPr="005B1C3C">
        <w:rPr>
          <w:rFonts w:ascii="Tahoma" w:eastAsia="Calibri" w:hAnsi="Tahoma" w:cs="Tahoma"/>
          <w:color w:val="000000" w:themeColor="text1"/>
          <w:lang w:eastAsia="ru-RU"/>
        </w:rPr>
        <w:t xml:space="preserve">копии протоколов об аттестации по охране труда членов комиссии по проверке знаний </w:t>
      </w:r>
      <w:r w:rsidR="00765C58" w:rsidRPr="005B1C3C">
        <w:rPr>
          <w:rFonts w:ascii="Tahoma" w:eastAsia="Calibri" w:hAnsi="Tahoma" w:cs="Tahoma"/>
          <w:color w:val="000000" w:themeColor="text1"/>
          <w:lang w:eastAsia="ru-RU"/>
        </w:rPr>
        <w:t xml:space="preserve">требований охраны труда </w:t>
      </w:r>
      <w:r w:rsidRPr="005B1C3C">
        <w:rPr>
          <w:rFonts w:ascii="Tahoma" w:eastAsia="Calibri" w:hAnsi="Tahoma" w:cs="Tahoma"/>
          <w:color w:val="000000" w:themeColor="text1"/>
          <w:lang w:eastAsia="ru-RU"/>
        </w:rPr>
        <w:t>организации</w:t>
      </w:r>
      <w:r w:rsidR="00765C58" w:rsidRPr="005B1C3C">
        <w:rPr>
          <w:rFonts w:ascii="Tahoma" w:eastAsia="Calibri" w:hAnsi="Tahoma" w:cs="Tahoma"/>
          <w:color w:val="000000" w:themeColor="text1"/>
          <w:lang w:eastAsia="ru-RU"/>
        </w:rPr>
        <w:t xml:space="preserve"> Подрядчика</w:t>
      </w:r>
      <w:r w:rsidRPr="005B1C3C">
        <w:rPr>
          <w:rFonts w:ascii="Tahoma" w:eastAsia="Calibri" w:hAnsi="Tahoma" w:cs="Tahoma"/>
          <w:color w:val="000000" w:themeColor="text1"/>
          <w:lang w:eastAsia="ru-RU"/>
        </w:rPr>
        <w:t xml:space="preserve">;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themeColor="text1"/>
          <w:lang w:eastAsia="ru-RU"/>
        </w:rPr>
        <w:t>копии протоколов и удостоверений работников, прошедших профессиональную подготовку, переподготовку, повышение квалификации (электрогазосварщики, стропальщики</w:t>
      </w:r>
      <w:r w:rsidRPr="005B1C3C">
        <w:rPr>
          <w:rFonts w:ascii="Tahoma" w:eastAsia="Calibri" w:hAnsi="Tahoma" w:cs="Tahoma"/>
          <w:color w:val="000000"/>
          <w:lang w:eastAsia="ru-RU"/>
        </w:rPr>
        <w:t xml:space="preserve">, машинисты компрессорных установок и т.д);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lang w:eastAsia="ru-RU"/>
        </w:rPr>
        <w:t xml:space="preserve">перечень профессий и работ, при выполнении которых работники должны проходить медицинское освидетельствование и документы подтверждающие медицинское освидетельствование; </w:t>
      </w:r>
    </w:p>
    <w:p w:rsidR="00320593" w:rsidRPr="005B1C3C" w:rsidRDefault="00320593" w:rsidP="00A70AE4">
      <w:pPr>
        <w:numPr>
          <w:ilvl w:val="0"/>
          <w:numId w:val="32"/>
        </w:numPr>
        <w:autoSpaceDE w:val="0"/>
        <w:autoSpaceDN w:val="0"/>
        <w:adjustRightInd w:val="0"/>
        <w:spacing w:after="20"/>
        <w:ind w:left="1418" w:hanging="567"/>
        <w:rPr>
          <w:rFonts w:ascii="Tahoma" w:eastAsia="Calibri" w:hAnsi="Tahoma" w:cs="Tahoma"/>
          <w:color w:val="000000"/>
          <w:lang w:eastAsia="ru-RU"/>
        </w:rPr>
      </w:pPr>
      <w:r w:rsidRPr="005B1C3C">
        <w:rPr>
          <w:rFonts w:ascii="Tahoma" w:eastAsia="Calibri" w:hAnsi="Tahoma" w:cs="Tahoma"/>
          <w:color w:val="000000"/>
          <w:lang w:eastAsia="ru-RU"/>
        </w:rPr>
        <w:t xml:space="preserve">документы, подтверждающие </w:t>
      </w:r>
      <w:r w:rsidR="009F777B" w:rsidRPr="005B1C3C">
        <w:rPr>
          <w:rFonts w:ascii="Tahoma" w:eastAsia="Calibri" w:hAnsi="Tahoma" w:cs="Tahoma"/>
          <w:color w:val="000000"/>
          <w:lang w:eastAsia="ru-RU"/>
        </w:rPr>
        <w:t xml:space="preserve">организацию </w:t>
      </w:r>
      <w:r w:rsidRPr="005B1C3C">
        <w:rPr>
          <w:rFonts w:ascii="Tahoma" w:eastAsia="Calibri" w:hAnsi="Tahoma" w:cs="Tahoma"/>
          <w:color w:val="000000"/>
          <w:lang w:eastAsia="ru-RU"/>
        </w:rPr>
        <w:t>прохождени</w:t>
      </w:r>
      <w:r w:rsidR="009F777B" w:rsidRPr="005B1C3C">
        <w:rPr>
          <w:rFonts w:ascii="Tahoma" w:eastAsia="Calibri" w:hAnsi="Tahoma" w:cs="Tahoma"/>
          <w:color w:val="000000"/>
          <w:lang w:eastAsia="ru-RU"/>
        </w:rPr>
        <w:t>я</w:t>
      </w:r>
      <w:r w:rsidRPr="005B1C3C">
        <w:rPr>
          <w:rFonts w:ascii="Tahoma" w:eastAsia="Calibri" w:hAnsi="Tahoma" w:cs="Tahoma"/>
          <w:color w:val="000000"/>
          <w:lang w:eastAsia="ru-RU"/>
        </w:rPr>
        <w:t xml:space="preserve"> предрейсовых медицинских осмотров водителями транспортных средств (приказ о </w:t>
      </w:r>
      <w:r w:rsidRPr="005B1C3C">
        <w:rPr>
          <w:rFonts w:ascii="Tahoma" w:eastAsia="Calibri" w:hAnsi="Tahoma" w:cs="Tahoma"/>
          <w:color w:val="000000"/>
          <w:lang w:eastAsia="ru-RU"/>
        </w:rPr>
        <w:lastRenderedPageBreak/>
        <w:t>проведении медицинских осмотров, договор с медицинским учреждением, приказ о приеме медицинского работника необходимой квалификации)</w:t>
      </w:r>
      <w:r w:rsidR="00E25AAC" w:rsidRPr="005B1C3C">
        <w:rPr>
          <w:rFonts w:ascii="Tahoma" w:eastAsia="Calibri" w:hAnsi="Tahoma" w:cs="Tahoma"/>
          <w:color w:val="000000"/>
          <w:lang w:eastAsia="ru-RU"/>
        </w:rPr>
        <w:t>.</w:t>
      </w:r>
      <w:r w:rsidRPr="005B1C3C">
        <w:rPr>
          <w:rFonts w:ascii="Tahoma" w:eastAsia="Calibri" w:hAnsi="Tahoma" w:cs="Tahoma"/>
          <w:color w:val="000000"/>
          <w:lang w:eastAsia="ru-RU"/>
        </w:rPr>
        <w:t xml:space="preserve"> </w:t>
      </w:r>
    </w:p>
    <w:p w:rsidR="00320593" w:rsidRPr="005B1C3C" w:rsidRDefault="002C206B" w:rsidP="002C206B">
      <w:pPr>
        <w:tabs>
          <w:tab w:val="left" w:pos="1134"/>
        </w:tabs>
        <w:autoSpaceDE w:val="0"/>
        <w:autoSpaceDN w:val="0"/>
        <w:adjustRightInd w:val="0"/>
        <w:spacing w:after="120"/>
        <w:rPr>
          <w:rFonts w:ascii="Tahoma" w:eastAsia="Calibri" w:hAnsi="Tahoma" w:cs="Tahoma"/>
          <w:color w:val="000000"/>
          <w:sz w:val="20"/>
          <w:szCs w:val="20"/>
          <w:lang w:eastAsia="ru-RU"/>
        </w:rPr>
      </w:pPr>
      <w:r w:rsidRPr="005B1C3C">
        <w:rPr>
          <w:rFonts w:ascii="Tahoma" w:eastAsia="Calibri" w:hAnsi="Tahoma" w:cs="Tahoma"/>
          <w:color w:val="000000"/>
          <w:sz w:val="20"/>
          <w:szCs w:val="20"/>
          <w:lang w:eastAsia="ru-RU"/>
        </w:rPr>
        <w:tab/>
      </w:r>
      <w:r w:rsidR="0015443E" w:rsidRPr="005B1C3C">
        <w:rPr>
          <w:rFonts w:ascii="Tahoma" w:eastAsia="Calibri" w:hAnsi="Tahoma" w:cs="Tahoma"/>
          <w:color w:val="000000"/>
          <w:sz w:val="20"/>
          <w:szCs w:val="20"/>
          <w:lang w:eastAsia="ru-RU"/>
        </w:rPr>
        <w:t>Примечание: Заказчиком</w:t>
      </w:r>
      <w:r w:rsidR="00320593" w:rsidRPr="005B1C3C">
        <w:rPr>
          <w:rFonts w:ascii="Tahoma" w:eastAsia="Calibri" w:hAnsi="Tahoma" w:cs="Tahoma"/>
          <w:color w:val="000000"/>
          <w:sz w:val="20"/>
          <w:szCs w:val="20"/>
          <w:lang w:eastAsia="ru-RU"/>
        </w:rPr>
        <w:t xml:space="preserve"> могут вноситься дополнения к настоящему перечню в зависимости от видов выполняемых </w:t>
      </w:r>
      <w:r w:rsidR="00E9748D" w:rsidRPr="005B1C3C">
        <w:rPr>
          <w:rFonts w:ascii="Tahoma" w:eastAsia="Calibri" w:hAnsi="Tahoma" w:cs="Tahoma"/>
          <w:color w:val="000000"/>
          <w:sz w:val="20"/>
          <w:szCs w:val="20"/>
          <w:lang w:eastAsia="ru-RU"/>
        </w:rPr>
        <w:t xml:space="preserve">Подрядчиком </w:t>
      </w:r>
      <w:r w:rsidR="00320593" w:rsidRPr="005B1C3C">
        <w:rPr>
          <w:rFonts w:ascii="Tahoma" w:eastAsia="Calibri" w:hAnsi="Tahoma" w:cs="Tahoma"/>
          <w:color w:val="000000"/>
          <w:sz w:val="20"/>
          <w:szCs w:val="20"/>
          <w:lang w:eastAsia="ru-RU"/>
        </w:rPr>
        <w:t>работ, применяемого оборудования и материалов.</w:t>
      </w:r>
    </w:p>
    <w:p w:rsidR="00320593" w:rsidRPr="005B1C3C" w:rsidRDefault="000C5FEB" w:rsidP="007E2C78">
      <w:pPr>
        <w:pStyle w:val="afffb"/>
        <w:numPr>
          <w:ilvl w:val="6"/>
          <w:numId w:val="90"/>
        </w:numPr>
        <w:tabs>
          <w:tab w:val="left" w:pos="993"/>
        </w:tabs>
        <w:autoSpaceDE w:val="0"/>
        <w:autoSpaceDN w:val="0"/>
        <w:adjustRightInd w:val="0"/>
        <w:spacing w:after="6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Допуск подрядных организаций на территорию Заказчика возможен после выполнения </w:t>
      </w:r>
      <w:r w:rsidR="00E23AAD" w:rsidRPr="005B1C3C">
        <w:rPr>
          <w:rFonts w:ascii="Tahoma" w:eastAsia="Calibri" w:hAnsi="Tahoma" w:cs="Tahoma"/>
          <w:lang w:eastAsia="ru-RU"/>
        </w:rPr>
        <w:t xml:space="preserve">сотрудниками Подрядчика </w:t>
      </w:r>
      <w:r w:rsidRPr="005B1C3C">
        <w:rPr>
          <w:rFonts w:ascii="Tahoma" w:eastAsia="Calibri" w:hAnsi="Tahoma" w:cs="Tahoma"/>
          <w:lang w:eastAsia="ru-RU"/>
        </w:rPr>
        <w:t>следующих мероприятий</w:t>
      </w:r>
      <w:r w:rsidR="00320593" w:rsidRPr="005B1C3C">
        <w:rPr>
          <w:rFonts w:ascii="Tahoma" w:eastAsia="Calibri" w:hAnsi="Tahoma" w:cs="Tahoma"/>
          <w:lang w:eastAsia="ru-RU"/>
        </w:rPr>
        <w:t xml:space="preserve">: </w:t>
      </w:r>
    </w:p>
    <w:p w:rsidR="00320593" w:rsidRPr="005B1C3C" w:rsidRDefault="00320593" w:rsidP="00A70AE4">
      <w:pPr>
        <w:numPr>
          <w:ilvl w:val="1"/>
          <w:numId w:val="30"/>
        </w:numPr>
        <w:autoSpaceDE w:val="0"/>
        <w:autoSpaceDN w:val="0"/>
        <w:adjustRightInd w:val="0"/>
        <w:spacing w:after="20"/>
        <w:ind w:left="1418" w:hanging="567"/>
        <w:rPr>
          <w:rFonts w:ascii="Tahoma" w:eastAsia="Calibri" w:hAnsi="Tahoma" w:cs="Tahoma"/>
          <w:lang w:eastAsia="ru-RU"/>
        </w:rPr>
      </w:pPr>
      <w:r w:rsidRPr="005B1C3C">
        <w:rPr>
          <w:rFonts w:ascii="Tahoma" w:eastAsia="Calibri" w:hAnsi="Tahoma" w:cs="Tahoma"/>
          <w:lang w:eastAsia="ru-RU"/>
        </w:rPr>
        <w:t xml:space="preserve">пройти вводный инструктаж по охране труда, проводимый представителями Заказчика для работников подрядных организаций в соответствии с установленными Заказчиком правилами; </w:t>
      </w:r>
    </w:p>
    <w:p w:rsidR="00765C58" w:rsidRPr="005B1C3C" w:rsidRDefault="00765C58" w:rsidP="00A70AE4">
      <w:pPr>
        <w:numPr>
          <w:ilvl w:val="1"/>
          <w:numId w:val="30"/>
        </w:numPr>
        <w:autoSpaceDE w:val="0"/>
        <w:autoSpaceDN w:val="0"/>
        <w:adjustRightInd w:val="0"/>
        <w:spacing w:after="20"/>
        <w:ind w:left="1418" w:hanging="567"/>
        <w:rPr>
          <w:rFonts w:ascii="Tahoma" w:eastAsia="Calibri" w:hAnsi="Tahoma" w:cs="Tahoma"/>
          <w:lang w:eastAsia="ru-RU"/>
        </w:rPr>
      </w:pPr>
      <w:r w:rsidRPr="005B1C3C">
        <w:rPr>
          <w:rFonts w:ascii="Tahoma" w:eastAsia="Calibri" w:hAnsi="Tahoma" w:cs="Tahoma"/>
          <w:lang w:eastAsia="ru-RU"/>
        </w:rPr>
        <w:t xml:space="preserve">пройти первичный инструктаж по охране труда на рабочем месте, проводимый Производителем работ Подрядчика совместно с Ответственным представителем Заказчика в соответствии с установленными Заказчиком правилами; </w:t>
      </w:r>
    </w:p>
    <w:p w:rsidR="007941E4" w:rsidRPr="005B1C3C" w:rsidRDefault="007941E4" w:rsidP="00A70AE4">
      <w:pPr>
        <w:numPr>
          <w:ilvl w:val="1"/>
          <w:numId w:val="30"/>
        </w:numPr>
        <w:autoSpaceDE w:val="0"/>
        <w:autoSpaceDN w:val="0"/>
        <w:adjustRightInd w:val="0"/>
        <w:spacing w:after="20"/>
        <w:ind w:left="1418" w:hanging="567"/>
        <w:rPr>
          <w:rFonts w:ascii="Tahoma" w:eastAsia="Calibri" w:hAnsi="Tahoma" w:cs="Tahoma"/>
          <w:lang w:eastAsia="ru-RU"/>
        </w:rPr>
      </w:pPr>
      <w:r w:rsidRPr="005B1C3C">
        <w:rPr>
          <w:rFonts w:ascii="Tahoma" w:eastAsia="Calibri" w:hAnsi="Tahoma" w:cs="Tahoma"/>
          <w:lang w:eastAsia="ru-RU"/>
        </w:rPr>
        <w:t>ознакомиться с применимыми требованиями Федеральных норм и правил в области промышленной безопасности, действующими на опасных производственных объектах Заказчика.</w:t>
      </w:r>
    </w:p>
    <w:p w:rsidR="00320593" w:rsidRPr="005B1C3C" w:rsidRDefault="00320593" w:rsidP="00A70AE4">
      <w:pPr>
        <w:numPr>
          <w:ilvl w:val="1"/>
          <w:numId w:val="30"/>
        </w:numPr>
        <w:autoSpaceDE w:val="0"/>
        <w:autoSpaceDN w:val="0"/>
        <w:adjustRightInd w:val="0"/>
        <w:spacing w:after="20"/>
        <w:ind w:left="1418" w:hanging="567"/>
        <w:rPr>
          <w:rFonts w:ascii="Tahoma" w:eastAsia="Calibri" w:hAnsi="Tahoma" w:cs="Tahoma"/>
          <w:lang w:eastAsia="ru-RU"/>
        </w:rPr>
      </w:pPr>
      <w:r w:rsidRPr="005B1C3C">
        <w:rPr>
          <w:rFonts w:ascii="Tahoma" w:eastAsia="Calibri" w:hAnsi="Tahoma" w:cs="Tahoma"/>
          <w:lang w:eastAsia="ru-RU"/>
        </w:rPr>
        <w:t xml:space="preserve">ознакомиться под </w:t>
      </w:r>
      <w:r w:rsidR="00A37BC9" w:rsidRPr="005B1C3C">
        <w:rPr>
          <w:rFonts w:ascii="Tahoma" w:eastAsia="Calibri" w:hAnsi="Tahoma" w:cs="Tahoma"/>
          <w:lang w:eastAsia="ru-RU"/>
        </w:rPr>
        <w:t>под</w:t>
      </w:r>
      <w:r w:rsidRPr="005B1C3C">
        <w:rPr>
          <w:rFonts w:ascii="Tahoma" w:eastAsia="Calibri" w:hAnsi="Tahoma" w:cs="Tahoma"/>
          <w:lang w:eastAsia="ru-RU"/>
        </w:rPr>
        <w:t xml:space="preserve">пись с </w:t>
      </w:r>
      <w:r w:rsidRPr="005B1C3C">
        <w:rPr>
          <w:rFonts w:ascii="Tahoma" w:hAnsi="Tahoma" w:cs="Tahoma"/>
          <w:bCs/>
          <w:lang w:eastAsia="ru-RU"/>
        </w:rPr>
        <w:t xml:space="preserve">Кардинальными правилами и корпоративными стандартами Заказчика в области ПБиОТ; </w:t>
      </w:r>
    </w:p>
    <w:p w:rsidR="00C35166" w:rsidRPr="005B1C3C" w:rsidRDefault="00C35166" w:rsidP="00A70AE4">
      <w:pPr>
        <w:pStyle w:val="afffb"/>
        <w:numPr>
          <w:ilvl w:val="0"/>
          <w:numId w:val="30"/>
        </w:numPr>
        <w:spacing w:after="20"/>
        <w:ind w:left="1418" w:hanging="567"/>
        <w:contextualSpacing w:val="0"/>
        <w:rPr>
          <w:rFonts w:ascii="Tahoma" w:hAnsi="Tahoma" w:cs="Tahoma"/>
        </w:rPr>
      </w:pPr>
      <w:r w:rsidRPr="005B1C3C">
        <w:rPr>
          <w:rFonts w:ascii="Tahoma" w:hAnsi="Tahoma" w:cs="Tahoma"/>
        </w:rPr>
        <w:t>руководящий персонал (Производители работ) – пройти проверку знаний (тестирование) по корпоративным стандартам Заказчика:</w:t>
      </w:r>
      <w:r w:rsidR="00BE6E7C" w:rsidRPr="005B1C3C">
        <w:rPr>
          <w:rFonts w:ascii="Tahoma" w:hAnsi="Tahoma" w:cs="Tahoma"/>
        </w:rPr>
        <w:t xml:space="preserve"> «Работа на высоте в </w:t>
      </w:r>
      <w:r w:rsidRPr="005B1C3C">
        <w:rPr>
          <w:rFonts w:ascii="Tahoma" w:hAnsi="Tahoma" w:cs="Tahoma"/>
        </w:rPr>
        <w:t>АО «</w:t>
      </w:r>
      <w:r w:rsidR="00BE6E7C" w:rsidRPr="005B1C3C">
        <w:rPr>
          <w:rFonts w:ascii="Tahoma" w:hAnsi="Tahoma" w:cs="Tahoma"/>
        </w:rPr>
        <w:t>ТТК</w:t>
      </w:r>
      <w:r w:rsidRPr="005B1C3C">
        <w:rPr>
          <w:rFonts w:ascii="Tahoma" w:hAnsi="Tahoma" w:cs="Tahoma"/>
        </w:rPr>
        <w:t>», «Система управления промышленной безопасностью и охраной труда. Порядок организации и выполнени</w:t>
      </w:r>
      <w:r w:rsidR="00BE6E7C" w:rsidRPr="005B1C3C">
        <w:rPr>
          <w:rFonts w:ascii="Tahoma" w:hAnsi="Tahoma" w:cs="Tahoma"/>
        </w:rPr>
        <w:t xml:space="preserve">я работ повышенной опасности в </w:t>
      </w:r>
      <w:r w:rsidRPr="005B1C3C">
        <w:rPr>
          <w:rFonts w:ascii="Tahoma" w:hAnsi="Tahoma" w:cs="Tahoma"/>
        </w:rPr>
        <w:t>АО «</w:t>
      </w:r>
      <w:r w:rsidR="00BE6E7C" w:rsidRPr="005B1C3C">
        <w:rPr>
          <w:rFonts w:ascii="Tahoma" w:hAnsi="Tahoma" w:cs="Tahoma"/>
        </w:rPr>
        <w:t>ТТК</w:t>
      </w:r>
      <w:r w:rsidRPr="005B1C3C">
        <w:rPr>
          <w:rFonts w:ascii="Tahoma" w:hAnsi="Tahoma" w:cs="Tahoma"/>
        </w:rPr>
        <w:t>»;</w:t>
      </w:r>
    </w:p>
    <w:p w:rsidR="00BC25D5" w:rsidRPr="005B1C3C" w:rsidRDefault="00BC25D5" w:rsidP="00A70AE4">
      <w:pPr>
        <w:pStyle w:val="afffb"/>
        <w:numPr>
          <w:ilvl w:val="0"/>
          <w:numId w:val="30"/>
        </w:numPr>
        <w:spacing w:after="20"/>
        <w:ind w:left="1418" w:hanging="567"/>
        <w:contextualSpacing w:val="0"/>
        <w:rPr>
          <w:rFonts w:ascii="Tahoma" w:hAnsi="Tahoma" w:cs="Tahoma"/>
        </w:rPr>
      </w:pPr>
      <w:r w:rsidRPr="005B1C3C">
        <w:rPr>
          <w:rFonts w:ascii="Tahoma" w:hAnsi="Tahoma" w:cs="Tahoma"/>
        </w:rPr>
        <w:t xml:space="preserve">ознакомиться под </w:t>
      </w:r>
      <w:r w:rsidR="00A37BC9" w:rsidRPr="005B1C3C">
        <w:rPr>
          <w:rFonts w:ascii="Tahoma" w:hAnsi="Tahoma" w:cs="Tahoma"/>
        </w:rPr>
        <w:t>под</w:t>
      </w:r>
      <w:r w:rsidRPr="005B1C3C">
        <w:rPr>
          <w:rFonts w:ascii="Tahoma" w:hAnsi="Tahoma" w:cs="Tahoma"/>
        </w:rPr>
        <w:t>пись с планом мероприятий по локализации и ликвидации последствий аварий в части, касающейся Подрядчика (при выполнении Подрядных работ на опасных производственных объектах);</w:t>
      </w:r>
    </w:p>
    <w:p w:rsidR="00320593" w:rsidRPr="005B1C3C" w:rsidRDefault="00320593" w:rsidP="00A70AE4">
      <w:pPr>
        <w:numPr>
          <w:ilvl w:val="1"/>
          <w:numId w:val="30"/>
        </w:numPr>
        <w:autoSpaceDE w:val="0"/>
        <w:autoSpaceDN w:val="0"/>
        <w:adjustRightInd w:val="0"/>
        <w:spacing w:after="20"/>
        <w:ind w:left="1418" w:hanging="567"/>
        <w:rPr>
          <w:rFonts w:ascii="Tahoma" w:eastAsia="Calibri" w:hAnsi="Tahoma" w:cs="Tahoma"/>
          <w:lang w:eastAsia="ru-RU"/>
        </w:rPr>
      </w:pPr>
      <w:r w:rsidRPr="005B1C3C">
        <w:rPr>
          <w:rFonts w:ascii="Tahoma" w:eastAsia="Calibri" w:hAnsi="Tahoma" w:cs="Tahoma"/>
          <w:lang w:eastAsia="ru-RU"/>
        </w:rPr>
        <w:t xml:space="preserve">пройти инструктажи по охране труда, предусмотренные требованиями законодательства, проводимые представителем Подрядчика. </w:t>
      </w:r>
    </w:p>
    <w:p w:rsidR="00320593" w:rsidRPr="005B1C3C" w:rsidRDefault="00F42554"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В случае, если в течение выполнения Подрядных работ по Договору происходит смена ответственных за соблюдение требований ПБиОТ, то Подрядчик обязуется уведомить в письменной форме Заказчика о данном факте не позднее чем за три календарных дня до предполагаемой даты смены ответственного лица в письменном виде, а также в установленный выше срок направить информационное письмо за подписью уполномоченного лица и заверенной печатью организации с указанием новых ответственных лиц и их контактных данных.</w:t>
      </w:r>
    </w:p>
    <w:p w:rsidR="00F42554" w:rsidRPr="005B1C3C" w:rsidRDefault="00F42554"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color w:val="000000"/>
          <w:lang w:eastAsia="ru-RU"/>
        </w:rPr>
      </w:pPr>
      <w:r w:rsidRPr="005B1C3C">
        <w:rPr>
          <w:rFonts w:ascii="Tahoma" w:eastAsia="Calibri" w:hAnsi="Tahoma" w:cs="Tahoma"/>
          <w:lang w:eastAsia="ru-RU"/>
        </w:rPr>
        <w:t xml:space="preserve">Заказчик вправе </w:t>
      </w:r>
      <w:r w:rsidR="00B028D4" w:rsidRPr="005B1C3C">
        <w:rPr>
          <w:rFonts w:ascii="Tahoma" w:eastAsia="Calibri" w:hAnsi="Tahoma" w:cs="Tahoma"/>
          <w:lang w:eastAsia="ru-RU"/>
        </w:rPr>
        <w:t>по</w:t>
      </w:r>
      <w:r w:rsidRPr="005B1C3C">
        <w:rPr>
          <w:rFonts w:ascii="Tahoma" w:eastAsia="Calibri" w:hAnsi="Tahoma" w:cs="Tahoma"/>
          <w:lang w:eastAsia="ru-RU"/>
        </w:rPr>
        <w:t xml:space="preserve">требовать от </w:t>
      </w:r>
      <w:r w:rsidR="00B028D4" w:rsidRPr="005B1C3C">
        <w:rPr>
          <w:rFonts w:ascii="Tahoma" w:eastAsia="Calibri" w:hAnsi="Tahoma" w:cs="Tahoma"/>
          <w:lang w:eastAsia="ru-RU"/>
        </w:rPr>
        <w:t>Подрядчика отстранения</w:t>
      </w:r>
      <w:r w:rsidRPr="005B1C3C">
        <w:rPr>
          <w:rFonts w:ascii="Tahoma" w:eastAsia="Calibri" w:hAnsi="Tahoma" w:cs="Tahoma"/>
          <w:lang w:eastAsia="ru-RU"/>
        </w:rPr>
        <w:t xml:space="preserve"> от Подрядных работ любого из работников Подрядчика</w:t>
      </w:r>
      <w:r w:rsidR="00E23AAD" w:rsidRPr="005B1C3C">
        <w:rPr>
          <w:rFonts w:ascii="Tahoma" w:eastAsia="Calibri" w:hAnsi="Tahoma" w:cs="Tahoma"/>
          <w:lang w:eastAsia="ru-RU"/>
        </w:rPr>
        <w:t xml:space="preserve"> / </w:t>
      </w:r>
      <w:r w:rsidR="00B028D4" w:rsidRPr="005B1C3C">
        <w:rPr>
          <w:rFonts w:ascii="Tahoma" w:eastAsia="Calibri" w:hAnsi="Tahoma" w:cs="Tahoma"/>
          <w:lang w:eastAsia="ru-RU"/>
        </w:rPr>
        <w:t>Субподрядчика</w:t>
      </w:r>
      <w:r w:rsidRPr="005B1C3C">
        <w:rPr>
          <w:rFonts w:ascii="Tahoma" w:eastAsia="Calibri" w:hAnsi="Tahoma" w:cs="Tahoma"/>
          <w:lang w:eastAsia="ru-RU"/>
        </w:rPr>
        <w:t>, который</w:t>
      </w:r>
      <w:r w:rsidR="00B028D4" w:rsidRPr="005B1C3C">
        <w:rPr>
          <w:rFonts w:ascii="Tahoma" w:eastAsia="Calibri" w:hAnsi="Tahoma" w:cs="Tahoma"/>
          <w:lang w:eastAsia="ru-RU"/>
        </w:rPr>
        <w:t xml:space="preserve"> </w:t>
      </w:r>
      <w:r w:rsidRPr="005B1C3C">
        <w:rPr>
          <w:rFonts w:ascii="Tahoma" w:eastAsia="Calibri" w:hAnsi="Tahoma" w:cs="Tahoma"/>
          <w:lang w:eastAsia="ru-RU"/>
        </w:rPr>
        <w:t>нарушает требования ПБиОТ</w:t>
      </w:r>
      <w:r w:rsidR="00B028D4" w:rsidRPr="005B1C3C">
        <w:rPr>
          <w:rFonts w:ascii="Tahoma" w:eastAsia="Calibri" w:hAnsi="Tahoma" w:cs="Tahoma"/>
          <w:lang w:eastAsia="ru-RU"/>
        </w:rPr>
        <w:t xml:space="preserve"> (факт нарушения и вина работника должны быть подтверждены доказательствами). </w:t>
      </w:r>
      <w:r w:rsidRPr="005B1C3C">
        <w:rPr>
          <w:rFonts w:ascii="Tahoma" w:eastAsia="Calibri" w:hAnsi="Tahoma" w:cs="Tahoma"/>
          <w:lang w:eastAsia="ru-RU"/>
        </w:rPr>
        <w:t xml:space="preserve">Подрядчик обязан </w:t>
      </w:r>
      <w:r w:rsidR="00E23AAD" w:rsidRPr="005B1C3C">
        <w:rPr>
          <w:rFonts w:ascii="Tahoma" w:eastAsia="Calibri" w:hAnsi="Tahoma" w:cs="Tahoma"/>
          <w:lang w:eastAsia="ru-RU"/>
        </w:rPr>
        <w:t xml:space="preserve">обеспечить отстранение </w:t>
      </w:r>
      <w:r w:rsidRPr="005B1C3C">
        <w:rPr>
          <w:rFonts w:ascii="Tahoma" w:eastAsia="Calibri" w:hAnsi="Tahoma" w:cs="Tahoma"/>
          <w:lang w:eastAsia="ru-RU"/>
        </w:rPr>
        <w:t xml:space="preserve">от выполнения Подрядных работ указанного работника, причем такой работник впоследствии может быть допущен к выполнению Подрядных работ по Договору или к выполнению иных работ, оказанию услуг для Заказчика </w:t>
      </w:r>
      <w:r w:rsidR="00BB60FC" w:rsidRPr="005B1C3C">
        <w:rPr>
          <w:rFonts w:ascii="Tahoma" w:eastAsia="Calibri" w:hAnsi="Tahoma" w:cs="Tahoma"/>
          <w:lang w:eastAsia="ru-RU"/>
        </w:rPr>
        <w:t xml:space="preserve">после устранения аргументированных замечаний Заказчика. </w:t>
      </w:r>
    </w:p>
    <w:p w:rsidR="00A52212" w:rsidRPr="005B1C3C" w:rsidRDefault="00A52212"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color w:val="000000"/>
          <w:lang w:eastAsia="ru-RU"/>
        </w:rPr>
      </w:pPr>
      <w:r w:rsidRPr="005B1C3C">
        <w:rPr>
          <w:rFonts w:ascii="Tahoma" w:eastAsia="Calibri" w:hAnsi="Tahoma" w:cs="Tahoma"/>
          <w:color w:val="000000"/>
          <w:lang w:eastAsia="ru-RU"/>
        </w:rPr>
        <w:t>В случае выявления Заказчиком, в результате проверки или иным образом, фактов несоблюдения Подрядчиком требований</w:t>
      </w:r>
      <w:r w:rsidR="00C00AAD" w:rsidRPr="005B1C3C">
        <w:rPr>
          <w:rFonts w:ascii="Tahoma" w:eastAsia="Calibri" w:hAnsi="Tahoma" w:cs="Tahoma"/>
          <w:color w:val="000000"/>
          <w:lang w:eastAsia="ru-RU"/>
        </w:rPr>
        <w:t xml:space="preserve"> в области </w:t>
      </w:r>
      <w:r w:rsidRPr="005B1C3C">
        <w:rPr>
          <w:rFonts w:ascii="Tahoma" w:eastAsia="Calibri" w:hAnsi="Tahoma" w:cs="Tahoma"/>
          <w:color w:val="000000"/>
          <w:lang w:eastAsia="ru-RU"/>
        </w:rPr>
        <w:t>ПБиОТ</w:t>
      </w:r>
      <w:r w:rsidR="00C00AAD" w:rsidRPr="005B1C3C">
        <w:rPr>
          <w:rFonts w:ascii="Tahoma" w:eastAsia="Calibri" w:hAnsi="Tahoma" w:cs="Tahoma"/>
          <w:color w:val="000000"/>
          <w:lang w:eastAsia="ru-RU"/>
        </w:rPr>
        <w:t>,</w:t>
      </w:r>
      <w:r w:rsidRPr="005B1C3C">
        <w:rPr>
          <w:rFonts w:ascii="Tahoma" w:eastAsia="Calibri" w:hAnsi="Tahoma" w:cs="Tahoma"/>
          <w:color w:val="000000"/>
          <w:lang w:eastAsia="ru-RU"/>
        </w:rPr>
        <w:t xml:space="preserve"> Заказчик и Подрядчик согласуют план и сроки устранения таких нарушений. </w:t>
      </w:r>
    </w:p>
    <w:p w:rsidR="00A52212" w:rsidRPr="005B1C3C" w:rsidRDefault="007C4C13"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lastRenderedPageBreak/>
        <w:t>Подрядчик ведет учет и отчетность о результатах в области ПБиОТ в установленном Подрядчиком порядке. По требованию Заказчика Подрядчик предоставляет отчет, включающий в себя следующую информацию:</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о произошедших у Подрядчика несчастных случаях и микротравмах; </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об авариях и инцидентах, разливах, выбросах и иных незапланированных воздействиях, которые привели или могли привести к травмированию, ухудшению здоровья персонала / ущербу / убыткам или о которых должно быть сообщено компетентным государственным органам</w:t>
      </w:r>
      <w:r w:rsidR="00F13C41" w:rsidRPr="005B1C3C">
        <w:rPr>
          <w:rFonts w:ascii="Tahoma" w:eastAsia="Calibri" w:hAnsi="Tahoma" w:cs="Tahoma"/>
          <w:lang w:eastAsia="ru-RU"/>
        </w:rPr>
        <w:t>;</w:t>
      </w:r>
      <w:r w:rsidRPr="005B1C3C">
        <w:rPr>
          <w:rFonts w:ascii="Tahoma" w:eastAsia="Calibri" w:hAnsi="Tahoma" w:cs="Tahoma"/>
          <w:lang w:eastAsia="ru-RU"/>
        </w:rPr>
        <w:t xml:space="preserve"> </w:t>
      </w:r>
    </w:p>
    <w:p w:rsidR="00B83456" w:rsidRPr="005B1C3C" w:rsidRDefault="00F13C41"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о </w:t>
      </w:r>
      <w:r w:rsidR="00B83456" w:rsidRPr="005B1C3C">
        <w:rPr>
          <w:rFonts w:ascii="Tahoma" w:eastAsia="Calibri" w:hAnsi="Tahoma" w:cs="Tahoma"/>
          <w:lang w:eastAsia="ru-RU"/>
        </w:rPr>
        <w:t xml:space="preserve">произошедших дорожно-транспортных происшествиях, относящиеся к тому периоду времени, когда Подрядчик выполнял работы для Заказчика; </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данные для расчета показателя LTIFR за отчетный период: количество человеко-часов за период, количество несчастных случаев за период, количество потерянного рабочего времени по травмам; </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количество смертельных/тяжелых/групповых несчастных случаев за период; </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любые другие события, о которых необходимо сообщать компетентным государственным органам; </w:t>
      </w:r>
    </w:p>
    <w:p w:rsidR="00B83456" w:rsidRPr="005B1C3C" w:rsidRDefault="00B83456" w:rsidP="00A70AE4">
      <w:pPr>
        <w:pStyle w:val="afffb"/>
        <w:numPr>
          <w:ilvl w:val="1"/>
          <w:numId w:val="31"/>
        </w:numPr>
        <w:autoSpaceDE w:val="0"/>
        <w:autoSpaceDN w:val="0"/>
        <w:adjustRightInd w:val="0"/>
        <w:spacing w:after="2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количество и периоды приостановки работ; </w:t>
      </w:r>
    </w:p>
    <w:p w:rsidR="00B83456" w:rsidRPr="005B1C3C" w:rsidRDefault="00B83456" w:rsidP="00CE1422">
      <w:pPr>
        <w:pStyle w:val="afffb"/>
        <w:numPr>
          <w:ilvl w:val="1"/>
          <w:numId w:val="31"/>
        </w:numPr>
        <w:autoSpaceDE w:val="0"/>
        <w:autoSpaceDN w:val="0"/>
        <w:adjustRightInd w:val="0"/>
        <w:spacing w:after="40"/>
        <w:ind w:left="1418" w:hanging="567"/>
        <w:contextualSpacing w:val="0"/>
        <w:rPr>
          <w:rFonts w:ascii="Tahoma" w:eastAsia="Calibri" w:hAnsi="Tahoma" w:cs="Tahoma"/>
          <w:lang w:eastAsia="ru-RU"/>
        </w:rPr>
      </w:pPr>
      <w:r w:rsidRPr="005B1C3C">
        <w:rPr>
          <w:rFonts w:ascii="Tahoma" w:eastAsia="Calibri" w:hAnsi="Tahoma" w:cs="Tahoma"/>
          <w:lang w:eastAsia="ru-RU"/>
        </w:rPr>
        <w:t xml:space="preserve">оценочное общее количество рабочих часов, отработанных персоналом Подрядчика на месте проведения работ, общее число работников Подрядчика на месте проведения работ и др. </w:t>
      </w:r>
    </w:p>
    <w:p w:rsidR="00B83456" w:rsidRPr="005B1C3C" w:rsidRDefault="00B83456" w:rsidP="00F13C41">
      <w:pPr>
        <w:autoSpaceDE w:val="0"/>
        <w:autoSpaceDN w:val="0"/>
        <w:adjustRightInd w:val="0"/>
        <w:spacing w:after="120"/>
        <w:ind w:firstLine="709"/>
        <w:rPr>
          <w:rFonts w:ascii="Tahoma" w:eastAsia="Calibri" w:hAnsi="Tahoma" w:cs="Tahoma"/>
          <w:lang w:eastAsia="ru-RU"/>
        </w:rPr>
      </w:pPr>
      <w:r w:rsidRPr="005B1C3C">
        <w:rPr>
          <w:rFonts w:ascii="Tahoma" w:eastAsia="Calibri" w:hAnsi="Tahoma" w:cs="Tahoma"/>
          <w:lang w:eastAsia="ru-RU"/>
        </w:rPr>
        <w:t xml:space="preserve">В дополнение к представлению отчёта, Подрядчик обязан соблюдать требования Заказчика в отношении отчетности по инцидентам, авариям и несчастным случаям и процедуры расследования происшествий, согласованные Сторонами. </w:t>
      </w:r>
    </w:p>
    <w:p w:rsidR="007C4C13" w:rsidRPr="005B1C3C" w:rsidRDefault="007C4C13"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Подрядчик обязуется незамедлительно представлять Заказчику </w:t>
      </w:r>
      <w:r w:rsidR="00B028D4" w:rsidRPr="005B1C3C">
        <w:rPr>
          <w:rFonts w:ascii="Tahoma" w:eastAsia="Calibri" w:hAnsi="Tahoma" w:cs="Tahoma"/>
          <w:lang w:eastAsia="ru-RU"/>
        </w:rPr>
        <w:t xml:space="preserve">известные Подрядчику </w:t>
      </w:r>
      <w:r w:rsidR="00ED2253" w:rsidRPr="005B1C3C">
        <w:rPr>
          <w:rFonts w:ascii="Tahoma" w:eastAsia="Calibri" w:hAnsi="Tahoma" w:cs="Tahoma"/>
          <w:lang w:eastAsia="ru-RU"/>
        </w:rPr>
        <w:t xml:space="preserve">и связанные с выполнением подрядных работ </w:t>
      </w:r>
      <w:r w:rsidR="00B028D4" w:rsidRPr="005B1C3C">
        <w:rPr>
          <w:rFonts w:ascii="Tahoma" w:eastAsia="Calibri" w:hAnsi="Tahoma" w:cs="Tahoma"/>
          <w:lang w:eastAsia="ru-RU"/>
        </w:rPr>
        <w:t xml:space="preserve">сведения </w:t>
      </w:r>
      <w:r w:rsidRPr="005B1C3C">
        <w:rPr>
          <w:rFonts w:ascii="Tahoma" w:eastAsia="Calibri" w:hAnsi="Tahoma" w:cs="Tahoma"/>
          <w:lang w:eastAsia="ru-RU"/>
        </w:rPr>
        <w:t xml:space="preserve">о несчастных случаях на производстве (со смертельным исходом, с временной или стойкой утратой трудоспособности, с необходимостью перевода на другую работу, с оказанием первой и/или медицинской помощи), авариях, нахождении работников в состоянии алкогольного, наркотического, токсического опьянения и иных нарушениях требований ПБиОТ. </w:t>
      </w:r>
    </w:p>
    <w:p w:rsidR="00D34F13" w:rsidRPr="005B1C3C" w:rsidRDefault="00D34F13" w:rsidP="00921A6F">
      <w:pPr>
        <w:autoSpaceDE w:val="0"/>
        <w:autoSpaceDN w:val="0"/>
        <w:adjustRightInd w:val="0"/>
        <w:spacing w:after="120"/>
        <w:ind w:firstLine="709"/>
        <w:rPr>
          <w:rFonts w:ascii="Tahoma" w:eastAsia="Calibri" w:hAnsi="Tahoma" w:cs="Tahoma"/>
          <w:lang w:eastAsia="ru-RU"/>
        </w:rPr>
      </w:pPr>
      <w:r w:rsidRPr="005B1C3C">
        <w:rPr>
          <w:rFonts w:ascii="Tahoma" w:eastAsia="Calibri" w:hAnsi="Tahoma" w:cs="Tahoma"/>
          <w:lang w:eastAsia="ru-RU"/>
        </w:rPr>
        <w:t xml:space="preserve">Подрядчик также обязуется предоставлять Заказчику </w:t>
      </w:r>
      <w:r w:rsidR="00E73338" w:rsidRPr="005B1C3C">
        <w:rPr>
          <w:rFonts w:ascii="Tahoma" w:eastAsia="Calibri" w:hAnsi="Tahoma" w:cs="Tahoma"/>
          <w:lang w:eastAsia="ru-RU"/>
        </w:rPr>
        <w:t xml:space="preserve">в установленные Заказчиком сроки </w:t>
      </w:r>
      <w:r w:rsidRPr="005B1C3C">
        <w:rPr>
          <w:rFonts w:ascii="Tahoma" w:eastAsia="Calibri" w:hAnsi="Tahoma" w:cs="Tahoma"/>
          <w:lang w:eastAsia="ru-RU"/>
        </w:rPr>
        <w:t>ежемесячную и годовую (нарастающим итогом) статистическую информацию о произошедших с персоналом Подрядчика несчастных случаях на производстве, профессиональных заболеваниях, микротравмах, потенциально опасных происшествиях и данные по персоналу по форме, установленной Заказчиком.</w:t>
      </w:r>
    </w:p>
    <w:p w:rsidR="007C4C13" w:rsidRPr="005B1C3C" w:rsidRDefault="007C4C13" w:rsidP="002C206B">
      <w:pPr>
        <w:pStyle w:val="afffb"/>
        <w:numPr>
          <w:ilvl w:val="6"/>
          <w:numId w:val="90"/>
        </w:numPr>
        <w:tabs>
          <w:tab w:val="left" w:pos="993"/>
        </w:tabs>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 xml:space="preserve">Подрядчик обязуется организовывать расследование чрезвычайных ситуаций, инцидентов, аварий и несчастных случаев в соответствии с требованиями государственных нормативно-технических и правовых актов. </w:t>
      </w:r>
    </w:p>
    <w:p w:rsidR="00467C69" w:rsidRPr="005B1C3C" w:rsidRDefault="00467C69" w:rsidP="00150265">
      <w:pPr>
        <w:pStyle w:val="afffb"/>
        <w:numPr>
          <w:ilvl w:val="6"/>
          <w:numId w:val="90"/>
        </w:numPr>
        <w:tabs>
          <w:tab w:val="left" w:pos="993"/>
        </w:tabs>
        <w:autoSpaceDE w:val="0"/>
        <w:autoSpaceDN w:val="0"/>
        <w:adjustRightInd w:val="0"/>
        <w:spacing w:after="60"/>
        <w:ind w:left="0" w:firstLine="709"/>
        <w:contextualSpacing w:val="0"/>
        <w:rPr>
          <w:rFonts w:ascii="Tahoma" w:eastAsia="Calibri" w:hAnsi="Tahoma" w:cs="Tahoma"/>
          <w:lang w:eastAsia="ru-RU"/>
        </w:rPr>
      </w:pPr>
      <w:r w:rsidRPr="005B1C3C">
        <w:rPr>
          <w:rFonts w:ascii="Tahoma" w:eastAsia="Calibri" w:hAnsi="Tahoma" w:cs="Tahoma"/>
          <w:lang w:eastAsia="ru-RU"/>
        </w:rPr>
        <w:t>По завершении Подрядных работ</w:t>
      </w:r>
      <w:r w:rsidR="0089339C" w:rsidRPr="005B1C3C">
        <w:rPr>
          <w:rFonts w:ascii="Tahoma" w:eastAsia="Calibri" w:hAnsi="Tahoma" w:cs="Tahoma"/>
          <w:lang w:eastAsia="ru-RU"/>
        </w:rPr>
        <w:t xml:space="preserve"> / отдельных этапов Подрядных работ,</w:t>
      </w:r>
      <w:r w:rsidRPr="005B1C3C">
        <w:rPr>
          <w:rFonts w:ascii="Tahoma" w:eastAsia="Calibri" w:hAnsi="Tahoma" w:cs="Tahoma"/>
          <w:lang w:eastAsia="ru-RU"/>
        </w:rPr>
        <w:t xml:space="preserve"> Подрядчик обязан </w:t>
      </w:r>
      <w:r w:rsidR="0089339C" w:rsidRPr="005B1C3C">
        <w:rPr>
          <w:rFonts w:ascii="Tahoma" w:eastAsia="Calibri" w:hAnsi="Tahoma" w:cs="Tahoma"/>
          <w:lang w:eastAsia="ru-RU"/>
        </w:rPr>
        <w:t xml:space="preserve">вывезти с места проведения работ </w:t>
      </w:r>
      <w:r w:rsidR="002E5554" w:rsidRPr="005B1C3C">
        <w:rPr>
          <w:rFonts w:ascii="Tahoma" w:eastAsia="Calibri" w:hAnsi="Tahoma" w:cs="Tahoma"/>
          <w:lang w:eastAsia="ru-RU"/>
        </w:rPr>
        <w:t xml:space="preserve">неиспользованные в процессе подрядных работ </w:t>
      </w:r>
      <w:r w:rsidR="0089339C" w:rsidRPr="005B1C3C">
        <w:rPr>
          <w:rFonts w:ascii="Tahoma" w:eastAsia="Calibri" w:hAnsi="Tahoma" w:cs="Tahoma"/>
          <w:lang w:eastAsia="ru-RU"/>
        </w:rPr>
        <w:t xml:space="preserve">материалы и оборудование </w:t>
      </w:r>
      <w:r w:rsidR="003A3D3C" w:rsidRPr="005B1C3C">
        <w:rPr>
          <w:rFonts w:ascii="Tahoma" w:eastAsia="Calibri" w:hAnsi="Tahoma" w:cs="Tahoma"/>
          <w:lang w:eastAsia="ru-RU"/>
        </w:rPr>
        <w:t>Подрядчика, металлолом</w:t>
      </w:r>
      <w:r w:rsidR="002E5554" w:rsidRPr="005B1C3C">
        <w:rPr>
          <w:rFonts w:ascii="Tahoma" w:eastAsia="Calibri" w:hAnsi="Tahoma" w:cs="Tahoma"/>
          <w:lang w:eastAsia="ru-RU"/>
        </w:rPr>
        <w:t xml:space="preserve">, </w:t>
      </w:r>
      <w:r w:rsidR="0089339C" w:rsidRPr="005B1C3C">
        <w:rPr>
          <w:rFonts w:ascii="Tahoma" w:eastAsia="Calibri" w:hAnsi="Tahoma" w:cs="Tahoma"/>
          <w:lang w:eastAsia="ru-RU"/>
        </w:rPr>
        <w:t xml:space="preserve">произвести </w:t>
      </w:r>
      <w:r w:rsidR="003A3D3C" w:rsidRPr="005B1C3C">
        <w:rPr>
          <w:rFonts w:ascii="Tahoma" w:eastAsia="Calibri" w:hAnsi="Tahoma" w:cs="Tahoma"/>
          <w:lang w:eastAsia="ru-RU"/>
        </w:rPr>
        <w:t>уборку территории</w:t>
      </w:r>
      <w:r w:rsidR="0089339C" w:rsidRPr="005B1C3C">
        <w:rPr>
          <w:rFonts w:ascii="Tahoma" w:eastAsia="Calibri" w:hAnsi="Tahoma" w:cs="Tahoma"/>
          <w:lang w:eastAsia="ru-RU"/>
        </w:rPr>
        <w:t xml:space="preserve">, на которой проводились работы, результаты которой признаны удовлетворительными Ответственным представителем Заказчика. </w:t>
      </w:r>
      <w:r w:rsidR="002E5554" w:rsidRPr="005B1C3C">
        <w:rPr>
          <w:rFonts w:ascii="Tahoma" w:eastAsia="Calibri" w:hAnsi="Tahoma" w:cs="Tahoma"/>
          <w:lang w:eastAsia="ru-RU"/>
        </w:rPr>
        <w:t xml:space="preserve">При этом подписывается акт произвольной формы. </w:t>
      </w:r>
    </w:p>
    <w:p w:rsidR="002E5554" w:rsidRPr="005B1C3C" w:rsidRDefault="002E5554" w:rsidP="00150265">
      <w:pPr>
        <w:autoSpaceDE w:val="0"/>
        <w:autoSpaceDN w:val="0"/>
        <w:adjustRightInd w:val="0"/>
        <w:spacing w:after="60"/>
        <w:ind w:firstLine="709"/>
        <w:rPr>
          <w:rFonts w:ascii="Tahoma" w:eastAsia="Calibri" w:hAnsi="Tahoma" w:cs="Tahoma"/>
          <w:lang w:eastAsia="ru-RU"/>
        </w:rPr>
      </w:pPr>
      <w:r w:rsidRPr="005B1C3C">
        <w:rPr>
          <w:rFonts w:ascii="Tahoma" w:eastAsia="Calibri" w:hAnsi="Tahoma" w:cs="Tahoma"/>
          <w:lang w:eastAsia="ru-RU"/>
        </w:rPr>
        <w:t xml:space="preserve">Вывоз Подрядчиком материалов и оборудования, </w:t>
      </w:r>
      <w:r w:rsidR="003A3D3C" w:rsidRPr="005B1C3C">
        <w:rPr>
          <w:rFonts w:ascii="Tahoma" w:eastAsia="Calibri" w:hAnsi="Tahoma" w:cs="Tahoma"/>
          <w:lang w:eastAsia="ru-RU"/>
        </w:rPr>
        <w:t>металлолома, мусора должен осуществляться по графику, согласованному Ответственным представителем Заказчика.</w:t>
      </w:r>
    </w:p>
    <w:p w:rsidR="004A1C9F" w:rsidRPr="005B1C3C" w:rsidRDefault="0089339C" w:rsidP="00150265">
      <w:pPr>
        <w:autoSpaceDE w:val="0"/>
        <w:autoSpaceDN w:val="0"/>
        <w:adjustRightInd w:val="0"/>
        <w:spacing w:after="120"/>
        <w:ind w:firstLine="709"/>
        <w:rPr>
          <w:rFonts w:ascii="Tahoma" w:eastAsia="Calibri" w:hAnsi="Tahoma" w:cs="Tahoma"/>
          <w:lang w:eastAsia="ru-RU"/>
        </w:rPr>
      </w:pPr>
      <w:r w:rsidRPr="005B1C3C">
        <w:rPr>
          <w:rFonts w:ascii="Tahoma" w:eastAsia="Calibri" w:hAnsi="Tahoma" w:cs="Tahoma"/>
          <w:lang w:eastAsia="ru-RU"/>
        </w:rPr>
        <w:lastRenderedPageBreak/>
        <w:t>В случае привлечения Подрядчика для вывоза мусора, металлолома и т.д., принадлежащих Заказчику, данные работы должны быть включены в сметную документацию и, по завершению работ, оплачены Заказчиком.</w:t>
      </w:r>
      <w:r w:rsidR="007E2C78" w:rsidRPr="005B1C3C">
        <w:rPr>
          <w:rFonts w:ascii="Tahoma" w:eastAsia="Calibri" w:hAnsi="Tahoma" w:cs="Tahoma"/>
          <w:lang w:eastAsia="ru-RU"/>
        </w:rPr>
        <w:t xml:space="preserve"> </w:t>
      </w:r>
      <w:r w:rsidR="004A1C9F" w:rsidRPr="005B1C3C">
        <w:rPr>
          <w:rFonts w:ascii="Tahoma" w:eastAsia="Calibri" w:hAnsi="Tahoma" w:cs="Tahoma"/>
          <w:lang w:eastAsia="ru-RU"/>
        </w:rPr>
        <w:br w:type="page"/>
      </w:r>
    </w:p>
    <w:p w:rsidR="00B379BA" w:rsidRPr="005B1C3C" w:rsidRDefault="00B379BA" w:rsidP="007110F5">
      <w:pPr>
        <w:pStyle w:val="12"/>
        <w:spacing w:before="120" w:after="120"/>
        <w:ind w:firstLine="0"/>
        <w:jc w:val="right"/>
        <w:rPr>
          <w:rFonts w:ascii="Tahoma" w:hAnsi="Tahoma" w:cs="Tahoma"/>
        </w:rPr>
      </w:pPr>
      <w:bookmarkStart w:id="58" w:name="_Приложение_В_(рекомендуемое)"/>
      <w:bookmarkStart w:id="59" w:name="_Toc515007251"/>
      <w:bookmarkStart w:id="60" w:name="_Ref515281756"/>
      <w:bookmarkEnd w:id="58"/>
      <w:r w:rsidRPr="005B1C3C">
        <w:rPr>
          <w:rFonts w:ascii="Tahoma" w:hAnsi="Tahoma" w:cs="Tahoma"/>
        </w:rPr>
        <w:lastRenderedPageBreak/>
        <w:t xml:space="preserve">Приложение </w:t>
      </w:r>
      <w:r w:rsidR="00CD6D57" w:rsidRPr="005B1C3C">
        <w:rPr>
          <w:rFonts w:ascii="Tahoma" w:hAnsi="Tahoma" w:cs="Tahoma"/>
        </w:rPr>
        <w:t>В</w:t>
      </w:r>
      <w:r w:rsidR="00E65575" w:rsidRPr="005B1C3C">
        <w:rPr>
          <w:rFonts w:ascii="Tahoma" w:hAnsi="Tahoma" w:cs="Tahoma"/>
        </w:rPr>
        <w:t xml:space="preserve"> </w:t>
      </w:r>
      <w:r w:rsidR="007110F5" w:rsidRPr="005B1C3C">
        <w:rPr>
          <w:rFonts w:ascii="Tahoma" w:hAnsi="Tahoma" w:cs="Tahoma"/>
        </w:rPr>
        <w:br/>
      </w:r>
      <w:r w:rsidR="0017757B" w:rsidRPr="005B1C3C">
        <w:rPr>
          <w:rFonts w:ascii="Tahoma" w:hAnsi="Tahoma" w:cs="Tahoma"/>
        </w:rPr>
        <w:t>(рекомендуемое)</w:t>
      </w:r>
      <w:r w:rsidR="007110F5" w:rsidRPr="005B1C3C">
        <w:rPr>
          <w:rFonts w:ascii="Tahoma" w:hAnsi="Tahoma" w:cs="Tahoma"/>
        </w:rPr>
        <w:br/>
      </w:r>
      <w:r w:rsidR="0017757B" w:rsidRPr="005B1C3C">
        <w:rPr>
          <w:rFonts w:ascii="Tahoma" w:hAnsi="Tahoma" w:cs="Tahoma"/>
        </w:rPr>
        <w:t>Условия о страховании, р</w:t>
      </w:r>
      <w:r w:rsidRPr="005B1C3C">
        <w:rPr>
          <w:rFonts w:ascii="Tahoma" w:hAnsi="Tahoma" w:cs="Tahoma"/>
        </w:rPr>
        <w:t xml:space="preserve">екомендуемые для включения в договоры, предусматривающие выполнение </w:t>
      </w:r>
      <w:r w:rsidR="00374F11" w:rsidRPr="005B1C3C">
        <w:rPr>
          <w:rFonts w:ascii="Tahoma" w:hAnsi="Tahoma" w:cs="Tahoma"/>
        </w:rPr>
        <w:t>Р</w:t>
      </w:r>
      <w:r w:rsidRPr="005B1C3C">
        <w:rPr>
          <w:rFonts w:ascii="Tahoma" w:hAnsi="Tahoma" w:cs="Tahoma"/>
        </w:rPr>
        <w:t>абот и /или оказание услуг</w:t>
      </w:r>
      <w:bookmarkEnd w:id="59"/>
      <w:bookmarkEnd w:id="60"/>
      <w:r w:rsidR="0026593B" w:rsidRPr="005B1C3C">
        <w:rPr>
          <w:rFonts w:ascii="Tahoma" w:hAnsi="Tahoma" w:cs="Tahoma"/>
        </w:rPr>
        <w:tab/>
      </w:r>
    </w:p>
    <w:p w:rsidR="00D41146" w:rsidRPr="005B1C3C" w:rsidRDefault="00D41146" w:rsidP="00B066FD">
      <w:pPr>
        <w:pStyle w:val="afffb"/>
        <w:numPr>
          <w:ilvl w:val="6"/>
          <w:numId w:val="81"/>
        </w:numPr>
        <w:autoSpaceDE w:val="0"/>
        <w:autoSpaceDN w:val="0"/>
        <w:adjustRightInd w:val="0"/>
        <w:spacing w:after="60"/>
        <w:ind w:left="0" w:firstLine="709"/>
        <w:rPr>
          <w:rFonts w:ascii="Tahoma" w:eastAsia="Calibri" w:hAnsi="Tahoma" w:cs="Tahoma"/>
          <w:lang w:eastAsia="ru-RU"/>
        </w:rPr>
      </w:pPr>
      <w:r w:rsidRPr="005B1C3C">
        <w:rPr>
          <w:rFonts w:ascii="Tahoma" w:eastAsia="Calibri" w:hAnsi="Tahoma" w:cs="Tahoma"/>
          <w:lang w:eastAsia="ru-RU"/>
        </w:rPr>
        <w:t xml:space="preserve">Подрядчик обязан </w:t>
      </w:r>
      <w:r w:rsidR="00964094" w:rsidRPr="005B1C3C">
        <w:rPr>
          <w:rFonts w:ascii="Tahoma" w:eastAsia="Calibri" w:hAnsi="Tahoma" w:cs="Tahoma"/>
          <w:lang w:eastAsia="ru-RU"/>
        </w:rPr>
        <w:t xml:space="preserve">обеспечить </w:t>
      </w:r>
      <w:r w:rsidRPr="005B1C3C">
        <w:rPr>
          <w:rFonts w:ascii="Tahoma" w:eastAsia="Calibri" w:hAnsi="Tahoma" w:cs="Tahoma"/>
          <w:lang w:eastAsia="ru-RU"/>
        </w:rPr>
        <w:t xml:space="preserve">наличие у него и у всех привлекаемых им Субподрядчиков в течение всего срока Подрядных работ: </w:t>
      </w:r>
    </w:p>
    <w:p w:rsidR="00D41146" w:rsidRPr="005B1C3C" w:rsidRDefault="00D41146" w:rsidP="00B066FD">
      <w:pPr>
        <w:pStyle w:val="afffb"/>
        <w:numPr>
          <w:ilvl w:val="0"/>
          <w:numId w:val="86"/>
        </w:numPr>
        <w:autoSpaceDE w:val="0"/>
        <w:autoSpaceDN w:val="0"/>
        <w:adjustRightInd w:val="0"/>
        <w:spacing w:after="60"/>
        <w:ind w:left="1418" w:hanging="567"/>
        <w:rPr>
          <w:rFonts w:ascii="Tahoma" w:eastAsia="Calibri" w:hAnsi="Tahoma" w:cs="Tahoma"/>
          <w:lang w:eastAsia="ru-RU"/>
        </w:rPr>
      </w:pPr>
      <w:r w:rsidRPr="005B1C3C">
        <w:rPr>
          <w:rFonts w:ascii="Tahoma" w:eastAsia="Calibri" w:hAnsi="Tahoma" w:cs="Tahoma"/>
          <w:lang w:eastAsia="ru-RU"/>
        </w:rPr>
        <w:t xml:space="preserve">добровольного страхования работников от несчастных случаев при исполнении ими служебных обязанностей на случай смерти и травматизма (при выполнении работ на ОПО Заказчика); </w:t>
      </w:r>
    </w:p>
    <w:p w:rsidR="00D41146" w:rsidRPr="005B1C3C" w:rsidRDefault="00D41146" w:rsidP="00B066FD">
      <w:pPr>
        <w:pStyle w:val="afffb"/>
        <w:numPr>
          <w:ilvl w:val="0"/>
          <w:numId w:val="86"/>
        </w:numPr>
        <w:autoSpaceDE w:val="0"/>
        <w:autoSpaceDN w:val="0"/>
        <w:adjustRightInd w:val="0"/>
        <w:spacing w:after="120"/>
        <w:ind w:left="1418" w:hanging="567"/>
        <w:contextualSpacing w:val="0"/>
        <w:rPr>
          <w:rFonts w:ascii="Tahoma" w:eastAsia="Calibri" w:hAnsi="Tahoma" w:cs="Tahoma"/>
          <w:lang w:eastAsia="ru-RU"/>
        </w:rPr>
      </w:pPr>
      <w:r w:rsidRPr="005B1C3C">
        <w:rPr>
          <w:rFonts w:ascii="Tahoma" w:eastAsia="Calibri" w:hAnsi="Tahoma" w:cs="Tahoma"/>
          <w:lang w:eastAsia="ru-RU"/>
        </w:rPr>
        <w:t>иного добровольного страхования, которое может потребовать Заказчик при заключении договора в связи с особенностью Подрядных работ и связанных с ними рисков (выбор страховщика, условий и стоимости такого страхования, порядок взаимодействия и ответственность сторон при наступлении страхового случая согласовывается с Заказчиком до заключения такого страхования).</w:t>
      </w:r>
      <w:r w:rsidR="00CE00DD" w:rsidRPr="005B1C3C">
        <w:rPr>
          <w:rFonts w:ascii="Tahoma" w:eastAsia="Calibri" w:hAnsi="Tahoma" w:cs="Tahoma"/>
          <w:lang w:eastAsia="ru-RU"/>
        </w:rPr>
        <w:t xml:space="preserve"> Форма частичной или полной компенсации стоимости такого страхования Заказчиком должна быть согласована с Заказчиком до заключения договора страхования.</w:t>
      </w:r>
    </w:p>
    <w:p w:rsidR="00D41146" w:rsidRPr="005B1C3C" w:rsidRDefault="00D41146" w:rsidP="00B066FD">
      <w:pPr>
        <w:pStyle w:val="afffb"/>
        <w:numPr>
          <w:ilvl w:val="6"/>
          <w:numId w:val="81"/>
        </w:numPr>
        <w:autoSpaceDE w:val="0"/>
        <w:autoSpaceDN w:val="0"/>
        <w:adjustRightInd w:val="0"/>
        <w:spacing w:after="120"/>
        <w:ind w:left="0" w:firstLine="709"/>
        <w:contextualSpacing w:val="0"/>
        <w:rPr>
          <w:rFonts w:ascii="Tahoma" w:eastAsia="Calibri" w:hAnsi="Tahoma" w:cs="Tahoma"/>
          <w:lang w:eastAsia="ru-RU"/>
        </w:rPr>
      </w:pPr>
      <w:r w:rsidRPr="005B1C3C">
        <w:rPr>
          <w:rFonts w:ascii="Tahoma" w:eastAsia="Calibri" w:hAnsi="Tahoma" w:cs="Tahoma"/>
          <w:lang w:eastAsia="ru-RU"/>
        </w:rPr>
        <w:t>Подрядчик обязан принимать (</w:t>
      </w:r>
      <w:r w:rsidR="004F736D" w:rsidRPr="005B1C3C">
        <w:rPr>
          <w:rFonts w:ascii="Tahoma" w:eastAsia="Calibri" w:hAnsi="Tahoma" w:cs="Tahoma"/>
          <w:lang w:eastAsia="ru-RU"/>
        </w:rPr>
        <w:t xml:space="preserve">в </w:t>
      </w:r>
      <w:r w:rsidR="0050485A" w:rsidRPr="005B1C3C">
        <w:rPr>
          <w:rFonts w:ascii="Tahoma" w:eastAsia="Calibri" w:hAnsi="Tahoma" w:cs="Tahoma"/>
          <w:lang w:eastAsia="ru-RU"/>
        </w:rPr>
        <w:t>пределах</w:t>
      </w:r>
      <w:r w:rsidRPr="005B1C3C">
        <w:rPr>
          <w:rFonts w:ascii="Tahoma" w:eastAsia="Calibri" w:hAnsi="Tahoma" w:cs="Tahoma"/>
          <w:lang w:eastAsia="ru-RU"/>
        </w:rPr>
        <w:t xml:space="preserve"> имеющихся у </w:t>
      </w:r>
      <w:r w:rsidR="00964094" w:rsidRPr="005B1C3C">
        <w:rPr>
          <w:rFonts w:ascii="Tahoma" w:eastAsia="Calibri" w:hAnsi="Tahoma" w:cs="Tahoma"/>
          <w:lang w:eastAsia="ru-RU"/>
        </w:rPr>
        <w:t xml:space="preserve">него </w:t>
      </w:r>
      <w:r w:rsidRPr="005B1C3C">
        <w:rPr>
          <w:rFonts w:ascii="Tahoma" w:eastAsia="Calibri" w:hAnsi="Tahoma" w:cs="Tahoma"/>
          <w:lang w:eastAsia="ru-RU"/>
        </w:rPr>
        <w:t xml:space="preserve">возможностей) все меры для предотвращения наступления страховых случаев и уменьшения их последствий, выполнять свои обязанности и использовать все свои права по заключенным договорам страхования. </w:t>
      </w:r>
    </w:p>
    <w:p w:rsidR="00D41146" w:rsidRPr="005B1C3C" w:rsidRDefault="00D41146" w:rsidP="00B066FD">
      <w:pPr>
        <w:pStyle w:val="afffb"/>
        <w:numPr>
          <w:ilvl w:val="6"/>
          <w:numId w:val="81"/>
        </w:numPr>
        <w:autoSpaceDE w:val="0"/>
        <w:autoSpaceDN w:val="0"/>
        <w:adjustRightInd w:val="0"/>
        <w:spacing w:after="60"/>
        <w:ind w:left="0" w:firstLine="709"/>
        <w:rPr>
          <w:rFonts w:ascii="Tahoma" w:eastAsia="Calibri" w:hAnsi="Tahoma" w:cs="Tahoma"/>
          <w:lang w:eastAsia="ru-RU"/>
        </w:rPr>
      </w:pPr>
      <w:r w:rsidRPr="005B1C3C">
        <w:rPr>
          <w:rFonts w:ascii="Tahoma" w:eastAsia="Calibri" w:hAnsi="Tahoma" w:cs="Tahoma"/>
          <w:lang w:eastAsia="ru-RU"/>
        </w:rPr>
        <w:t xml:space="preserve">По </w:t>
      </w:r>
      <w:r w:rsidR="007E41B6" w:rsidRPr="005B1C3C">
        <w:rPr>
          <w:rFonts w:ascii="Tahoma" w:eastAsia="Calibri" w:hAnsi="Tahoma" w:cs="Tahoma"/>
          <w:lang w:eastAsia="ru-RU"/>
        </w:rPr>
        <w:t xml:space="preserve">требованию </w:t>
      </w:r>
      <w:r w:rsidRPr="005B1C3C">
        <w:rPr>
          <w:rFonts w:ascii="Tahoma" w:eastAsia="Calibri" w:hAnsi="Tahoma" w:cs="Tahoma"/>
          <w:lang w:eastAsia="ru-RU"/>
        </w:rPr>
        <w:t>Заказчика, в заключаемых Подрядчиком договорах страхования может быть предусмотрен отказ страховщиков от использования ими прав суброгации против Заказчика, его филиалов и представительств, дочерних и зависимых обществ, компаний или корпораций, или других корпораций или компаний, связанных с Заказчиком посредством собственности или управления, а также (по усмотрению Заказчика) против арендаторов, подрядчиков Заказчика и их субподрядчиков. Дополнительная страховая премия за это (если взимается) оплачивается Заказчиком Подрядчику сверх цены договора.</w:t>
      </w:r>
    </w:p>
    <w:p w:rsidR="00CD6D57" w:rsidRPr="005B1C3C" w:rsidRDefault="00CD6D57" w:rsidP="00B910F5">
      <w:pPr>
        <w:autoSpaceDE w:val="0"/>
        <w:autoSpaceDN w:val="0"/>
        <w:adjustRightInd w:val="0"/>
        <w:spacing w:after="120"/>
        <w:ind w:firstLine="709"/>
        <w:jc w:val="right"/>
        <w:rPr>
          <w:rFonts w:ascii="Tahoma" w:hAnsi="Tahoma" w:cs="Tahoma"/>
          <w:b/>
          <w:sz w:val="24"/>
        </w:rPr>
      </w:pPr>
      <w:bookmarkStart w:id="61" w:name="_Ref495655007"/>
      <w:r w:rsidRPr="005B1C3C">
        <w:rPr>
          <w:rFonts w:ascii="Tahoma" w:hAnsi="Tahoma" w:cs="Tahoma"/>
          <w:b/>
          <w:sz w:val="24"/>
        </w:rPr>
        <w:br w:type="page"/>
      </w:r>
    </w:p>
    <w:p w:rsidR="00FD348D" w:rsidRPr="005B1C3C" w:rsidRDefault="000E17CF" w:rsidP="007110F5">
      <w:pPr>
        <w:pStyle w:val="12"/>
        <w:spacing w:before="120" w:after="120"/>
        <w:ind w:firstLine="0"/>
        <w:jc w:val="right"/>
        <w:rPr>
          <w:rFonts w:ascii="Tahoma" w:hAnsi="Tahoma" w:cs="Tahoma"/>
        </w:rPr>
      </w:pPr>
      <w:bookmarkStart w:id="62" w:name="_Приложение_Г_(рекомендуемое)"/>
      <w:bookmarkStart w:id="63" w:name="_Toc515007252"/>
      <w:bookmarkStart w:id="64" w:name="_Ref515281888"/>
      <w:bookmarkEnd w:id="62"/>
      <w:r w:rsidRPr="005B1C3C">
        <w:rPr>
          <w:rFonts w:ascii="Tahoma" w:hAnsi="Tahoma" w:cs="Tahoma"/>
        </w:rPr>
        <w:lastRenderedPageBreak/>
        <w:t xml:space="preserve">Приложение </w:t>
      </w:r>
      <w:r w:rsidR="00CD6D57" w:rsidRPr="005B1C3C">
        <w:rPr>
          <w:rFonts w:ascii="Tahoma" w:hAnsi="Tahoma" w:cs="Tahoma"/>
        </w:rPr>
        <w:t>Г</w:t>
      </w:r>
      <w:r w:rsidR="007110F5" w:rsidRPr="005B1C3C">
        <w:rPr>
          <w:rFonts w:ascii="Tahoma" w:hAnsi="Tahoma" w:cs="Tahoma"/>
        </w:rPr>
        <w:br/>
      </w:r>
      <w:r w:rsidR="0017757B" w:rsidRPr="005B1C3C">
        <w:rPr>
          <w:rFonts w:ascii="Tahoma" w:hAnsi="Tahoma" w:cs="Tahoma"/>
        </w:rPr>
        <w:t>(рекомендуемое)</w:t>
      </w:r>
      <w:r w:rsidR="007110F5" w:rsidRPr="005B1C3C">
        <w:rPr>
          <w:rFonts w:ascii="Tahoma" w:hAnsi="Tahoma" w:cs="Tahoma"/>
        </w:rPr>
        <w:br/>
      </w:r>
      <w:r w:rsidR="0017757B" w:rsidRPr="005B1C3C">
        <w:rPr>
          <w:rFonts w:ascii="Tahoma" w:hAnsi="Tahoma" w:cs="Tahoma"/>
        </w:rPr>
        <w:t>Условия об ответственности контрагента за нарушение требований области ПБ и ОТ, р</w:t>
      </w:r>
      <w:r w:rsidR="00F73620" w:rsidRPr="005B1C3C">
        <w:rPr>
          <w:rFonts w:ascii="Tahoma" w:hAnsi="Tahoma" w:cs="Tahoma"/>
        </w:rPr>
        <w:t xml:space="preserve">екомендуемые для включения в Договоры, </w:t>
      </w:r>
      <w:r w:rsidR="0017757B" w:rsidRPr="005B1C3C">
        <w:rPr>
          <w:rFonts w:ascii="Tahoma" w:hAnsi="Tahoma" w:cs="Tahoma"/>
        </w:rPr>
        <w:t>п</w:t>
      </w:r>
      <w:r w:rsidR="00F73620" w:rsidRPr="005B1C3C">
        <w:rPr>
          <w:rFonts w:ascii="Tahoma" w:hAnsi="Tahoma" w:cs="Tahoma"/>
        </w:rPr>
        <w:t xml:space="preserve">редусматривающие выполнение </w:t>
      </w:r>
      <w:r w:rsidR="0017757B" w:rsidRPr="005B1C3C">
        <w:rPr>
          <w:rFonts w:ascii="Tahoma" w:hAnsi="Tahoma" w:cs="Tahoma"/>
        </w:rPr>
        <w:t>р</w:t>
      </w:r>
      <w:r w:rsidR="00F73620" w:rsidRPr="005B1C3C">
        <w:rPr>
          <w:rFonts w:ascii="Tahoma" w:hAnsi="Tahoma" w:cs="Tahoma"/>
        </w:rPr>
        <w:t>абот и / или оказание услуг</w:t>
      </w:r>
      <w:bookmarkEnd w:id="63"/>
      <w:bookmarkEnd w:id="64"/>
      <w:r w:rsidR="0026593B" w:rsidRPr="005B1C3C">
        <w:rPr>
          <w:rFonts w:ascii="Tahoma" w:hAnsi="Tahoma" w:cs="Tahoma"/>
        </w:rPr>
        <w:tab/>
      </w:r>
    </w:p>
    <w:p w:rsidR="00016F0C" w:rsidRPr="005B1C3C" w:rsidRDefault="00016F0C" w:rsidP="00A53C75">
      <w:pPr>
        <w:numPr>
          <w:ilvl w:val="0"/>
          <w:numId w:val="83"/>
        </w:numPr>
        <w:tabs>
          <w:tab w:val="left" w:pos="1134"/>
        </w:tabs>
        <w:autoSpaceDE w:val="0"/>
        <w:autoSpaceDN w:val="0"/>
        <w:adjustRightInd w:val="0"/>
        <w:spacing w:after="60"/>
        <w:ind w:left="0" w:firstLine="709"/>
        <w:contextualSpacing/>
        <w:rPr>
          <w:rFonts w:ascii="Tahoma" w:eastAsia="Calibri" w:hAnsi="Tahoma" w:cs="Tahoma"/>
          <w:lang w:eastAsia="ru-RU"/>
        </w:rPr>
      </w:pPr>
      <w:r w:rsidRPr="005B1C3C">
        <w:rPr>
          <w:rFonts w:ascii="Tahoma" w:eastAsia="Calibri" w:hAnsi="Tahoma" w:cs="Tahoma"/>
          <w:lang w:eastAsia="ru-RU"/>
        </w:rPr>
        <w:t xml:space="preserve">Подрядчик несёт ответственность за допущенные персоналом Подрядчика или персоналом Субподрядчика, в отношении которого он выступает Заказчиком, при выполнении Подрядных работ, нарушения применимых требований действующего законодательства и нормативных правовых актов Российской Федерации в области ПБ и ОТ, нарушения применимых требований  Компании в области ПБиОТ, изложенных в  Кардинальных правилах Компании, в </w:t>
      </w:r>
      <w:r w:rsidR="006E6E95" w:rsidRPr="005B1C3C">
        <w:rPr>
          <w:rFonts w:ascii="Tahoma" w:eastAsia="Calibri" w:hAnsi="Tahoma" w:cs="Tahoma"/>
          <w:lang w:eastAsia="ru-RU"/>
        </w:rPr>
        <w:t xml:space="preserve">стандарте </w:t>
      </w:r>
      <w:r w:rsidRPr="005B1C3C">
        <w:rPr>
          <w:rFonts w:ascii="Tahoma" w:eastAsia="Calibri" w:hAnsi="Tahoma" w:cs="Tahoma"/>
          <w:lang w:eastAsia="ru-RU"/>
        </w:rPr>
        <w:t>АО «</w:t>
      </w:r>
      <w:r w:rsidR="006E6E95" w:rsidRPr="005B1C3C">
        <w:rPr>
          <w:rFonts w:ascii="Tahoma" w:eastAsia="Calibri" w:hAnsi="Tahoma" w:cs="Tahoma"/>
          <w:lang w:eastAsia="ru-RU"/>
        </w:rPr>
        <w:t>Таймырская топливная компания</w:t>
      </w:r>
      <w:r w:rsidRPr="005B1C3C">
        <w:rPr>
          <w:rFonts w:ascii="Tahoma" w:eastAsia="Calibri" w:hAnsi="Tahoma" w:cs="Tahoma"/>
          <w:lang w:eastAsia="ru-RU"/>
        </w:rPr>
        <w:t>»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в иных корпоративных стандартах Компании в области ПБ и ОТ, включая оплату неустойки (штрафов</w:t>
      </w:r>
      <w:r w:rsidR="000F6A4E" w:rsidRPr="005B1C3C">
        <w:rPr>
          <w:rFonts w:ascii="Tahoma" w:eastAsia="Calibri" w:hAnsi="Tahoma" w:cs="Tahoma"/>
          <w:lang w:eastAsia="ru-RU"/>
        </w:rPr>
        <w:t>) и возмещение убытков</w:t>
      </w:r>
      <w:r w:rsidRPr="005B1C3C">
        <w:rPr>
          <w:rFonts w:ascii="Tahoma" w:eastAsia="Calibri" w:hAnsi="Tahoma" w:cs="Tahoma"/>
          <w:lang w:eastAsia="ru-RU"/>
        </w:rPr>
        <w:t xml:space="preserve">. </w:t>
      </w:r>
    </w:p>
    <w:p w:rsidR="00016F0C" w:rsidRPr="005B1C3C" w:rsidRDefault="00016F0C" w:rsidP="00A53C75">
      <w:pPr>
        <w:autoSpaceDE w:val="0"/>
        <w:autoSpaceDN w:val="0"/>
        <w:adjustRightInd w:val="0"/>
        <w:spacing w:after="120"/>
        <w:rPr>
          <w:rFonts w:ascii="Tahoma" w:eastAsia="Calibri" w:hAnsi="Tahoma" w:cs="Tahoma"/>
          <w:lang w:eastAsia="ru-RU"/>
        </w:rPr>
      </w:pPr>
      <w:r w:rsidRPr="005B1C3C">
        <w:rPr>
          <w:rFonts w:ascii="Tahoma" w:eastAsia="Calibri" w:hAnsi="Tahoma" w:cs="Tahoma"/>
          <w:lang w:eastAsia="ru-RU"/>
        </w:rPr>
        <w:t xml:space="preserve">В случае, если Заказчик был привлечен к ответственности за вышеуказанные нарушения по </w:t>
      </w:r>
      <w:r w:rsidR="000F6A4E" w:rsidRPr="005B1C3C">
        <w:rPr>
          <w:rFonts w:ascii="Tahoma" w:eastAsia="Calibri" w:hAnsi="Tahoma" w:cs="Tahoma"/>
          <w:lang w:eastAsia="ru-RU"/>
        </w:rPr>
        <w:t>причине неисполнения требований ПБиОТ работниками</w:t>
      </w:r>
      <w:r w:rsidRPr="005B1C3C">
        <w:rPr>
          <w:rFonts w:ascii="Tahoma" w:eastAsia="Calibri" w:hAnsi="Tahoma" w:cs="Tahoma"/>
          <w:lang w:eastAsia="ru-RU"/>
        </w:rPr>
        <w:t xml:space="preserve"> Подрядчика</w:t>
      </w:r>
      <w:r w:rsidR="000F6A4E" w:rsidRPr="005B1C3C">
        <w:rPr>
          <w:rFonts w:ascii="Tahoma" w:eastAsia="Calibri" w:hAnsi="Tahoma" w:cs="Tahoma"/>
          <w:lang w:eastAsia="ru-RU"/>
        </w:rPr>
        <w:t xml:space="preserve"> либо привлеченных им Субподрядчиков</w:t>
      </w:r>
      <w:r w:rsidRPr="005B1C3C">
        <w:rPr>
          <w:rFonts w:ascii="Tahoma" w:eastAsia="Calibri" w:hAnsi="Tahoma" w:cs="Tahoma"/>
          <w:lang w:eastAsia="ru-RU"/>
        </w:rPr>
        <w:t xml:space="preserve">, последний возмещает Заказчику все причиненные этим убытки (в т.ч., но не ограничиваясь, штрафы, пени, судебные издержки и т.п.). </w:t>
      </w:r>
    </w:p>
    <w:p w:rsidR="00016F0C" w:rsidRPr="005B1C3C" w:rsidRDefault="00016F0C" w:rsidP="00A53C75">
      <w:pPr>
        <w:numPr>
          <w:ilvl w:val="0"/>
          <w:numId w:val="83"/>
        </w:numPr>
        <w:tabs>
          <w:tab w:val="left" w:pos="1134"/>
        </w:tabs>
        <w:autoSpaceDE w:val="0"/>
        <w:autoSpaceDN w:val="0"/>
        <w:adjustRightInd w:val="0"/>
        <w:spacing w:after="120"/>
        <w:ind w:left="0" w:firstLine="709"/>
        <w:rPr>
          <w:rFonts w:ascii="Tahoma" w:eastAsia="Calibri" w:hAnsi="Tahoma" w:cs="Tahoma"/>
          <w:lang w:eastAsia="ru-RU"/>
        </w:rPr>
      </w:pPr>
      <w:r w:rsidRPr="005B1C3C">
        <w:rPr>
          <w:rFonts w:ascii="Tahoma" w:eastAsia="Calibri" w:hAnsi="Tahoma" w:cs="Tahoma"/>
          <w:lang w:eastAsia="ru-RU"/>
        </w:rPr>
        <w:t xml:space="preserve">При наличии вины Подрядчика и/или Субподрядчика в пожарах, авариях, инцидентах и несчастных случаях, произошедших в процессе выполнения подрядных работ, Подрядчик возмещает Заказчику убытки, вызванные этими обстоятельствами. </w:t>
      </w:r>
    </w:p>
    <w:p w:rsidR="00016F0C" w:rsidRPr="005B1C3C" w:rsidRDefault="008106C3" w:rsidP="00A53C75">
      <w:pPr>
        <w:numPr>
          <w:ilvl w:val="0"/>
          <w:numId w:val="83"/>
        </w:numPr>
        <w:tabs>
          <w:tab w:val="left" w:pos="1134"/>
        </w:tabs>
        <w:autoSpaceDE w:val="0"/>
        <w:autoSpaceDN w:val="0"/>
        <w:adjustRightInd w:val="0"/>
        <w:spacing w:after="120"/>
        <w:ind w:left="0" w:firstLine="709"/>
        <w:rPr>
          <w:rFonts w:ascii="Tahoma" w:eastAsia="Calibri" w:hAnsi="Tahoma" w:cs="Tahoma"/>
          <w:lang w:eastAsia="ru-RU"/>
        </w:rPr>
      </w:pPr>
      <w:r w:rsidRPr="005B1C3C">
        <w:rPr>
          <w:rFonts w:ascii="Tahoma" w:eastAsia="Calibri" w:hAnsi="Tahoma" w:cs="Tahoma"/>
          <w:lang w:eastAsia="ru-RU"/>
        </w:rPr>
        <w:t>За неи</w:t>
      </w:r>
      <w:r w:rsidR="00016F0C" w:rsidRPr="005B1C3C">
        <w:rPr>
          <w:rFonts w:ascii="Tahoma" w:eastAsia="Calibri" w:hAnsi="Tahoma" w:cs="Tahoma"/>
          <w:lang w:eastAsia="ru-RU"/>
        </w:rPr>
        <w:t>сполнение</w:t>
      </w:r>
      <w:r w:rsidRPr="005B1C3C">
        <w:rPr>
          <w:rFonts w:ascii="Tahoma" w:eastAsia="Calibri" w:hAnsi="Tahoma" w:cs="Tahoma"/>
          <w:lang w:eastAsia="ru-RU"/>
        </w:rPr>
        <w:t xml:space="preserve"> и/ или ненадлежащее исполнение</w:t>
      </w:r>
      <w:r w:rsidR="00016F0C" w:rsidRPr="005B1C3C">
        <w:rPr>
          <w:rFonts w:ascii="Tahoma" w:eastAsia="Calibri" w:hAnsi="Tahoma" w:cs="Tahoma"/>
          <w:lang w:eastAsia="ru-RU"/>
        </w:rPr>
        <w:t xml:space="preserve"> обязательств по Договору в части соблюдения Подрядчиком требований ПБиОТ </w:t>
      </w:r>
      <w:r w:rsidRPr="005B1C3C">
        <w:rPr>
          <w:rFonts w:ascii="Tahoma" w:eastAsia="Calibri" w:hAnsi="Tahoma" w:cs="Tahoma"/>
          <w:lang w:eastAsia="ru-RU"/>
        </w:rPr>
        <w:t>Подрядчик обязан выплатить Заказчику неустойку</w:t>
      </w:r>
      <w:r w:rsidR="00016F0C" w:rsidRPr="005B1C3C">
        <w:rPr>
          <w:rFonts w:ascii="Tahoma" w:eastAsia="Calibri" w:hAnsi="Tahoma" w:cs="Tahoma"/>
          <w:lang w:eastAsia="ru-RU"/>
        </w:rPr>
        <w:t xml:space="preserve"> </w:t>
      </w:r>
      <w:r w:rsidRPr="005B1C3C">
        <w:rPr>
          <w:rFonts w:ascii="Tahoma" w:eastAsia="Calibri" w:hAnsi="Tahoma" w:cs="Tahoma"/>
          <w:lang w:eastAsia="ru-RU"/>
        </w:rPr>
        <w:t>в следующем размере</w:t>
      </w:r>
      <w:r w:rsidR="00016F0C" w:rsidRPr="005B1C3C">
        <w:rPr>
          <w:rFonts w:ascii="Tahoma" w:eastAsia="Calibri" w:hAnsi="Tahoma" w:cs="Tahoma"/>
          <w:lang w:eastAsia="ru-RU"/>
        </w:rPr>
        <w:t xml:space="preserve">: </w:t>
      </w:r>
    </w:p>
    <w:tbl>
      <w:tblPr>
        <w:tblStyle w:val="aff4"/>
        <w:tblW w:w="9096" w:type="dxa"/>
        <w:tblLook w:val="04A0" w:firstRow="1" w:lastRow="0" w:firstColumn="1" w:lastColumn="0" w:noHBand="0" w:noVBand="1"/>
      </w:tblPr>
      <w:tblGrid>
        <w:gridCol w:w="675"/>
        <w:gridCol w:w="7117"/>
        <w:gridCol w:w="1304"/>
      </w:tblGrid>
      <w:tr w:rsidR="00016F0C" w:rsidRPr="005B1C3C" w:rsidTr="008400E6">
        <w:trPr>
          <w:trHeight w:val="979"/>
        </w:trPr>
        <w:tc>
          <w:tcPr>
            <w:tcW w:w="675" w:type="dxa"/>
            <w:vAlign w:val="center"/>
          </w:tcPr>
          <w:p w:rsidR="00016F0C" w:rsidRPr="005B1C3C" w:rsidRDefault="00016F0C" w:rsidP="008400E6">
            <w:pPr>
              <w:autoSpaceDE w:val="0"/>
              <w:autoSpaceDN w:val="0"/>
              <w:adjustRightInd w:val="0"/>
              <w:jc w:val="center"/>
              <w:rPr>
                <w:rFonts w:ascii="Tahoma" w:eastAsia="Calibri" w:hAnsi="Tahoma" w:cs="Tahoma"/>
                <w:sz w:val="20"/>
                <w:szCs w:val="20"/>
                <w:lang w:eastAsia="ru-RU"/>
              </w:rPr>
            </w:pPr>
            <w:r w:rsidRPr="005B1C3C">
              <w:rPr>
                <w:rFonts w:ascii="Tahoma" w:eastAsia="Calibri" w:hAnsi="Tahoma" w:cs="Tahoma"/>
                <w:sz w:val="20"/>
                <w:szCs w:val="20"/>
                <w:lang w:eastAsia="ru-RU"/>
              </w:rPr>
              <w:t>№ п/п</w:t>
            </w:r>
          </w:p>
        </w:tc>
        <w:tc>
          <w:tcPr>
            <w:tcW w:w="7117" w:type="dxa"/>
            <w:vAlign w:val="center"/>
          </w:tcPr>
          <w:p w:rsidR="00016F0C" w:rsidRPr="005B1C3C" w:rsidRDefault="00016F0C" w:rsidP="008400E6">
            <w:pPr>
              <w:autoSpaceDE w:val="0"/>
              <w:autoSpaceDN w:val="0"/>
              <w:adjustRightInd w:val="0"/>
              <w:jc w:val="center"/>
              <w:rPr>
                <w:rFonts w:ascii="Tahoma" w:eastAsia="Calibri" w:hAnsi="Tahoma" w:cs="Tahoma"/>
                <w:sz w:val="20"/>
                <w:szCs w:val="20"/>
                <w:lang w:eastAsia="ru-RU"/>
              </w:rPr>
            </w:pPr>
            <w:r w:rsidRPr="005B1C3C">
              <w:rPr>
                <w:rFonts w:ascii="Tahoma" w:eastAsia="Calibri" w:hAnsi="Tahoma" w:cs="Tahoma"/>
                <w:sz w:val="20"/>
                <w:szCs w:val="20"/>
                <w:lang w:eastAsia="ru-RU"/>
              </w:rPr>
              <w:t>Характер нарушений требований ПБ и ОТ</w:t>
            </w:r>
          </w:p>
        </w:tc>
        <w:tc>
          <w:tcPr>
            <w:tcW w:w="1304" w:type="dxa"/>
            <w:shd w:val="clear" w:color="auto" w:fill="auto"/>
            <w:vAlign w:val="center"/>
          </w:tcPr>
          <w:p w:rsidR="00016F0C" w:rsidRPr="005B1C3C" w:rsidRDefault="00016F0C" w:rsidP="00110423">
            <w:pPr>
              <w:autoSpaceDE w:val="0"/>
              <w:autoSpaceDN w:val="0"/>
              <w:adjustRightInd w:val="0"/>
              <w:jc w:val="center"/>
              <w:rPr>
                <w:rFonts w:ascii="Tahoma" w:eastAsia="Calibri" w:hAnsi="Tahoma" w:cs="Tahoma"/>
                <w:sz w:val="20"/>
                <w:szCs w:val="20"/>
                <w:lang w:eastAsia="ru-RU"/>
              </w:rPr>
            </w:pPr>
            <w:r w:rsidRPr="005B1C3C">
              <w:rPr>
                <w:rFonts w:ascii="Tahoma" w:eastAsia="Calibri" w:hAnsi="Tahoma" w:cs="Tahoma"/>
                <w:sz w:val="20"/>
                <w:szCs w:val="20"/>
                <w:lang w:eastAsia="ru-RU"/>
              </w:rPr>
              <w:t>Размер неустойки (штрафа)</w:t>
            </w:r>
            <w:r w:rsidR="008106C3" w:rsidRPr="005B1C3C">
              <w:rPr>
                <w:rFonts w:ascii="Tahoma" w:eastAsia="Calibri" w:hAnsi="Tahoma" w:cs="Tahoma"/>
                <w:sz w:val="20"/>
                <w:szCs w:val="20"/>
                <w:lang w:eastAsia="ru-RU"/>
              </w:rPr>
              <w:t xml:space="preserve"> за каждое </w:t>
            </w:r>
            <w:r w:rsidR="00110423" w:rsidRPr="005B1C3C">
              <w:rPr>
                <w:rFonts w:ascii="Tahoma" w:eastAsia="Calibri" w:hAnsi="Tahoma" w:cs="Tahoma"/>
                <w:sz w:val="20"/>
                <w:szCs w:val="20"/>
                <w:lang w:eastAsia="ru-RU"/>
              </w:rPr>
              <w:t xml:space="preserve">нарушение,  </w:t>
            </w:r>
            <w:r w:rsidRPr="005B1C3C">
              <w:rPr>
                <w:rFonts w:ascii="Tahoma" w:eastAsia="Calibri" w:hAnsi="Tahoma" w:cs="Tahoma"/>
                <w:sz w:val="20"/>
                <w:szCs w:val="20"/>
                <w:lang w:eastAsia="ru-RU"/>
              </w:rPr>
              <w:t xml:space="preserve">       в тыс. руб. </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w:t>
            </w:r>
          </w:p>
        </w:tc>
        <w:tc>
          <w:tcPr>
            <w:tcW w:w="7117" w:type="dxa"/>
            <w:vAlign w:val="center"/>
          </w:tcPr>
          <w:p w:rsidR="00016F0C" w:rsidRPr="005B1C3C" w:rsidRDefault="00016F0C" w:rsidP="006E6E95">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Нарушение Кардинальных правил безопасности труда</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2.</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Обнаружение на Рабочей площадке работников Подрядчика / Субподрядчика в состоянии алкогольного, наркотического или токсического опьянения, проноса или нахождения на территории Объекта веществ, вызывающих алкогольное, наркотическое или токсическое опьянение (за исключением случаев выявления указанных фактов непосредственно работниками Подрядчика с письменным уведомлением об этом Заказчика в течение 24 часов с момента выявления).</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 xml:space="preserve">110 </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3.</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 информирование Подрядчиком / Субподрядчиком в течение суток (сокрытие информации) Заказчика, об авариях, пожарах, инцидентах, фактах производственного травматизма, нарушениях технологического режима, произошедших при выполнении Подрядных работ, либо уведомление с опозданием более чем на 24 часа с момента обнаружения происшествия.</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 xml:space="preserve">50 </w:t>
            </w:r>
          </w:p>
        </w:tc>
      </w:tr>
      <w:tr w:rsidR="00016F0C" w:rsidRPr="005B1C3C" w:rsidTr="008400E6">
        <w:trPr>
          <w:trHeight w:val="573"/>
        </w:trPr>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4.</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Проведение Подрядчиком / Субподрядчиком работ повышенной опасности без необходимого наряда-допуска.</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 xml:space="preserve">50 </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lastRenderedPageBreak/>
              <w:t>5.</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Отключение или нарушение целостности блокировок и других устройств обеспечения безопасности на действующем оборудовании Подрядчика или Заказчика без соответствующего письменного разрешения.</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 xml:space="preserve">50 </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6.</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 xml:space="preserve">Курение работников Подрядчика / Субподрядчика на территории Заказчика /филиала Компании вне специально отведенных для этой цели мест. </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7.</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Использование работниками Подрядчика / Субподрядчика на территории Заказчика открытого огня вне специально отведенных для этих целей мест, если это не предусмотрено нарядом-допуском.</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8.</w:t>
            </w:r>
          </w:p>
        </w:tc>
        <w:tc>
          <w:tcPr>
            <w:tcW w:w="7117" w:type="dxa"/>
            <w:vAlign w:val="center"/>
          </w:tcPr>
          <w:p w:rsidR="00016F0C" w:rsidRPr="005B1C3C" w:rsidRDefault="008106C3" w:rsidP="008106C3">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П</w:t>
            </w:r>
            <w:r w:rsidR="00016F0C" w:rsidRPr="005B1C3C">
              <w:rPr>
                <w:rFonts w:ascii="Tahoma" w:eastAsia="Calibri" w:hAnsi="Tahoma" w:cs="Tahoma"/>
                <w:sz w:val="20"/>
                <w:szCs w:val="20"/>
                <w:lang w:eastAsia="ru-RU"/>
              </w:rPr>
              <w:t>ривлечени</w:t>
            </w:r>
            <w:r w:rsidRPr="005B1C3C">
              <w:rPr>
                <w:rFonts w:ascii="Tahoma" w:eastAsia="Calibri" w:hAnsi="Tahoma" w:cs="Tahoma"/>
                <w:sz w:val="20"/>
                <w:szCs w:val="20"/>
                <w:lang w:eastAsia="ru-RU"/>
              </w:rPr>
              <w:t>е</w:t>
            </w:r>
            <w:r w:rsidR="00016F0C" w:rsidRPr="005B1C3C">
              <w:rPr>
                <w:rFonts w:ascii="Tahoma" w:eastAsia="Calibri" w:hAnsi="Tahoma" w:cs="Tahoma"/>
                <w:sz w:val="20"/>
                <w:szCs w:val="20"/>
                <w:lang w:eastAsia="ru-RU"/>
              </w:rPr>
              <w:t xml:space="preserve"> Подрядчиком к выполнению договорных объёмов Подрядных работ Субподрядчика без соответствующего согласования с Заказчиком кандидатуры Субподрядчика. </w:t>
            </w:r>
          </w:p>
        </w:tc>
        <w:tc>
          <w:tcPr>
            <w:tcW w:w="1304" w:type="dxa"/>
            <w:shd w:val="clear" w:color="auto" w:fill="auto"/>
            <w:vAlign w:val="center"/>
          </w:tcPr>
          <w:p w:rsidR="00016F0C" w:rsidRPr="005B1C3C" w:rsidRDefault="00116EB8"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10% от стоимости работ по Договору</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9.</w:t>
            </w:r>
          </w:p>
        </w:tc>
        <w:tc>
          <w:tcPr>
            <w:tcW w:w="7117" w:type="dxa"/>
            <w:vAlign w:val="center"/>
          </w:tcPr>
          <w:p w:rsidR="00016F0C" w:rsidRPr="005B1C3C" w:rsidRDefault="008106C3" w:rsidP="008106C3">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О</w:t>
            </w:r>
            <w:r w:rsidR="00016F0C" w:rsidRPr="005B1C3C">
              <w:rPr>
                <w:rFonts w:ascii="Tahoma" w:eastAsia="Calibri" w:hAnsi="Tahoma" w:cs="Tahoma"/>
                <w:sz w:val="20"/>
                <w:szCs w:val="20"/>
                <w:lang w:eastAsia="ru-RU"/>
              </w:rPr>
              <w:t>бнаружени</w:t>
            </w:r>
            <w:r w:rsidRPr="005B1C3C">
              <w:rPr>
                <w:rFonts w:ascii="Tahoma" w:eastAsia="Calibri" w:hAnsi="Tahoma" w:cs="Tahoma"/>
                <w:sz w:val="20"/>
                <w:szCs w:val="20"/>
                <w:lang w:eastAsia="ru-RU"/>
              </w:rPr>
              <w:t>е</w:t>
            </w:r>
            <w:r w:rsidR="00016F0C" w:rsidRPr="005B1C3C">
              <w:rPr>
                <w:rFonts w:ascii="Tahoma" w:eastAsia="Calibri" w:hAnsi="Tahoma" w:cs="Tahoma"/>
                <w:sz w:val="20"/>
                <w:szCs w:val="20"/>
                <w:lang w:eastAsia="ru-RU"/>
              </w:rPr>
              <w:t xml:space="preserve"> на объектах Заказчика работников Подрядчика / Субподрядчика, осуществляющих работы без соответствующей квалификации и аттестации.</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110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10.</w:t>
            </w:r>
          </w:p>
        </w:tc>
        <w:tc>
          <w:tcPr>
            <w:tcW w:w="7117" w:type="dxa"/>
            <w:vAlign w:val="center"/>
          </w:tcPr>
          <w:p w:rsidR="00016F0C" w:rsidRPr="005B1C3C" w:rsidRDefault="008106C3" w:rsidP="008106C3">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П</w:t>
            </w:r>
            <w:r w:rsidR="00016F0C" w:rsidRPr="005B1C3C">
              <w:rPr>
                <w:rFonts w:ascii="Tahoma" w:eastAsia="Calibri" w:hAnsi="Tahoma" w:cs="Tahoma"/>
                <w:sz w:val="20"/>
                <w:szCs w:val="20"/>
                <w:lang w:eastAsia="ru-RU"/>
              </w:rPr>
              <w:t>овреждени</w:t>
            </w:r>
            <w:r w:rsidRPr="005B1C3C">
              <w:rPr>
                <w:rFonts w:ascii="Tahoma" w:eastAsia="Calibri" w:hAnsi="Tahoma" w:cs="Tahoma"/>
                <w:sz w:val="20"/>
                <w:szCs w:val="20"/>
                <w:lang w:eastAsia="ru-RU"/>
              </w:rPr>
              <w:t>е</w:t>
            </w:r>
            <w:r w:rsidR="00016F0C" w:rsidRPr="005B1C3C">
              <w:rPr>
                <w:rFonts w:ascii="Tahoma" w:eastAsia="Calibri" w:hAnsi="Tahoma" w:cs="Tahoma"/>
                <w:sz w:val="20"/>
                <w:szCs w:val="20"/>
                <w:lang w:eastAsia="ru-RU"/>
              </w:rPr>
              <w:t xml:space="preserve"> оборудования, трубопроводов, линий электропередач, кабельных коммуникаций, происшедше</w:t>
            </w:r>
            <w:r w:rsidRPr="005B1C3C">
              <w:rPr>
                <w:rFonts w:ascii="Tahoma" w:eastAsia="Calibri" w:hAnsi="Tahoma" w:cs="Tahoma"/>
                <w:sz w:val="20"/>
                <w:szCs w:val="20"/>
                <w:lang w:eastAsia="ru-RU"/>
              </w:rPr>
              <w:t>е</w:t>
            </w:r>
            <w:r w:rsidR="00016F0C" w:rsidRPr="005B1C3C">
              <w:rPr>
                <w:rFonts w:ascii="Tahoma" w:eastAsia="Calibri" w:hAnsi="Tahoma" w:cs="Tahoma"/>
                <w:sz w:val="20"/>
                <w:szCs w:val="20"/>
                <w:lang w:eastAsia="ru-RU"/>
              </w:rPr>
              <w:t xml:space="preserve"> на территории Заказчика по вине Подрядчика / Субподрядчика</w:t>
            </w:r>
            <w:r w:rsidRPr="005B1C3C">
              <w:rPr>
                <w:rFonts w:ascii="Tahoma" w:eastAsia="Calibri" w:hAnsi="Tahoma" w:cs="Tahoma"/>
                <w:sz w:val="20"/>
                <w:szCs w:val="20"/>
                <w:lang w:eastAsia="ru-RU"/>
              </w:rPr>
              <w:t xml:space="preserve"> (</w:t>
            </w:r>
            <w:r w:rsidR="00016F0C" w:rsidRPr="005B1C3C">
              <w:rPr>
                <w:rFonts w:ascii="Tahoma" w:eastAsia="Calibri" w:hAnsi="Tahoma" w:cs="Tahoma"/>
                <w:sz w:val="20"/>
                <w:szCs w:val="20"/>
                <w:lang w:eastAsia="ru-RU"/>
              </w:rPr>
              <w:t>помимо иных выплат, связанных с прямыми и косвенными потерями Заказчика от данного происшествия</w:t>
            </w:r>
            <w:r w:rsidRPr="005B1C3C">
              <w:rPr>
                <w:rFonts w:ascii="Tahoma" w:eastAsia="Calibri" w:hAnsi="Tahoma" w:cs="Tahoma"/>
                <w:sz w:val="20"/>
                <w:szCs w:val="20"/>
                <w:lang w:eastAsia="ru-RU"/>
              </w:rPr>
              <w:t>)</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11.</w:t>
            </w:r>
          </w:p>
        </w:tc>
        <w:tc>
          <w:tcPr>
            <w:tcW w:w="7117" w:type="dxa"/>
            <w:shd w:val="clear" w:color="auto" w:fill="auto"/>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Несоблюдение применимых требований Федеральных норм и правил в области промышленной безопасности, действующих на опасных производственных объектах Заказчика.</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12.</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Отсутствие ответственного лица (руководителя работ) на месте проведения работ повышенной опасности, выполняемых по наряду – допуску.</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13.</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 xml:space="preserve">Выполнение работником производственных операций: </w:t>
            </w:r>
          </w:p>
          <w:p w:rsidR="00016F0C" w:rsidRPr="005B1C3C" w:rsidRDefault="00016F0C" w:rsidP="00B066FD">
            <w:pPr>
              <w:pStyle w:val="afffb"/>
              <w:numPr>
                <w:ilvl w:val="0"/>
                <w:numId w:val="34"/>
              </w:numPr>
              <w:autoSpaceDE w:val="0"/>
              <w:autoSpaceDN w:val="0"/>
              <w:adjustRightInd w:val="0"/>
              <w:spacing w:before="40" w:after="40"/>
              <w:ind w:left="601"/>
              <w:contextualSpacing w:val="0"/>
              <w:rPr>
                <w:rFonts w:ascii="Tahoma" w:eastAsia="Calibri" w:hAnsi="Tahoma" w:cs="Tahoma"/>
                <w:sz w:val="20"/>
                <w:szCs w:val="20"/>
                <w:lang w:eastAsia="ru-RU"/>
              </w:rPr>
            </w:pPr>
            <w:r w:rsidRPr="005B1C3C">
              <w:rPr>
                <w:rFonts w:ascii="Tahoma" w:eastAsia="Calibri" w:hAnsi="Tahoma" w:cs="Tahoma"/>
                <w:sz w:val="20"/>
                <w:szCs w:val="20"/>
                <w:lang w:eastAsia="ru-RU"/>
              </w:rPr>
              <w:t xml:space="preserve">без прохождения вводного инструктажа, инструктажа на рабочем месте (первичного, повторного, целевого); </w:t>
            </w:r>
          </w:p>
          <w:p w:rsidR="00016F0C" w:rsidRPr="005B1C3C" w:rsidRDefault="00016F0C" w:rsidP="00B066FD">
            <w:pPr>
              <w:pStyle w:val="afffb"/>
              <w:numPr>
                <w:ilvl w:val="0"/>
                <w:numId w:val="34"/>
              </w:numPr>
              <w:autoSpaceDE w:val="0"/>
              <w:autoSpaceDN w:val="0"/>
              <w:adjustRightInd w:val="0"/>
              <w:spacing w:before="40" w:after="40"/>
              <w:ind w:left="601"/>
              <w:contextualSpacing w:val="0"/>
              <w:rPr>
                <w:rFonts w:ascii="Tahoma" w:eastAsia="Calibri" w:hAnsi="Tahoma" w:cs="Tahoma"/>
                <w:sz w:val="20"/>
                <w:szCs w:val="20"/>
                <w:lang w:eastAsia="ru-RU"/>
              </w:rPr>
            </w:pPr>
            <w:r w:rsidRPr="005B1C3C">
              <w:rPr>
                <w:rFonts w:ascii="Tahoma" w:eastAsia="Calibri" w:hAnsi="Tahoma" w:cs="Tahoma"/>
                <w:sz w:val="20"/>
                <w:szCs w:val="20"/>
                <w:lang w:eastAsia="ru-RU"/>
              </w:rPr>
              <w:t xml:space="preserve">не прошедшего своевременно проверку знаний; </w:t>
            </w:r>
          </w:p>
          <w:p w:rsidR="00016F0C" w:rsidRPr="005B1C3C" w:rsidRDefault="00016F0C" w:rsidP="00B066FD">
            <w:pPr>
              <w:pStyle w:val="afffb"/>
              <w:numPr>
                <w:ilvl w:val="0"/>
                <w:numId w:val="34"/>
              </w:numPr>
              <w:autoSpaceDE w:val="0"/>
              <w:autoSpaceDN w:val="0"/>
              <w:adjustRightInd w:val="0"/>
              <w:spacing w:before="40" w:after="40"/>
              <w:ind w:left="601"/>
              <w:contextualSpacing w:val="0"/>
              <w:rPr>
                <w:rFonts w:ascii="Tahoma" w:eastAsia="Calibri" w:hAnsi="Tahoma" w:cs="Tahoma"/>
                <w:sz w:val="20"/>
                <w:szCs w:val="20"/>
                <w:lang w:eastAsia="ru-RU"/>
              </w:rPr>
            </w:pPr>
            <w:r w:rsidRPr="005B1C3C">
              <w:rPr>
                <w:rFonts w:ascii="Tahoma" w:eastAsia="Calibri" w:hAnsi="Tahoma" w:cs="Tahoma"/>
                <w:sz w:val="20"/>
                <w:szCs w:val="20"/>
                <w:lang w:eastAsia="ru-RU"/>
              </w:rPr>
              <w:t>при отсутствии у работника на рабочем месте удостоверения на право выполнения специальных работ.</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p>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 xml:space="preserve">50 </w:t>
            </w:r>
          </w:p>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p>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110</w:t>
            </w:r>
          </w:p>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14.</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Несоблюдение требований Правил по охране труда при выполнении электросварочных и газосварочных работ.</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15.</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Несоблюдение требований безопасности при производстве работ на высоте (не применение страховочных привязей, ограждений и т.д.)</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16.</w:t>
            </w:r>
          </w:p>
        </w:tc>
        <w:tc>
          <w:tcPr>
            <w:tcW w:w="7117" w:type="dxa"/>
            <w:vAlign w:val="center"/>
          </w:tcPr>
          <w:p w:rsidR="00016F0C" w:rsidRPr="005B1C3C" w:rsidRDefault="00016F0C" w:rsidP="008400E6">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Несоблюдение требований Правил противопожарного режима в Российской Федерации при производстве работ и отдельных операций на территории /объектах Заказчика.</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17.</w:t>
            </w:r>
          </w:p>
        </w:tc>
        <w:tc>
          <w:tcPr>
            <w:tcW w:w="7117" w:type="dxa"/>
            <w:vAlign w:val="center"/>
          </w:tcPr>
          <w:p w:rsidR="00016F0C" w:rsidRPr="005B1C3C" w:rsidRDefault="00016F0C" w:rsidP="00D518A8">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 устранение в установленные сроки ранее выявленных / зафиксированных нарушений требований в области ПБиОТ (по каждому нарушению).</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18.</w:t>
            </w:r>
          </w:p>
        </w:tc>
        <w:tc>
          <w:tcPr>
            <w:tcW w:w="7117" w:type="dxa"/>
            <w:vAlign w:val="center"/>
          </w:tcPr>
          <w:p w:rsidR="00016F0C" w:rsidRPr="005B1C3C" w:rsidRDefault="00016F0C" w:rsidP="00413C7F">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Несоблюдение требований п.</w:t>
            </w:r>
            <w:r w:rsidR="00D518A8" w:rsidRPr="005B1C3C">
              <w:rPr>
                <w:rFonts w:ascii="Tahoma" w:eastAsia="Calibri" w:hAnsi="Tahoma" w:cs="Tahoma"/>
                <w:sz w:val="20"/>
                <w:szCs w:val="20"/>
                <w:lang w:eastAsia="ru-RU"/>
              </w:rPr>
              <w:t>17</w:t>
            </w:r>
            <w:r w:rsidRPr="005B1C3C">
              <w:rPr>
                <w:rFonts w:ascii="Tahoma" w:eastAsia="Calibri" w:hAnsi="Tahoma" w:cs="Tahoma"/>
                <w:sz w:val="20"/>
                <w:szCs w:val="20"/>
                <w:lang w:eastAsia="ru-RU"/>
              </w:rPr>
              <w:t xml:space="preserve"> </w:t>
            </w:r>
            <w:r w:rsidR="00413C7F" w:rsidRPr="005B1C3C">
              <w:rPr>
                <w:rFonts w:ascii="Tahoma" w:eastAsia="Calibri" w:hAnsi="Tahoma" w:cs="Tahoma"/>
                <w:sz w:val="20"/>
                <w:szCs w:val="20"/>
                <w:lang w:eastAsia="ru-RU"/>
              </w:rPr>
              <w:fldChar w:fldCharType="begin"/>
            </w:r>
            <w:r w:rsidR="00413C7F" w:rsidRPr="005B1C3C">
              <w:rPr>
                <w:rFonts w:ascii="Tahoma" w:eastAsia="Calibri" w:hAnsi="Tahoma" w:cs="Tahoma"/>
                <w:sz w:val="20"/>
                <w:szCs w:val="20"/>
                <w:lang w:eastAsia="ru-RU"/>
              </w:rPr>
              <w:instrText xml:space="preserve"> REF _Ref519090823 \h </w:instrText>
            </w:r>
            <w:r w:rsidR="005B1C3C">
              <w:rPr>
                <w:rFonts w:ascii="Tahoma" w:eastAsia="Calibri" w:hAnsi="Tahoma" w:cs="Tahoma"/>
                <w:sz w:val="20"/>
                <w:szCs w:val="20"/>
                <w:lang w:eastAsia="ru-RU"/>
              </w:rPr>
              <w:instrText xml:space="preserve"> \* MERGEFORMAT </w:instrText>
            </w:r>
            <w:r w:rsidR="00413C7F" w:rsidRPr="005B1C3C">
              <w:rPr>
                <w:rFonts w:ascii="Tahoma" w:eastAsia="Calibri" w:hAnsi="Tahoma" w:cs="Tahoma"/>
                <w:sz w:val="20"/>
                <w:szCs w:val="20"/>
                <w:lang w:eastAsia="ru-RU"/>
              </w:rPr>
            </w:r>
            <w:r w:rsidR="00413C7F" w:rsidRPr="005B1C3C">
              <w:rPr>
                <w:rFonts w:ascii="Tahoma" w:eastAsia="Calibri" w:hAnsi="Tahoma" w:cs="Tahoma"/>
                <w:sz w:val="20"/>
                <w:szCs w:val="20"/>
                <w:lang w:eastAsia="ru-RU"/>
              </w:rPr>
              <w:fldChar w:fldCharType="separate"/>
            </w:r>
            <w:r w:rsidR="00BB6D6F" w:rsidRPr="005B1C3C">
              <w:rPr>
                <w:rFonts w:ascii="Tahoma" w:hAnsi="Tahoma" w:cs="Tahoma"/>
              </w:rPr>
              <w:t>Приложение Б</w:t>
            </w:r>
            <w:r w:rsidR="00BB6D6F" w:rsidRPr="005B1C3C">
              <w:rPr>
                <w:rFonts w:ascii="Tahoma" w:hAnsi="Tahoma" w:cs="Tahoma"/>
              </w:rPr>
              <w:br/>
              <w:t>(обязательное)</w:t>
            </w:r>
            <w:r w:rsidR="00BB6D6F" w:rsidRPr="005B1C3C">
              <w:rPr>
                <w:rFonts w:ascii="Tahoma" w:hAnsi="Tahoma" w:cs="Tahoma"/>
              </w:rPr>
              <w:br/>
              <w:t>Стандартные условия в области промышленной безопасности и охраны труда</w:t>
            </w:r>
            <w:r w:rsidR="00413C7F" w:rsidRPr="005B1C3C">
              <w:rPr>
                <w:rFonts w:ascii="Tahoma" w:eastAsia="Calibri" w:hAnsi="Tahoma" w:cs="Tahoma"/>
                <w:sz w:val="20"/>
                <w:szCs w:val="20"/>
                <w:lang w:eastAsia="ru-RU"/>
              </w:rPr>
              <w:fldChar w:fldCharType="end"/>
            </w:r>
            <w:r w:rsidRPr="005B1C3C">
              <w:rPr>
                <w:rFonts w:ascii="Tahoma" w:eastAsia="Calibri" w:hAnsi="Tahoma" w:cs="Tahoma"/>
                <w:sz w:val="20"/>
                <w:szCs w:val="20"/>
                <w:lang w:eastAsia="ru-RU"/>
              </w:rPr>
              <w:t xml:space="preserve"> </w:t>
            </w:r>
            <w:r w:rsidR="00B00FCE" w:rsidRPr="005B1C3C">
              <w:rPr>
                <w:rFonts w:ascii="Tahoma" w:eastAsia="Calibri" w:hAnsi="Tahoma" w:cs="Tahoma"/>
                <w:sz w:val="20"/>
                <w:szCs w:val="20"/>
                <w:lang w:eastAsia="ru-RU"/>
              </w:rPr>
              <w:t xml:space="preserve">к </w:t>
            </w:r>
            <w:r w:rsidRPr="005B1C3C">
              <w:rPr>
                <w:rFonts w:ascii="Tahoma" w:eastAsia="Calibri" w:hAnsi="Tahoma" w:cs="Tahoma"/>
                <w:sz w:val="20"/>
                <w:szCs w:val="20"/>
                <w:lang w:eastAsia="ru-RU"/>
              </w:rPr>
              <w:t>настояще</w:t>
            </w:r>
            <w:r w:rsidR="00B00FCE" w:rsidRPr="005B1C3C">
              <w:rPr>
                <w:rFonts w:ascii="Tahoma" w:eastAsia="Calibri" w:hAnsi="Tahoma" w:cs="Tahoma"/>
                <w:sz w:val="20"/>
                <w:szCs w:val="20"/>
                <w:lang w:eastAsia="ru-RU"/>
              </w:rPr>
              <w:t>му</w:t>
            </w:r>
            <w:r w:rsidRPr="005B1C3C">
              <w:rPr>
                <w:rFonts w:ascii="Tahoma" w:eastAsia="Calibri" w:hAnsi="Tahoma" w:cs="Tahoma"/>
                <w:sz w:val="20"/>
                <w:szCs w:val="20"/>
                <w:lang w:eastAsia="ru-RU"/>
              </w:rPr>
              <w:t xml:space="preserve"> Стандарт</w:t>
            </w:r>
            <w:r w:rsidR="00B00FCE" w:rsidRPr="005B1C3C">
              <w:rPr>
                <w:rFonts w:ascii="Tahoma" w:eastAsia="Calibri" w:hAnsi="Tahoma" w:cs="Tahoma"/>
                <w:sz w:val="20"/>
                <w:szCs w:val="20"/>
                <w:lang w:eastAsia="ru-RU"/>
              </w:rPr>
              <w:t>у</w:t>
            </w:r>
            <w:r w:rsidRPr="005B1C3C">
              <w:rPr>
                <w:rFonts w:ascii="Tahoma" w:eastAsia="Calibri" w:hAnsi="Tahoma" w:cs="Tahoma"/>
                <w:sz w:val="20"/>
                <w:szCs w:val="20"/>
                <w:lang w:eastAsia="ru-RU"/>
              </w:rPr>
              <w:t xml:space="preserve"> по вывозу с места проведения работ материалов и оборудования, уборки территории.</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50</w:t>
            </w:r>
          </w:p>
        </w:tc>
      </w:tr>
      <w:tr w:rsidR="00016F0C" w:rsidRPr="005B1C3C" w:rsidTr="008400E6">
        <w:tc>
          <w:tcPr>
            <w:tcW w:w="675" w:type="dxa"/>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19.</w:t>
            </w:r>
          </w:p>
        </w:tc>
        <w:tc>
          <w:tcPr>
            <w:tcW w:w="7117" w:type="dxa"/>
            <w:vAlign w:val="center"/>
          </w:tcPr>
          <w:p w:rsidR="00016F0C" w:rsidRPr="005B1C3C" w:rsidRDefault="00016F0C" w:rsidP="00D518A8">
            <w:pPr>
              <w:autoSpaceDE w:val="0"/>
              <w:autoSpaceDN w:val="0"/>
              <w:adjustRightInd w:val="0"/>
              <w:spacing w:before="40" w:after="40"/>
              <w:rPr>
                <w:rFonts w:ascii="Tahoma" w:eastAsia="Calibri" w:hAnsi="Tahoma" w:cs="Tahoma"/>
                <w:sz w:val="20"/>
                <w:szCs w:val="20"/>
                <w:lang w:eastAsia="ru-RU"/>
              </w:rPr>
            </w:pPr>
            <w:r w:rsidRPr="005B1C3C">
              <w:rPr>
                <w:rFonts w:ascii="Tahoma" w:eastAsia="Calibri" w:hAnsi="Tahoma" w:cs="Tahoma"/>
                <w:sz w:val="20"/>
                <w:szCs w:val="20"/>
                <w:lang w:eastAsia="ru-RU"/>
              </w:rPr>
              <w:t>Невыполнение требований Заказчика по устранению нарушений требований ПБиОТ</w:t>
            </w:r>
          </w:p>
        </w:tc>
        <w:tc>
          <w:tcPr>
            <w:tcW w:w="1304" w:type="dxa"/>
            <w:shd w:val="clear" w:color="auto" w:fill="auto"/>
            <w:vAlign w:val="center"/>
          </w:tcPr>
          <w:p w:rsidR="00016F0C" w:rsidRPr="005B1C3C" w:rsidRDefault="00016F0C" w:rsidP="008400E6">
            <w:pPr>
              <w:autoSpaceDE w:val="0"/>
              <w:autoSpaceDN w:val="0"/>
              <w:adjustRightInd w:val="0"/>
              <w:spacing w:before="40" w:after="40"/>
              <w:jc w:val="center"/>
              <w:rPr>
                <w:rFonts w:ascii="Tahoma" w:eastAsia="Calibri" w:hAnsi="Tahoma" w:cs="Tahoma"/>
                <w:sz w:val="20"/>
                <w:szCs w:val="20"/>
                <w:lang w:eastAsia="ru-RU"/>
              </w:rPr>
            </w:pPr>
            <w:r w:rsidRPr="005B1C3C">
              <w:rPr>
                <w:rFonts w:ascii="Tahoma" w:eastAsia="Calibri" w:hAnsi="Tahoma" w:cs="Tahoma"/>
                <w:sz w:val="20"/>
                <w:szCs w:val="20"/>
                <w:lang w:eastAsia="ru-RU"/>
              </w:rPr>
              <w:t>100</w:t>
            </w:r>
          </w:p>
        </w:tc>
      </w:tr>
    </w:tbl>
    <w:p w:rsidR="00F73620" w:rsidRPr="005B1C3C" w:rsidRDefault="00116EB8" w:rsidP="00A53C75">
      <w:pPr>
        <w:numPr>
          <w:ilvl w:val="0"/>
          <w:numId w:val="83"/>
        </w:numPr>
        <w:tabs>
          <w:tab w:val="left" w:pos="1134"/>
        </w:tabs>
        <w:autoSpaceDE w:val="0"/>
        <w:autoSpaceDN w:val="0"/>
        <w:adjustRightInd w:val="0"/>
        <w:spacing w:before="120" w:after="60"/>
        <w:ind w:left="0" w:firstLine="709"/>
        <w:rPr>
          <w:rFonts w:ascii="Tahoma" w:eastAsia="Calibri" w:hAnsi="Tahoma" w:cs="Tahoma"/>
          <w:lang w:eastAsia="ru-RU"/>
        </w:rPr>
      </w:pPr>
      <w:r w:rsidRPr="005B1C3C">
        <w:rPr>
          <w:rFonts w:ascii="Tahoma" w:eastAsia="Calibri" w:hAnsi="Tahoma" w:cs="Tahoma"/>
          <w:lang w:eastAsia="ru-RU"/>
        </w:rPr>
        <w:lastRenderedPageBreak/>
        <w:t xml:space="preserve">Заказчик вправе отказаться от исполнения </w:t>
      </w:r>
      <w:r w:rsidR="00F73620" w:rsidRPr="005B1C3C">
        <w:rPr>
          <w:rFonts w:ascii="Tahoma" w:eastAsia="Calibri" w:hAnsi="Tahoma" w:cs="Tahoma"/>
          <w:lang w:eastAsia="ru-RU"/>
        </w:rPr>
        <w:t>Договор</w:t>
      </w:r>
      <w:r w:rsidRPr="005B1C3C">
        <w:rPr>
          <w:rFonts w:ascii="Tahoma" w:eastAsia="Calibri" w:hAnsi="Tahoma" w:cs="Tahoma"/>
          <w:lang w:eastAsia="ru-RU"/>
        </w:rPr>
        <w:t xml:space="preserve">а в одностороннем внесудебном порядке </w:t>
      </w:r>
      <w:r w:rsidR="00F73620" w:rsidRPr="005B1C3C">
        <w:rPr>
          <w:rFonts w:ascii="Tahoma" w:eastAsia="Calibri" w:hAnsi="Tahoma" w:cs="Tahoma"/>
          <w:lang w:eastAsia="ru-RU"/>
        </w:rPr>
        <w:t>без возмещения каких-либо убытков Подрядчику</w:t>
      </w:r>
      <w:r w:rsidRPr="005B1C3C">
        <w:rPr>
          <w:rFonts w:ascii="Tahoma" w:eastAsia="Calibri" w:hAnsi="Tahoma" w:cs="Tahoma"/>
          <w:lang w:eastAsia="ru-RU"/>
        </w:rPr>
        <w:t xml:space="preserve"> </w:t>
      </w:r>
      <w:r w:rsidR="00F73620" w:rsidRPr="005B1C3C">
        <w:rPr>
          <w:rFonts w:ascii="Tahoma" w:eastAsia="Calibri" w:hAnsi="Tahoma" w:cs="Tahoma"/>
          <w:lang w:eastAsia="ru-RU"/>
        </w:rPr>
        <w:t xml:space="preserve">в следующих случаях, </w:t>
      </w:r>
      <w:r w:rsidR="007D28E3" w:rsidRPr="005B1C3C">
        <w:rPr>
          <w:rFonts w:ascii="Tahoma" w:eastAsia="Calibri" w:hAnsi="Tahoma" w:cs="Tahoma"/>
          <w:lang w:eastAsia="ru-RU"/>
        </w:rPr>
        <w:t>квалифицируемых Сторонами в качестве</w:t>
      </w:r>
      <w:r w:rsidR="00F73620" w:rsidRPr="005B1C3C">
        <w:rPr>
          <w:rFonts w:ascii="Tahoma" w:eastAsia="Calibri" w:hAnsi="Tahoma" w:cs="Tahoma"/>
          <w:lang w:eastAsia="ru-RU"/>
        </w:rPr>
        <w:t xml:space="preserve"> существенн</w:t>
      </w:r>
      <w:r w:rsidR="007D28E3" w:rsidRPr="005B1C3C">
        <w:rPr>
          <w:rFonts w:ascii="Tahoma" w:eastAsia="Calibri" w:hAnsi="Tahoma" w:cs="Tahoma"/>
          <w:lang w:eastAsia="ru-RU"/>
        </w:rPr>
        <w:t>ого</w:t>
      </w:r>
      <w:r w:rsidR="00F73620" w:rsidRPr="005B1C3C">
        <w:rPr>
          <w:rFonts w:ascii="Tahoma" w:eastAsia="Calibri" w:hAnsi="Tahoma" w:cs="Tahoma"/>
          <w:lang w:eastAsia="ru-RU"/>
        </w:rPr>
        <w:t xml:space="preserve"> нарушени</w:t>
      </w:r>
      <w:r w:rsidR="007D28E3" w:rsidRPr="005B1C3C">
        <w:rPr>
          <w:rFonts w:ascii="Tahoma" w:eastAsia="Calibri" w:hAnsi="Tahoma" w:cs="Tahoma"/>
          <w:lang w:eastAsia="ru-RU"/>
        </w:rPr>
        <w:t>я условий</w:t>
      </w:r>
      <w:r w:rsidR="00F73620" w:rsidRPr="005B1C3C">
        <w:rPr>
          <w:rFonts w:ascii="Tahoma" w:eastAsia="Calibri" w:hAnsi="Tahoma" w:cs="Tahoma"/>
          <w:lang w:eastAsia="ru-RU"/>
        </w:rPr>
        <w:t xml:space="preserve"> Договора </w:t>
      </w:r>
      <w:r w:rsidR="007D28E3" w:rsidRPr="005B1C3C">
        <w:rPr>
          <w:rFonts w:ascii="Tahoma" w:eastAsia="Calibri" w:hAnsi="Tahoma" w:cs="Tahoma"/>
          <w:lang w:eastAsia="ru-RU"/>
        </w:rPr>
        <w:t>Подрядчиком</w:t>
      </w:r>
      <w:r w:rsidR="00F73620" w:rsidRPr="005B1C3C">
        <w:rPr>
          <w:rFonts w:ascii="Tahoma" w:eastAsia="Calibri" w:hAnsi="Tahoma" w:cs="Tahoma"/>
          <w:lang w:eastAsia="ru-RU"/>
        </w:rPr>
        <w:t xml:space="preserve">: </w:t>
      </w:r>
    </w:p>
    <w:p w:rsidR="00F73620" w:rsidRPr="005B1C3C" w:rsidRDefault="00F73620" w:rsidP="00A53C75">
      <w:pPr>
        <w:numPr>
          <w:ilvl w:val="0"/>
          <w:numId w:val="33"/>
        </w:numPr>
        <w:autoSpaceDE w:val="0"/>
        <w:autoSpaceDN w:val="0"/>
        <w:adjustRightInd w:val="0"/>
        <w:spacing w:after="40"/>
        <w:ind w:left="1418" w:hanging="567"/>
        <w:rPr>
          <w:rFonts w:ascii="Tahoma" w:eastAsia="Calibri" w:hAnsi="Tahoma" w:cs="Tahoma"/>
          <w:lang w:eastAsia="ru-RU"/>
        </w:rPr>
      </w:pPr>
      <w:r w:rsidRPr="005B1C3C">
        <w:rPr>
          <w:rFonts w:ascii="Tahoma" w:eastAsia="Calibri" w:hAnsi="Tahoma" w:cs="Tahoma"/>
          <w:lang w:eastAsia="ru-RU"/>
        </w:rPr>
        <w:t>смертельного, тяжелого и группового несчастного случая, а также аварий, пожаров, произошедших по вине Подрядчика</w:t>
      </w:r>
      <w:r w:rsidR="007D28E3" w:rsidRPr="005B1C3C">
        <w:rPr>
          <w:rFonts w:ascii="Tahoma" w:eastAsia="Calibri" w:hAnsi="Tahoma" w:cs="Tahoma"/>
          <w:lang w:eastAsia="ru-RU"/>
        </w:rPr>
        <w:t xml:space="preserve"> /</w:t>
      </w:r>
      <w:r w:rsidRPr="005B1C3C">
        <w:rPr>
          <w:rFonts w:ascii="Tahoma" w:eastAsia="Calibri" w:hAnsi="Tahoma" w:cs="Tahoma"/>
          <w:lang w:eastAsia="ru-RU"/>
        </w:rPr>
        <w:t xml:space="preserve"> Субподрядчика; </w:t>
      </w:r>
    </w:p>
    <w:p w:rsidR="00F73620" w:rsidRPr="005B1C3C" w:rsidRDefault="00F73620" w:rsidP="00A53C75">
      <w:pPr>
        <w:numPr>
          <w:ilvl w:val="0"/>
          <w:numId w:val="33"/>
        </w:numPr>
        <w:autoSpaceDE w:val="0"/>
        <w:autoSpaceDN w:val="0"/>
        <w:adjustRightInd w:val="0"/>
        <w:spacing w:after="40"/>
        <w:ind w:left="1418" w:hanging="567"/>
        <w:rPr>
          <w:rFonts w:ascii="Tahoma" w:eastAsia="Calibri" w:hAnsi="Tahoma" w:cs="Tahoma"/>
          <w:lang w:eastAsia="ru-RU"/>
        </w:rPr>
      </w:pPr>
      <w:r w:rsidRPr="005B1C3C">
        <w:rPr>
          <w:rFonts w:ascii="Tahoma" w:eastAsia="Calibri" w:hAnsi="Tahoma" w:cs="Tahoma"/>
          <w:lang w:eastAsia="ru-RU"/>
        </w:rPr>
        <w:t>неоднократных нарушений работниками Подрядчика</w:t>
      </w:r>
      <w:r w:rsidR="007D28E3" w:rsidRPr="005B1C3C">
        <w:rPr>
          <w:rFonts w:ascii="Tahoma" w:eastAsia="Calibri" w:hAnsi="Tahoma" w:cs="Tahoma"/>
          <w:lang w:eastAsia="ru-RU"/>
        </w:rPr>
        <w:t xml:space="preserve"> /</w:t>
      </w:r>
      <w:r w:rsidRPr="005B1C3C">
        <w:rPr>
          <w:rFonts w:ascii="Tahoma" w:eastAsia="Calibri" w:hAnsi="Tahoma" w:cs="Tahoma"/>
          <w:lang w:eastAsia="ru-RU"/>
        </w:rPr>
        <w:t xml:space="preserve"> Субподрядчика требований в области ПБиОТ, не устранение Подрядчиком</w:t>
      </w:r>
      <w:r w:rsidR="007D28E3" w:rsidRPr="005B1C3C">
        <w:rPr>
          <w:rFonts w:ascii="Tahoma" w:eastAsia="Calibri" w:hAnsi="Tahoma" w:cs="Tahoma"/>
          <w:lang w:eastAsia="ru-RU"/>
        </w:rPr>
        <w:t xml:space="preserve"> /</w:t>
      </w:r>
      <w:r w:rsidRPr="005B1C3C">
        <w:rPr>
          <w:rFonts w:ascii="Tahoma" w:eastAsia="Calibri" w:hAnsi="Tahoma" w:cs="Tahoma"/>
          <w:lang w:eastAsia="ru-RU"/>
        </w:rPr>
        <w:t xml:space="preserve"> Субподрядчиком в установленные сроки недостатков, выявленных в ходе контроля ПБиОТ на местах ведения работ. </w:t>
      </w:r>
    </w:p>
    <w:p w:rsidR="007F7A60" w:rsidRPr="005B1C3C" w:rsidRDefault="007F7A60" w:rsidP="00A53C75">
      <w:pPr>
        <w:numPr>
          <w:ilvl w:val="0"/>
          <w:numId w:val="83"/>
        </w:numPr>
        <w:tabs>
          <w:tab w:val="left" w:pos="1134"/>
        </w:tabs>
        <w:autoSpaceDE w:val="0"/>
        <w:autoSpaceDN w:val="0"/>
        <w:adjustRightInd w:val="0"/>
        <w:spacing w:after="60"/>
        <w:ind w:left="0" w:firstLine="709"/>
        <w:contextualSpacing/>
        <w:rPr>
          <w:rFonts w:ascii="Tahoma" w:eastAsia="Calibri" w:hAnsi="Tahoma" w:cs="Tahoma"/>
          <w:lang w:eastAsia="ru-RU"/>
        </w:rPr>
      </w:pPr>
      <w:r w:rsidRPr="005B1C3C">
        <w:rPr>
          <w:rFonts w:ascii="Tahoma" w:eastAsia="Calibri" w:hAnsi="Tahoma" w:cs="Tahoma"/>
          <w:lang w:eastAsia="ru-RU"/>
        </w:rPr>
        <w:t xml:space="preserve">Заказчик не несёт ответственности за травмы, увечья или смерть любого работника Подрядчика или третьего лица, привлеченного Подрядчиком, произошедшие не по вине Заказчика, а также в случае нарушения ими требования правил охраны труда, промышленной и пожарной безопасности, промышленной санитарии при производстве Подрядных работ на территории Заказчика. </w:t>
      </w:r>
    </w:p>
    <w:p w:rsidR="007F7A60" w:rsidRPr="005B1C3C" w:rsidRDefault="007F7A60" w:rsidP="007F7A60">
      <w:pPr>
        <w:autoSpaceDE w:val="0"/>
        <w:autoSpaceDN w:val="0"/>
        <w:adjustRightInd w:val="0"/>
        <w:spacing w:after="120"/>
        <w:ind w:firstLine="709"/>
        <w:rPr>
          <w:rFonts w:ascii="Tahoma" w:eastAsia="Calibri" w:hAnsi="Tahoma" w:cs="Tahoma"/>
          <w:lang w:eastAsia="ru-RU"/>
        </w:rPr>
      </w:pPr>
    </w:p>
    <w:p w:rsidR="000E17CF" w:rsidRPr="005B1C3C" w:rsidRDefault="000E17CF" w:rsidP="00BF05BF">
      <w:pPr>
        <w:autoSpaceDE w:val="0"/>
        <w:autoSpaceDN w:val="0"/>
        <w:adjustRightInd w:val="0"/>
        <w:spacing w:after="120"/>
        <w:ind w:firstLine="709"/>
        <w:jc w:val="right"/>
        <w:rPr>
          <w:rFonts w:ascii="Tahoma" w:hAnsi="Tahoma" w:cs="Tahoma"/>
          <w:b/>
        </w:rPr>
      </w:pPr>
    </w:p>
    <w:p w:rsidR="000E17CF" w:rsidRPr="005B1C3C" w:rsidRDefault="000E17CF" w:rsidP="00BF05BF">
      <w:pPr>
        <w:autoSpaceDE w:val="0"/>
        <w:autoSpaceDN w:val="0"/>
        <w:adjustRightInd w:val="0"/>
        <w:spacing w:after="120"/>
        <w:ind w:firstLine="709"/>
        <w:jc w:val="right"/>
        <w:rPr>
          <w:rFonts w:ascii="Tahoma" w:hAnsi="Tahoma" w:cs="Tahoma"/>
          <w:b/>
        </w:rPr>
      </w:pPr>
    </w:p>
    <w:p w:rsidR="00CD6D57" w:rsidRPr="005B1C3C" w:rsidRDefault="00CD6D57" w:rsidP="00964EA2">
      <w:pPr>
        <w:pStyle w:val="12"/>
        <w:spacing w:before="120" w:after="120"/>
        <w:ind w:firstLine="0"/>
        <w:jc w:val="right"/>
        <w:rPr>
          <w:rFonts w:ascii="Tahoma" w:hAnsi="Tahoma" w:cs="Tahoma"/>
        </w:rPr>
      </w:pPr>
      <w:bookmarkStart w:id="65" w:name="_Приложение_В_"/>
      <w:bookmarkEnd w:id="65"/>
      <w:r w:rsidRPr="005B1C3C">
        <w:rPr>
          <w:rFonts w:ascii="Tahoma" w:hAnsi="Tahoma" w:cs="Tahoma"/>
        </w:rPr>
        <w:br w:type="page"/>
      </w:r>
    </w:p>
    <w:p w:rsidR="009C53FA" w:rsidRPr="005B1C3C" w:rsidRDefault="009C53FA" w:rsidP="00FD348D">
      <w:pPr>
        <w:pStyle w:val="12"/>
        <w:spacing w:before="120" w:after="120"/>
        <w:ind w:firstLine="0"/>
        <w:jc w:val="right"/>
        <w:rPr>
          <w:rFonts w:ascii="Tahoma" w:hAnsi="Tahoma" w:cs="Tahoma"/>
        </w:rPr>
      </w:pPr>
      <w:bookmarkStart w:id="66" w:name="_Приложение_Г_"/>
      <w:bookmarkStart w:id="67" w:name="_Приложение_Д_(обязательное)"/>
      <w:bookmarkStart w:id="68" w:name="_Ref495655633"/>
      <w:bookmarkStart w:id="69" w:name="_Ref495657216"/>
      <w:bookmarkStart w:id="70" w:name="_Ref495657266"/>
      <w:bookmarkStart w:id="71" w:name="_Toc515007253"/>
      <w:bookmarkEnd w:id="61"/>
      <w:bookmarkEnd w:id="66"/>
      <w:bookmarkEnd w:id="67"/>
      <w:r w:rsidRPr="005B1C3C">
        <w:rPr>
          <w:rFonts w:ascii="Tahoma" w:hAnsi="Tahoma" w:cs="Tahoma"/>
        </w:rPr>
        <w:lastRenderedPageBreak/>
        <w:t xml:space="preserve">Приложение </w:t>
      </w:r>
      <w:r w:rsidR="00FD348D" w:rsidRPr="005B1C3C">
        <w:rPr>
          <w:rFonts w:ascii="Tahoma" w:hAnsi="Tahoma" w:cs="Tahoma"/>
        </w:rPr>
        <w:t>Д</w:t>
      </w:r>
      <w:r w:rsidR="00B71D93" w:rsidRPr="005B1C3C">
        <w:rPr>
          <w:rFonts w:ascii="Tahoma" w:hAnsi="Tahoma" w:cs="Tahoma"/>
        </w:rPr>
        <w:br/>
      </w:r>
      <w:r w:rsidRPr="005B1C3C">
        <w:rPr>
          <w:rFonts w:ascii="Tahoma" w:hAnsi="Tahoma" w:cs="Tahoma"/>
        </w:rPr>
        <w:t>(обязательное)</w:t>
      </w:r>
      <w:r w:rsidR="00B71D93" w:rsidRPr="005B1C3C">
        <w:rPr>
          <w:rFonts w:ascii="Tahoma" w:hAnsi="Tahoma" w:cs="Tahoma"/>
        </w:rPr>
        <w:br/>
      </w:r>
      <w:r w:rsidRPr="005B1C3C">
        <w:rPr>
          <w:rFonts w:ascii="Tahoma" w:hAnsi="Tahoma" w:cs="Tahoma"/>
        </w:rPr>
        <w:t xml:space="preserve"> Форма Оценочного листа деятельности подрядчика в области ПБиОТ</w:t>
      </w:r>
      <w:bookmarkEnd w:id="68"/>
      <w:bookmarkEnd w:id="69"/>
      <w:bookmarkEnd w:id="70"/>
      <w:bookmarkEnd w:id="71"/>
    </w:p>
    <w:p w:rsidR="009C53FA" w:rsidRPr="005B1C3C" w:rsidRDefault="009C53FA" w:rsidP="003D241D">
      <w:pPr>
        <w:pStyle w:val="afffb"/>
        <w:rPr>
          <w:rFonts w:ascii="Tahoma" w:hAnsi="Tahoma" w:cs="Tahoma"/>
          <w:b/>
          <w:sz w:val="24"/>
          <w:szCs w:val="24"/>
        </w:rPr>
      </w:pPr>
      <w:r w:rsidRPr="005B1C3C">
        <w:rPr>
          <w:rFonts w:ascii="Tahoma" w:hAnsi="Tahoma" w:cs="Tahoma"/>
          <w:b/>
          <w:sz w:val="24"/>
          <w:szCs w:val="24"/>
        </w:rPr>
        <w:t>Оценочный лист деятельности подрядчика в области ПБиОТ</w:t>
      </w:r>
    </w:p>
    <w:p w:rsidR="009C53FA" w:rsidRPr="005B1C3C" w:rsidRDefault="009C53FA" w:rsidP="009C53FA">
      <w:pPr>
        <w:pStyle w:val="afffc"/>
        <w:tabs>
          <w:tab w:val="left" w:pos="-4962"/>
          <w:tab w:val="left" w:pos="1276"/>
        </w:tabs>
        <w:rPr>
          <w:rFonts w:ascii="Times New Roman" w:hAnsi="Times New Roman"/>
          <w:b/>
          <w:sz w:val="28"/>
          <w:szCs w:val="28"/>
        </w:rPr>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
        <w:gridCol w:w="2714"/>
        <w:gridCol w:w="5951"/>
      </w:tblGrid>
      <w:tr w:rsidR="009C53FA" w:rsidRPr="005B1C3C" w:rsidTr="00060918">
        <w:tc>
          <w:tcPr>
            <w:tcW w:w="392"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1.</w:t>
            </w:r>
          </w:p>
        </w:tc>
        <w:tc>
          <w:tcPr>
            <w:tcW w:w="2835"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Наименование и адрес подрядной организации</w:t>
            </w: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2.</w:t>
            </w:r>
          </w:p>
        </w:tc>
        <w:tc>
          <w:tcPr>
            <w:tcW w:w="2835"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Вид деятельности</w:t>
            </w:r>
            <w:r w:rsidR="00B1282A" w:rsidRPr="005B1C3C">
              <w:rPr>
                <w:rFonts w:ascii="Tahoma" w:hAnsi="Tahoma" w:cs="Tahoma"/>
                <w:b/>
                <w:sz w:val="20"/>
                <w:szCs w:val="20"/>
              </w:rPr>
              <w:t xml:space="preserve"> /</w:t>
            </w:r>
          </w:p>
          <w:p w:rsidR="0027536D" w:rsidRPr="005B1C3C" w:rsidRDefault="0027536D" w:rsidP="00060918">
            <w:pPr>
              <w:pStyle w:val="afffc"/>
              <w:tabs>
                <w:tab w:val="left" w:pos="-4962"/>
                <w:tab w:val="left" w:pos="1276"/>
              </w:tabs>
              <w:rPr>
                <w:rFonts w:ascii="Tahoma" w:hAnsi="Tahoma" w:cs="Tahoma"/>
                <w:sz w:val="18"/>
                <w:szCs w:val="18"/>
              </w:rPr>
            </w:pPr>
            <w:r w:rsidRPr="005B1C3C">
              <w:rPr>
                <w:rFonts w:ascii="Tahoma" w:hAnsi="Tahoma" w:cs="Tahoma"/>
                <w:b/>
                <w:sz w:val="20"/>
                <w:szCs w:val="20"/>
              </w:rPr>
              <w:t>предмет договора</w:t>
            </w:r>
            <w:r w:rsidRPr="005B1C3C">
              <w:rPr>
                <w:rFonts w:ascii="Tahoma" w:hAnsi="Tahoma" w:cs="Tahoma"/>
                <w:sz w:val="18"/>
                <w:szCs w:val="18"/>
              </w:rPr>
              <w:t xml:space="preserve"> </w:t>
            </w:r>
            <w:r w:rsidR="00B1282A" w:rsidRPr="005B1C3C">
              <w:rPr>
                <w:rFonts w:ascii="Tahoma" w:hAnsi="Tahoma" w:cs="Tahoma"/>
                <w:sz w:val="18"/>
                <w:szCs w:val="18"/>
              </w:rPr>
              <w:t>(</w:t>
            </w:r>
            <w:r w:rsidRPr="005B1C3C">
              <w:rPr>
                <w:rFonts w:ascii="Tahoma" w:hAnsi="Tahoma" w:cs="Tahoma"/>
                <w:sz w:val="18"/>
                <w:szCs w:val="18"/>
              </w:rPr>
              <w:t>в соответствии с разделом 6 Стандарта)</w:t>
            </w: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3.</w:t>
            </w:r>
          </w:p>
        </w:tc>
        <w:tc>
          <w:tcPr>
            <w:tcW w:w="2835" w:type="dxa"/>
            <w:vMerge w:val="restart"/>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Объект</w:t>
            </w: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vMerge/>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bottom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Borders>
              <w:top w:val="single" w:sz="4" w:space="0" w:color="auto"/>
            </w:tcBorders>
          </w:tcPr>
          <w:p w:rsidR="009C53FA" w:rsidRPr="005B1C3C" w:rsidRDefault="009C53FA" w:rsidP="00060918">
            <w:pPr>
              <w:pStyle w:val="afffc"/>
              <w:tabs>
                <w:tab w:val="left" w:pos="-4962"/>
                <w:tab w:val="left" w:pos="1276"/>
              </w:tabs>
              <w:rPr>
                <w:rFonts w:ascii="Tahoma" w:hAnsi="Tahoma" w:cs="Tahoma"/>
                <w:b/>
                <w:sz w:val="20"/>
                <w:szCs w:val="20"/>
              </w:rPr>
            </w:pPr>
          </w:p>
        </w:tc>
      </w:tr>
      <w:tr w:rsidR="009C53FA" w:rsidRPr="005B1C3C" w:rsidTr="00060918">
        <w:tc>
          <w:tcPr>
            <w:tcW w:w="392" w:type="dxa"/>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4.</w:t>
            </w:r>
          </w:p>
        </w:tc>
        <w:tc>
          <w:tcPr>
            <w:tcW w:w="9639" w:type="dxa"/>
            <w:gridSpan w:val="2"/>
          </w:tcPr>
          <w:p w:rsidR="009C53FA" w:rsidRPr="005B1C3C" w:rsidRDefault="009C53FA" w:rsidP="007B76F2">
            <w:pPr>
              <w:pStyle w:val="afffc"/>
              <w:tabs>
                <w:tab w:val="left" w:pos="-4962"/>
                <w:tab w:val="left" w:pos="1276"/>
              </w:tabs>
              <w:rPr>
                <w:rFonts w:ascii="Tahoma" w:hAnsi="Tahoma" w:cs="Tahoma"/>
                <w:b/>
                <w:sz w:val="20"/>
                <w:szCs w:val="20"/>
              </w:rPr>
            </w:pPr>
            <w:r w:rsidRPr="005B1C3C">
              <w:rPr>
                <w:rFonts w:ascii="Tahoma" w:hAnsi="Tahoma" w:cs="Tahoma"/>
                <w:b/>
                <w:sz w:val="20"/>
                <w:szCs w:val="20"/>
              </w:rPr>
              <w:t xml:space="preserve">Фактический срок выполнения работ по </w:t>
            </w:r>
            <w:r w:rsidR="007B76F2" w:rsidRPr="005B1C3C">
              <w:rPr>
                <w:rFonts w:ascii="Tahoma" w:hAnsi="Tahoma" w:cs="Tahoma"/>
                <w:b/>
                <w:sz w:val="20"/>
                <w:szCs w:val="20"/>
              </w:rPr>
              <w:t>договору</w:t>
            </w:r>
            <w:r w:rsidRPr="005B1C3C">
              <w:rPr>
                <w:rFonts w:ascii="Tahoma" w:hAnsi="Tahoma" w:cs="Tahoma"/>
                <w:b/>
                <w:sz w:val="20"/>
                <w:szCs w:val="20"/>
              </w:rPr>
              <w:t xml:space="preserve">                       </w:t>
            </w:r>
            <w:r w:rsidR="00A60FFF" w:rsidRPr="005B1C3C">
              <w:rPr>
                <w:rFonts w:ascii="Tahoma" w:hAnsi="Tahoma" w:cs="Tahoma"/>
                <w:sz w:val="20"/>
                <w:szCs w:val="20"/>
              </w:rPr>
              <w:t>___________________</w:t>
            </w:r>
          </w:p>
        </w:tc>
      </w:tr>
      <w:tr w:rsidR="009C53FA" w:rsidRPr="005B1C3C" w:rsidTr="00060918">
        <w:tc>
          <w:tcPr>
            <w:tcW w:w="392" w:type="dxa"/>
          </w:tcPr>
          <w:p w:rsidR="009C53FA" w:rsidRPr="005B1C3C" w:rsidRDefault="009C53FA" w:rsidP="00060918">
            <w:pPr>
              <w:pStyle w:val="afffc"/>
              <w:tabs>
                <w:tab w:val="left" w:pos="-4962"/>
                <w:tab w:val="left" w:pos="1276"/>
              </w:tabs>
              <w:rPr>
                <w:rFonts w:ascii="Tahoma" w:hAnsi="Tahoma" w:cs="Tahoma"/>
                <w:b/>
                <w:sz w:val="20"/>
                <w:szCs w:val="20"/>
              </w:rPr>
            </w:pPr>
          </w:p>
        </w:tc>
        <w:tc>
          <w:tcPr>
            <w:tcW w:w="2835" w:type="dxa"/>
          </w:tcPr>
          <w:p w:rsidR="009C53FA" w:rsidRPr="005B1C3C" w:rsidRDefault="009C53FA" w:rsidP="00060918">
            <w:pPr>
              <w:pStyle w:val="afffc"/>
              <w:tabs>
                <w:tab w:val="left" w:pos="-4962"/>
                <w:tab w:val="left" w:pos="1276"/>
              </w:tabs>
              <w:rPr>
                <w:rFonts w:ascii="Tahoma" w:hAnsi="Tahoma" w:cs="Tahoma"/>
                <w:b/>
                <w:sz w:val="20"/>
                <w:szCs w:val="20"/>
              </w:rPr>
            </w:pPr>
          </w:p>
        </w:tc>
        <w:tc>
          <w:tcPr>
            <w:tcW w:w="6804" w:type="dxa"/>
          </w:tcPr>
          <w:p w:rsidR="009C53FA" w:rsidRPr="005B1C3C" w:rsidRDefault="009C53FA" w:rsidP="00060918">
            <w:pPr>
              <w:pStyle w:val="afffc"/>
              <w:tabs>
                <w:tab w:val="left" w:pos="-4962"/>
                <w:tab w:val="left" w:pos="1276"/>
              </w:tabs>
              <w:rPr>
                <w:rFonts w:ascii="Tahoma" w:hAnsi="Tahoma" w:cs="Tahoma"/>
                <w:b/>
                <w:sz w:val="20"/>
                <w:szCs w:val="20"/>
              </w:rPr>
            </w:pPr>
          </w:p>
        </w:tc>
      </w:tr>
    </w:tbl>
    <w:p w:rsidR="009C53FA" w:rsidRPr="005B1C3C" w:rsidRDefault="009C53FA" w:rsidP="00742AD1">
      <w:pPr>
        <w:pStyle w:val="afffc"/>
        <w:tabs>
          <w:tab w:val="left" w:pos="-4962"/>
          <w:tab w:val="left" w:pos="1276"/>
        </w:tabs>
        <w:ind w:left="142"/>
        <w:rPr>
          <w:rFonts w:ascii="Tahoma" w:hAnsi="Tahoma" w:cs="Tahoma"/>
          <w:b/>
          <w:sz w:val="20"/>
          <w:szCs w:val="20"/>
        </w:rPr>
      </w:pPr>
      <w:r w:rsidRPr="005B1C3C">
        <w:rPr>
          <w:rFonts w:ascii="Tahoma" w:hAnsi="Tahoma" w:cs="Tahoma"/>
          <w:b/>
          <w:sz w:val="20"/>
          <w:szCs w:val="20"/>
        </w:rPr>
        <w:t>5.   Статистика происшествий</w:t>
      </w:r>
    </w:p>
    <w:p w:rsidR="009C53FA" w:rsidRPr="005B1C3C" w:rsidRDefault="009C53FA" w:rsidP="009C53FA">
      <w:pPr>
        <w:pStyle w:val="afffc"/>
        <w:tabs>
          <w:tab w:val="left" w:pos="-4962"/>
          <w:tab w:val="left" w:pos="1276"/>
        </w:tabs>
        <w:rPr>
          <w:rFonts w:ascii="Times New Roman" w:hAnsi="Times New Roman"/>
          <w:b/>
        </w:rPr>
      </w:pPr>
    </w:p>
    <w:tbl>
      <w:tblPr>
        <w:tblStyle w:val="aff4"/>
        <w:tblW w:w="0" w:type="auto"/>
        <w:tblLook w:val="04A0" w:firstRow="1" w:lastRow="0" w:firstColumn="1" w:lastColumn="0" w:noHBand="0" w:noVBand="1"/>
      </w:tblPr>
      <w:tblGrid>
        <w:gridCol w:w="7029"/>
        <w:gridCol w:w="2012"/>
      </w:tblGrid>
      <w:tr w:rsidR="009C53FA" w:rsidRPr="005B1C3C" w:rsidTr="00060918">
        <w:tc>
          <w:tcPr>
            <w:tcW w:w="7763" w:type="dxa"/>
            <w:tcBorders>
              <w:top w:val="single" w:sz="12" w:space="0" w:color="auto"/>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Несчастные случаи (количество пострадавших), в т.ч.</w:t>
            </w:r>
          </w:p>
        </w:tc>
        <w:tc>
          <w:tcPr>
            <w:tcW w:w="2268" w:type="dxa"/>
            <w:tcBorders>
              <w:top w:val="single" w:sz="12" w:space="0" w:color="auto"/>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Российская классификация</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Микротравма</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Легкий несчастный случай на производстве</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Тяжелый несчастный случай на производстве</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Групповой несчастный случай на производстве</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Несчастный случай на производстве со смертельным исходом</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Количество отработанных человеко-часов</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lang w:val="en-US"/>
              </w:rPr>
            </w:pPr>
            <w:r w:rsidRPr="005B1C3C">
              <w:rPr>
                <w:rFonts w:ascii="Tahoma" w:hAnsi="Tahoma" w:cs="Tahoma"/>
                <w:b/>
                <w:sz w:val="20"/>
                <w:szCs w:val="20"/>
                <w:lang w:val="en-US"/>
              </w:rPr>
              <w:t>LTIFR</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ДТП</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Пожары</w:t>
            </w:r>
          </w:p>
        </w:tc>
        <w:tc>
          <w:tcPr>
            <w:tcW w:w="2268"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7763" w:type="dxa"/>
            <w:tcBorders>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Аварии</w:t>
            </w:r>
          </w:p>
        </w:tc>
        <w:tc>
          <w:tcPr>
            <w:tcW w:w="2268" w:type="dxa"/>
            <w:tcBorders>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bl>
    <w:p w:rsidR="009C53FA" w:rsidRPr="005B1C3C" w:rsidRDefault="009C53FA" w:rsidP="009C53FA">
      <w:pPr>
        <w:pStyle w:val="afffc"/>
        <w:tabs>
          <w:tab w:val="left" w:pos="-4962"/>
          <w:tab w:val="left" w:pos="1276"/>
        </w:tabs>
        <w:rPr>
          <w:rFonts w:ascii="Tahoma" w:hAnsi="Tahoma" w:cs="Tahoma"/>
          <w:b/>
          <w:sz w:val="20"/>
          <w:szCs w:val="20"/>
        </w:rPr>
      </w:pPr>
    </w:p>
    <w:p w:rsidR="009C53FA" w:rsidRPr="005B1C3C" w:rsidRDefault="009C53FA" w:rsidP="00E57E8A">
      <w:pPr>
        <w:pStyle w:val="afffc"/>
        <w:tabs>
          <w:tab w:val="left" w:pos="-4962"/>
          <w:tab w:val="left" w:pos="1276"/>
        </w:tabs>
        <w:ind w:left="142"/>
        <w:rPr>
          <w:rFonts w:ascii="Tahoma" w:hAnsi="Tahoma" w:cs="Tahoma"/>
          <w:b/>
          <w:sz w:val="20"/>
          <w:szCs w:val="20"/>
        </w:rPr>
      </w:pPr>
      <w:r w:rsidRPr="005B1C3C">
        <w:rPr>
          <w:rFonts w:ascii="Tahoma" w:hAnsi="Tahoma" w:cs="Tahoma"/>
          <w:b/>
          <w:sz w:val="20"/>
          <w:szCs w:val="20"/>
        </w:rPr>
        <w:t>6. Контрольно-профилактическая работа / Аудиты</w:t>
      </w:r>
    </w:p>
    <w:p w:rsidR="009C53FA" w:rsidRPr="005B1C3C" w:rsidRDefault="009C53FA" w:rsidP="009C53FA">
      <w:pPr>
        <w:pStyle w:val="afffc"/>
        <w:tabs>
          <w:tab w:val="left" w:pos="-4962"/>
          <w:tab w:val="left" w:pos="1276"/>
        </w:tabs>
        <w:rPr>
          <w:rFonts w:ascii="Tahoma" w:hAnsi="Tahoma" w:cs="Tahoma"/>
          <w:b/>
          <w:sz w:val="20"/>
          <w:szCs w:val="20"/>
        </w:rPr>
      </w:pPr>
    </w:p>
    <w:tbl>
      <w:tblPr>
        <w:tblStyle w:val="aff4"/>
        <w:tblW w:w="0" w:type="auto"/>
        <w:tblLook w:val="04A0" w:firstRow="1" w:lastRow="0" w:firstColumn="1" w:lastColumn="0" w:noHBand="0" w:noVBand="1"/>
      </w:tblPr>
      <w:tblGrid>
        <w:gridCol w:w="5895"/>
        <w:gridCol w:w="3146"/>
      </w:tblGrid>
      <w:tr w:rsidR="009C53FA" w:rsidRPr="005B1C3C" w:rsidTr="00060918">
        <w:tc>
          <w:tcPr>
            <w:tcW w:w="6487" w:type="dxa"/>
            <w:tcBorders>
              <w:top w:val="single" w:sz="12" w:space="0" w:color="auto"/>
              <w:left w:val="single" w:sz="12" w:space="0" w:color="auto"/>
              <w:right w:val="single" w:sz="12" w:space="0" w:color="auto"/>
            </w:tcBorders>
          </w:tcPr>
          <w:p w:rsidR="009C53FA" w:rsidRPr="005B1C3C" w:rsidRDefault="009C53FA" w:rsidP="00D518A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Количество проверок / аудитов в области ПБиОТ</w:t>
            </w:r>
          </w:p>
        </w:tc>
        <w:tc>
          <w:tcPr>
            <w:tcW w:w="3544" w:type="dxa"/>
            <w:tcBorders>
              <w:top w:val="single" w:sz="12" w:space="0" w:color="auto"/>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6487"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r w:rsidRPr="005B1C3C">
              <w:rPr>
                <w:rFonts w:ascii="Tahoma" w:hAnsi="Tahoma" w:cs="Tahoma"/>
                <w:b/>
                <w:sz w:val="20"/>
                <w:szCs w:val="20"/>
              </w:rPr>
              <w:t>Количество выявленных нарушений</w:t>
            </w:r>
          </w:p>
        </w:tc>
        <w:tc>
          <w:tcPr>
            <w:tcW w:w="3544"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6487" w:type="dxa"/>
            <w:tcBorders>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sz w:val="20"/>
                <w:szCs w:val="20"/>
              </w:rPr>
            </w:pPr>
            <w:r w:rsidRPr="005B1C3C">
              <w:rPr>
                <w:rFonts w:ascii="Tahoma" w:hAnsi="Tahoma" w:cs="Tahoma"/>
                <w:sz w:val="20"/>
                <w:szCs w:val="20"/>
              </w:rPr>
              <w:t xml:space="preserve">Количество </w:t>
            </w:r>
            <w:r w:rsidR="00D96319" w:rsidRPr="005B1C3C">
              <w:rPr>
                <w:rFonts w:ascii="Tahoma" w:hAnsi="Tahoma" w:cs="Tahoma"/>
                <w:sz w:val="20"/>
                <w:szCs w:val="20"/>
              </w:rPr>
              <w:t>при</w:t>
            </w:r>
            <w:r w:rsidRPr="005B1C3C">
              <w:rPr>
                <w:rFonts w:ascii="Tahoma" w:hAnsi="Tahoma" w:cs="Tahoma"/>
                <w:sz w:val="20"/>
                <w:szCs w:val="20"/>
              </w:rPr>
              <w:t>остановок ведения работ</w:t>
            </w:r>
          </w:p>
        </w:tc>
        <w:tc>
          <w:tcPr>
            <w:tcW w:w="3544" w:type="dxa"/>
            <w:tcBorders>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10031" w:type="dxa"/>
            <w:gridSpan w:val="2"/>
            <w:tcBorders>
              <w:top w:val="single" w:sz="12" w:space="0" w:color="auto"/>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 xml:space="preserve">Причины </w:t>
            </w:r>
            <w:r w:rsidR="00D96319" w:rsidRPr="005B1C3C">
              <w:rPr>
                <w:rFonts w:ascii="Tahoma" w:hAnsi="Tahoma" w:cs="Tahoma"/>
                <w:b/>
                <w:sz w:val="20"/>
                <w:szCs w:val="20"/>
              </w:rPr>
              <w:t>при</w:t>
            </w:r>
            <w:r w:rsidRPr="005B1C3C">
              <w:rPr>
                <w:rFonts w:ascii="Tahoma" w:hAnsi="Tahoma" w:cs="Tahoma"/>
                <w:b/>
                <w:sz w:val="20"/>
                <w:szCs w:val="20"/>
              </w:rPr>
              <w:t>остановок работ:</w:t>
            </w:r>
          </w:p>
          <w:p w:rsidR="009C53FA" w:rsidRPr="005B1C3C" w:rsidRDefault="009C53FA" w:rsidP="00060918">
            <w:pPr>
              <w:pStyle w:val="afffc"/>
              <w:tabs>
                <w:tab w:val="left" w:pos="-4962"/>
                <w:tab w:val="left" w:pos="1276"/>
              </w:tabs>
              <w:rPr>
                <w:rFonts w:ascii="Tahoma" w:hAnsi="Tahoma" w:cs="Tahoma"/>
                <w:b/>
                <w:sz w:val="20"/>
                <w:szCs w:val="20"/>
              </w:rPr>
            </w:pPr>
          </w:p>
          <w:p w:rsidR="009C53FA" w:rsidRPr="005B1C3C" w:rsidRDefault="009C53FA" w:rsidP="00060918">
            <w:pPr>
              <w:pStyle w:val="afffc"/>
              <w:tabs>
                <w:tab w:val="left" w:pos="-4962"/>
                <w:tab w:val="left" w:pos="1276"/>
              </w:tabs>
              <w:rPr>
                <w:rFonts w:ascii="Tahoma" w:hAnsi="Tahoma" w:cs="Tahoma"/>
                <w:b/>
                <w:sz w:val="20"/>
                <w:szCs w:val="20"/>
              </w:rPr>
            </w:pPr>
          </w:p>
          <w:p w:rsidR="009C53FA" w:rsidRPr="005B1C3C" w:rsidRDefault="009C53FA" w:rsidP="00060918">
            <w:pPr>
              <w:pStyle w:val="afffc"/>
              <w:tabs>
                <w:tab w:val="left" w:pos="-4962"/>
                <w:tab w:val="left" w:pos="1276"/>
              </w:tabs>
              <w:rPr>
                <w:rFonts w:ascii="Tahoma" w:hAnsi="Tahoma" w:cs="Tahoma"/>
                <w:b/>
                <w:sz w:val="20"/>
                <w:szCs w:val="20"/>
              </w:rPr>
            </w:pPr>
          </w:p>
        </w:tc>
      </w:tr>
    </w:tbl>
    <w:p w:rsidR="009C53FA" w:rsidRPr="005B1C3C" w:rsidRDefault="009C53FA" w:rsidP="009C53FA">
      <w:pPr>
        <w:pStyle w:val="afffc"/>
        <w:tabs>
          <w:tab w:val="left" w:pos="-4962"/>
          <w:tab w:val="left" w:pos="1276"/>
        </w:tabs>
        <w:spacing w:after="120"/>
        <w:rPr>
          <w:rFonts w:ascii="Times New Roman" w:hAnsi="Times New Roman"/>
          <w:b/>
        </w:rPr>
        <w:sectPr w:rsidR="009C53FA" w:rsidRPr="005B1C3C" w:rsidSect="00C35F95">
          <w:headerReference w:type="default" r:id="rId9"/>
          <w:type w:val="continuous"/>
          <w:pgSz w:w="11906" w:h="16838"/>
          <w:pgMar w:top="1134" w:right="1134" w:bottom="1134" w:left="1701" w:header="708" w:footer="708" w:gutter="0"/>
          <w:pgNumType w:start="2"/>
          <w:cols w:space="708"/>
          <w:titlePg/>
          <w:docGrid w:linePitch="360"/>
        </w:sectPr>
      </w:pPr>
    </w:p>
    <w:p w:rsidR="009C53FA" w:rsidRPr="005B1C3C" w:rsidRDefault="009C53FA" w:rsidP="00E57E8A">
      <w:pPr>
        <w:pStyle w:val="afffc"/>
        <w:tabs>
          <w:tab w:val="left" w:pos="-4962"/>
          <w:tab w:val="left" w:pos="1276"/>
        </w:tabs>
        <w:spacing w:after="120"/>
        <w:ind w:left="142"/>
        <w:rPr>
          <w:rFonts w:ascii="Tahoma" w:hAnsi="Tahoma" w:cs="Tahoma"/>
          <w:b/>
          <w:sz w:val="20"/>
          <w:szCs w:val="20"/>
        </w:rPr>
      </w:pPr>
      <w:r w:rsidRPr="005B1C3C">
        <w:rPr>
          <w:rFonts w:ascii="Times New Roman" w:hAnsi="Times New Roman"/>
          <w:b/>
        </w:rPr>
        <w:lastRenderedPageBreak/>
        <w:t xml:space="preserve">7.  </w:t>
      </w:r>
      <w:r w:rsidRPr="005B1C3C">
        <w:rPr>
          <w:rFonts w:ascii="Tahoma" w:hAnsi="Tahoma" w:cs="Tahoma"/>
          <w:b/>
          <w:sz w:val="20"/>
          <w:szCs w:val="20"/>
        </w:rPr>
        <w:t>Комментарии</w:t>
      </w:r>
    </w:p>
    <w:tbl>
      <w:tblPr>
        <w:tblStyle w:val="aff4"/>
        <w:tblW w:w="0" w:type="auto"/>
        <w:tblLook w:val="04A0" w:firstRow="1" w:lastRow="0" w:firstColumn="1" w:lastColumn="0" w:noHBand="0" w:noVBand="1"/>
      </w:tblPr>
      <w:tblGrid>
        <w:gridCol w:w="9041"/>
      </w:tblGrid>
      <w:tr w:rsidR="009C53FA" w:rsidRPr="005B1C3C" w:rsidTr="00060918">
        <w:tc>
          <w:tcPr>
            <w:tcW w:w="10031" w:type="dxa"/>
            <w:tcBorders>
              <w:top w:val="single" w:sz="12" w:space="0" w:color="auto"/>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10031" w:type="dxa"/>
            <w:tcBorders>
              <w:left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r w:rsidR="009C53FA" w:rsidRPr="005B1C3C" w:rsidTr="00060918">
        <w:tc>
          <w:tcPr>
            <w:tcW w:w="10031" w:type="dxa"/>
            <w:tcBorders>
              <w:left w:val="single" w:sz="12" w:space="0" w:color="auto"/>
              <w:right w:val="single" w:sz="12" w:space="0" w:color="auto"/>
            </w:tcBorders>
          </w:tcPr>
          <w:p w:rsidR="009C53FA" w:rsidRPr="005B1C3C" w:rsidRDefault="009C53FA" w:rsidP="00060918">
            <w:pPr>
              <w:pStyle w:val="afffc"/>
              <w:tabs>
                <w:tab w:val="left" w:pos="-4962"/>
                <w:tab w:val="left" w:pos="6490"/>
              </w:tabs>
              <w:spacing w:before="20" w:after="20"/>
              <w:rPr>
                <w:rFonts w:ascii="Tahoma" w:hAnsi="Tahoma" w:cs="Tahoma"/>
                <w:b/>
                <w:sz w:val="20"/>
                <w:szCs w:val="20"/>
              </w:rPr>
            </w:pPr>
            <w:r w:rsidRPr="005B1C3C">
              <w:rPr>
                <w:rFonts w:ascii="Tahoma" w:hAnsi="Tahoma" w:cs="Tahoma"/>
                <w:b/>
                <w:sz w:val="20"/>
                <w:szCs w:val="20"/>
              </w:rPr>
              <w:tab/>
            </w:r>
          </w:p>
        </w:tc>
      </w:tr>
      <w:tr w:rsidR="009C53FA" w:rsidRPr="005B1C3C" w:rsidTr="00060918">
        <w:tc>
          <w:tcPr>
            <w:tcW w:w="10031" w:type="dxa"/>
            <w:tcBorders>
              <w:left w:val="single" w:sz="12" w:space="0" w:color="auto"/>
              <w:bottom w:val="single" w:sz="12" w:space="0" w:color="auto"/>
              <w:right w:val="single" w:sz="12" w:space="0" w:color="auto"/>
            </w:tcBorders>
          </w:tcPr>
          <w:p w:rsidR="009C53FA" w:rsidRPr="005B1C3C" w:rsidRDefault="009C53FA" w:rsidP="00060918">
            <w:pPr>
              <w:pStyle w:val="afffc"/>
              <w:tabs>
                <w:tab w:val="left" w:pos="-4962"/>
                <w:tab w:val="left" w:pos="1276"/>
              </w:tabs>
              <w:spacing w:before="20" w:after="20"/>
              <w:rPr>
                <w:rFonts w:ascii="Tahoma" w:hAnsi="Tahoma" w:cs="Tahoma"/>
                <w:b/>
                <w:sz w:val="20"/>
                <w:szCs w:val="20"/>
              </w:rPr>
            </w:pPr>
          </w:p>
        </w:tc>
      </w:tr>
    </w:tbl>
    <w:p w:rsidR="009C53FA" w:rsidRPr="005B1C3C" w:rsidRDefault="009C53FA" w:rsidP="009C53FA">
      <w:pPr>
        <w:pStyle w:val="afffc"/>
        <w:tabs>
          <w:tab w:val="left" w:pos="-4962"/>
          <w:tab w:val="left" w:pos="1276"/>
        </w:tabs>
        <w:rPr>
          <w:rFonts w:ascii="Tahoma" w:hAnsi="Tahoma" w:cs="Tahoma"/>
          <w:b/>
          <w:sz w:val="20"/>
          <w:szCs w:val="20"/>
        </w:rPr>
      </w:pPr>
    </w:p>
    <w:p w:rsidR="009C53FA" w:rsidRPr="005B1C3C" w:rsidRDefault="009C53FA" w:rsidP="00E57E8A">
      <w:pPr>
        <w:pStyle w:val="afffc"/>
        <w:tabs>
          <w:tab w:val="left" w:pos="-4962"/>
          <w:tab w:val="left" w:pos="1276"/>
        </w:tabs>
        <w:ind w:left="142"/>
        <w:rPr>
          <w:rFonts w:ascii="Tahoma" w:hAnsi="Tahoma" w:cs="Tahoma"/>
          <w:b/>
          <w:sz w:val="20"/>
          <w:szCs w:val="20"/>
        </w:rPr>
      </w:pPr>
      <w:r w:rsidRPr="005B1C3C">
        <w:rPr>
          <w:rFonts w:ascii="Tahoma" w:hAnsi="Tahoma" w:cs="Tahoma"/>
          <w:b/>
          <w:sz w:val="20"/>
          <w:szCs w:val="20"/>
        </w:rPr>
        <w:t>8.</w:t>
      </w:r>
      <w:r w:rsidR="00E57E8A" w:rsidRPr="005B1C3C">
        <w:rPr>
          <w:rFonts w:ascii="Tahoma" w:hAnsi="Tahoma" w:cs="Tahoma"/>
          <w:b/>
          <w:sz w:val="20"/>
          <w:szCs w:val="20"/>
        </w:rPr>
        <w:t xml:space="preserve"> </w:t>
      </w:r>
      <w:r w:rsidRPr="005B1C3C">
        <w:rPr>
          <w:rFonts w:ascii="Tahoma" w:hAnsi="Tahoma" w:cs="Tahoma"/>
          <w:b/>
          <w:sz w:val="20"/>
          <w:szCs w:val="20"/>
        </w:rPr>
        <w:t xml:space="preserve"> Оценка в баллах, рассчитанная в соответствии с методикой:</w:t>
      </w:r>
    </w:p>
    <w:p w:rsidR="009C53FA" w:rsidRPr="005B1C3C" w:rsidRDefault="009C53FA" w:rsidP="009C53FA">
      <w:pPr>
        <w:pStyle w:val="afffc"/>
        <w:tabs>
          <w:tab w:val="left" w:pos="-4962"/>
          <w:tab w:val="left" w:pos="1276"/>
        </w:tabs>
        <w:rPr>
          <w:rFonts w:ascii="Tahoma" w:hAnsi="Tahoma" w:cs="Tahoma"/>
          <w:b/>
          <w:sz w:val="20"/>
          <w:szCs w:val="20"/>
        </w:rPr>
      </w:pPr>
    </w:p>
    <w:tbl>
      <w:tblPr>
        <w:tblStyle w:val="aff4"/>
        <w:tblW w:w="9067" w:type="dxa"/>
        <w:tblLook w:val="04A0" w:firstRow="1" w:lastRow="0" w:firstColumn="1" w:lastColumn="0" w:noHBand="0" w:noVBand="1"/>
      </w:tblPr>
      <w:tblGrid>
        <w:gridCol w:w="675"/>
        <w:gridCol w:w="5841"/>
        <w:gridCol w:w="1418"/>
        <w:gridCol w:w="1133"/>
      </w:tblGrid>
      <w:tr w:rsidR="009C53FA" w:rsidRPr="005B1C3C" w:rsidTr="00A60FFF">
        <w:trPr>
          <w:trHeight w:hRule="exact" w:val="499"/>
        </w:trPr>
        <w:tc>
          <w:tcPr>
            <w:tcW w:w="675" w:type="dxa"/>
          </w:tcPr>
          <w:p w:rsidR="009C53FA" w:rsidRPr="005B1C3C" w:rsidRDefault="009C53FA" w:rsidP="00AE54DB">
            <w:pPr>
              <w:pStyle w:val="afffc"/>
              <w:tabs>
                <w:tab w:val="left" w:pos="-4962"/>
                <w:tab w:val="left" w:pos="1276"/>
              </w:tabs>
              <w:rPr>
                <w:rFonts w:ascii="Tahoma" w:hAnsi="Tahoma" w:cs="Tahoma"/>
                <w:b/>
                <w:sz w:val="20"/>
                <w:szCs w:val="20"/>
              </w:rPr>
            </w:pPr>
            <w:r w:rsidRPr="005B1C3C">
              <w:rPr>
                <w:rFonts w:ascii="Tahoma" w:hAnsi="Tahoma" w:cs="Tahoma"/>
                <w:b/>
                <w:sz w:val="20"/>
                <w:szCs w:val="20"/>
              </w:rPr>
              <w:t>№ п/п</w:t>
            </w:r>
          </w:p>
        </w:tc>
        <w:tc>
          <w:tcPr>
            <w:tcW w:w="5841" w:type="dxa"/>
            <w:vAlign w:val="center"/>
          </w:tcPr>
          <w:p w:rsidR="009C53FA" w:rsidRPr="005B1C3C" w:rsidRDefault="009C53FA" w:rsidP="00AE54DB">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Показатель</w:t>
            </w:r>
          </w:p>
        </w:tc>
        <w:tc>
          <w:tcPr>
            <w:tcW w:w="1418" w:type="dxa"/>
            <w:vAlign w:val="center"/>
          </w:tcPr>
          <w:p w:rsidR="009C53FA" w:rsidRPr="005B1C3C" w:rsidRDefault="009C53FA" w:rsidP="00AE54DB">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Величина</w:t>
            </w:r>
          </w:p>
        </w:tc>
        <w:tc>
          <w:tcPr>
            <w:tcW w:w="1133" w:type="dxa"/>
            <w:vAlign w:val="center"/>
          </w:tcPr>
          <w:p w:rsidR="009C53FA" w:rsidRPr="005B1C3C" w:rsidRDefault="009C53FA" w:rsidP="00AE54DB">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Баллы</w:t>
            </w:r>
          </w:p>
        </w:tc>
      </w:tr>
      <w:tr w:rsidR="009C53FA" w:rsidRPr="005B1C3C" w:rsidTr="00A60FFF">
        <w:trPr>
          <w:trHeight w:val="402"/>
        </w:trPr>
        <w:tc>
          <w:tcPr>
            <w:tcW w:w="675" w:type="dxa"/>
            <w:vAlign w:val="center"/>
          </w:tcPr>
          <w:p w:rsidR="009C53FA" w:rsidRPr="005B1C3C" w:rsidRDefault="009C53FA" w:rsidP="00060918">
            <w:pPr>
              <w:pStyle w:val="afffc"/>
              <w:tabs>
                <w:tab w:val="left" w:pos="-4962"/>
                <w:tab w:val="left" w:pos="1276"/>
              </w:tabs>
              <w:spacing w:before="20" w:after="20"/>
              <w:jc w:val="center"/>
              <w:rPr>
                <w:rFonts w:ascii="Tahoma" w:hAnsi="Tahoma" w:cs="Tahoma"/>
                <w:sz w:val="20"/>
                <w:szCs w:val="20"/>
              </w:rPr>
            </w:pPr>
            <w:r w:rsidRPr="005B1C3C">
              <w:rPr>
                <w:rFonts w:ascii="Tahoma" w:hAnsi="Tahoma" w:cs="Tahoma"/>
                <w:sz w:val="20"/>
                <w:szCs w:val="20"/>
              </w:rPr>
              <w:t>1</w:t>
            </w:r>
            <w:r w:rsidR="00FE47DC" w:rsidRPr="005B1C3C">
              <w:rPr>
                <w:rFonts w:ascii="Tahoma" w:hAnsi="Tahoma" w:cs="Tahoma"/>
                <w:sz w:val="20"/>
                <w:szCs w:val="20"/>
              </w:rPr>
              <w:t>.</w:t>
            </w:r>
          </w:p>
        </w:tc>
        <w:tc>
          <w:tcPr>
            <w:tcW w:w="5841" w:type="dxa"/>
            <w:vAlign w:val="center"/>
          </w:tcPr>
          <w:p w:rsidR="009C53FA" w:rsidRPr="005B1C3C" w:rsidRDefault="009C53FA" w:rsidP="00060918">
            <w:pPr>
              <w:pStyle w:val="afffc"/>
              <w:tabs>
                <w:tab w:val="left" w:pos="-4962"/>
                <w:tab w:val="left" w:pos="1276"/>
              </w:tabs>
              <w:spacing w:before="20" w:after="20"/>
              <w:jc w:val="left"/>
              <w:rPr>
                <w:rFonts w:ascii="Tahoma" w:hAnsi="Tahoma" w:cs="Tahoma"/>
                <w:sz w:val="20"/>
                <w:szCs w:val="20"/>
              </w:rPr>
            </w:pPr>
            <w:r w:rsidRPr="005B1C3C">
              <w:rPr>
                <w:rFonts w:ascii="Tahoma" w:hAnsi="Tahoma" w:cs="Tahoma"/>
                <w:sz w:val="20"/>
                <w:szCs w:val="20"/>
                <w:lang w:val="en-US"/>
              </w:rPr>
              <w:t>LTIFR</w:t>
            </w:r>
          </w:p>
        </w:tc>
        <w:tc>
          <w:tcPr>
            <w:tcW w:w="1418" w:type="dxa"/>
            <w:vAlign w:val="center"/>
          </w:tcPr>
          <w:p w:rsidR="009C53FA" w:rsidRPr="005B1C3C" w:rsidRDefault="009C53FA" w:rsidP="00060918">
            <w:pPr>
              <w:pStyle w:val="afffc"/>
              <w:tabs>
                <w:tab w:val="left" w:pos="-4962"/>
                <w:tab w:val="left" w:pos="1276"/>
              </w:tabs>
              <w:spacing w:before="20" w:after="20"/>
              <w:jc w:val="center"/>
              <w:rPr>
                <w:rFonts w:ascii="Tahoma" w:hAnsi="Tahoma" w:cs="Tahoma"/>
                <w:sz w:val="20"/>
                <w:szCs w:val="20"/>
              </w:rPr>
            </w:pPr>
          </w:p>
        </w:tc>
        <w:tc>
          <w:tcPr>
            <w:tcW w:w="1133" w:type="dxa"/>
            <w:vAlign w:val="center"/>
          </w:tcPr>
          <w:p w:rsidR="009C53FA" w:rsidRPr="005B1C3C" w:rsidRDefault="009C53FA" w:rsidP="00060918">
            <w:pPr>
              <w:pStyle w:val="afffc"/>
              <w:tabs>
                <w:tab w:val="left" w:pos="-4962"/>
                <w:tab w:val="left" w:pos="1276"/>
              </w:tabs>
              <w:spacing w:before="20" w:after="20"/>
              <w:jc w:val="center"/>
              <w:rPr>
                <w:rFonts w:ascii="Tahoma" w:hAnsi="Tahoma" w:cs="Tahoma"/>
                <w:sz w:val="20"/>
                <w:szCs w:val="20"/>
              </w:rPr>
            </w:pPr>
          </w:p>
        </w:tc>
      </w:tr>
      <w:tr w:rsidR="009C53FA" w:rsidRPr="005B1C3C" w:rsidTr="00A60FFF">
        <w:tc>
          <w:tcPr>
            <w:tcW w:w="67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2</w:t>
            </w:r>
            <w:r w:rsidR="00FE47DC" w:rsidRPr="005B1C3C">
              <w:rPr>
                <w:rFonts w:ascii="Tahoma" w:hAnsi="Tahoma" w:cs="Tahoma"/>
                <w:sz w:val="20"/>
                <w:szCs w:val="20"/>
              </w:rPr>
              <w:t>.</w:t>
            </w:r>
          </w:p>
        </w:tc>
        <w:tc>
          <w:tcPr>
            <w:tcW w:w="5841" w:type="dxa"/>
          </w:tcPr>
          <w:p w:rsidR="009C53FA" w:rsidRPr="005B1C3C" w:rsidRDefault="009C53FA" w:rsidP="00060918">
            <w:pPr>
              <w:pStyle w:val="afffc"/>
              <w:tabs>
                <w:tab w:val="left" w:pos="-4962"/>
                <w:tab w:val="left" w:pos="1276"/>
              </w:tabs>
              <w:jc w:val="left"/>
              <w:rPr>
                <w:rFonts w:ascii="Tahoma" w:hAnsi="Tahoma" w:cs="Tahoma"/>
                <w:sz w:val="20"/>
                <w:szCs w:val="20"/>
              </w:rPr>
            </w:pPr>
            <w:r w:rsidRPr="005B1C3C">
              <w:rPr>
                <w:rFonts w:ascii="Tahoma" w:hAnsi="Tahoma" w:cs="Tahoma"/>
                <w:sz w:val="20"/>
                <w:szCs w:val="20"/>
              </w:rPr>
              <w:t>Количество смертельных / тяжелых / групповых несчастных случаев</w:t>
            </w:r>
          </w:p>
        </w:tc>
        <w:tc>
          <w:tcPr>
            <w:tcW w:w="1418"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1133"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r>
      <w:tr w:rsidR="009C53FA" w:rsidRPr="005B1C3C" w:rsidTr="00A60FFF">
        <w:tc>
          <w:tcPr>
            <w:tcW w:w="67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3</w:t>
            </w:r>
            <w:r w:rsidR="00FE47DC" w:rsidRPr="005B1C3C">
              <w:rPr>
                <w:rFonts w:ascii="Tahoma" w:hAnsi="Tahoma" w:cs="Tahoma"/>
                <w:sz w:val="20"/>
                <w:szCs w:val="20"/>
              </w:rPr>
              <w:t>.</w:t>
            </w:r>
          </w:p>
        </w:tc>
        <w:tc>
          <w:tcPr>
            <w:tcW w:w="5841" w:type="dxa"/>
          </w:tcPr>
          <w:p w:rsidR="009C53FA" w:rsidRPr="005B1C3C" w:rsidRDefault="009C53FA" w:rsidP="00060918">
            <w:pPr>
              <w:pStyle w:val="afffc"/>
              <w:tabs>
                <w:tab w:val="left" w:pos="-4962"/>
                <w:tab w:val="left" w:pos="1276"/>
              </w:tabs>
              <w:jc w:val="left"/>
              <w:rPr>
                <w:rFonts w:ascii="Tahoma" w:hAnsi="Tahoma" w:cs="Tahoma"/>
                <w:sz w:val="20"/>
                <w:szCs w:val="20"/>
              </w:rPr>
            </w:pPr>
            <w:r w:rsidRPr="005B1C3C">
              <w:rPr>
                <w:rFonts w:ascii="Tahoma" w:hAnsi="Tahoma" w:cs="Tahoma"/>
                <w:sz w:val="20"/>
                <w:szCs w:val="20"/>
              </w:rPr>
              <w:t>Количество приостановок ведения работ</w:t>
            </w:r>
          </w:p>
        </w:tc>
        <w:tc>
          <w:tcPr>
            <w:tcW w:w="1418"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1133"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r>
      <w:tr w:rsidR="009C53FA" w:rsidRPr="005B1C3C" w:rsidTr="00A60FFF">
        <w:tc>
          <w:tcPr>
            <w:tcW w:w="67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4</w:t>
            </w:r>
            <w:r w:rsidR="00FE47DC" w:rsidRPr="005B1C3C">
              <w:rPr>
                <w:rFonts w:ascii="Tahoma" w:hAnsi="Tahoma" w:cs="Tahoma"/>
                <w:sz w:val="20"/>
                <w:szCs w:val="20"/>
              </w:rPr>
              <w:t>.</w:t>
            </w:r>
          </w:p>
        </w:tc>
        <w:tc>
          <w:tcPr>
            <w:tcW w:w="5841" w:type="dxa"/>
          </w:tcPr>
          <w:p w:rsidR="009C53FA" w:rsidRPr="005B1C3C" w:rsidRDefault="009C53FA"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Общая оценка по факту работ (максимум 50)</w:t>
            </w:r>
          </w:p>
        </w:tc>
        <w:tc>
          <w:tcPr>
            <w:tcW w:w="1418"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1133"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r>
    </w:tbl>
    <w:p w:rsidR="009C53FA" w:rsidRPr="005B1C3C" w:rsidRDefault="009C53FA" w:rsidP="009C53FA">
      <w:pPr>
        <w:pStyle w:val="afffc"/>
        <w:tabs>
          <w:tab w:val="left" w:pos="-4962"/>
          <w:tab w:val="left" w:pos="1276"/>
        </w:tabs>
        <w:spacing w:after="240"/>
        <w:rPr>
          <w:rFonts w:ascii="Tahoma" w:hAnsi="Tahoma" w:cs="Tahoma"/>
          <w:b/>
          <w:sz w:val="20"/>
          <w:szCs w:val="20"/>
        </w:rPr>
      </w:pPr>
    </w:p>
    <w:tbl>
      <w:tblPr>
        <w:tblStyle w:val="aff4"/>
        <w:tblW w:w="9067" w:type="dxa"/>
        <w:tblLayout w:type="fixed"/>
        <w:tblLook w:val="04A0" w:firstRow="1" w:lastRow="0" w:firstColumn="1" w:lastColumn="0" w:noHBand="0" w:noVBand="1"/>
      </w:tblPr>
      <w:tblGrid>
        <w:gridCol w:w="2689"/>
        <w:gridCol w:w="850"/>
        <w:gridCol w:w="1134"/>
        <w:gridCol w:w="1134"/>
        <w:gridCol w:w="1134"/>
        <w:gridCol w:w="1131"/>
        <w:gridCol w:w="995"/>
      </w:tblGrid>
      <w:tr w:rsidR="009C53FA" w:rsidRPr="005B1C3C" w:rsidTr="00F87586">
        <w:tc>
          <w:tcPr>
            <w:tcW w:w="2689" w:type="dxa"/>
          </w:tcPr>
          <w:p w:rsidR="009C53FA" w:rsidRPr="005B1C3C" w:rsidRDefault="009C53FA" w:rsidP="00060918">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Показатель</w:t>
            </w:r>
          </w:p>
        </w:tc>
        <w:tc>
          <w:tcPr>
            <w:tcW w:w="6378" w:type="dxa"/>
            <w:gridSpan w:val="6"/>
          </w:tcPr>
          <w:p w:rsidR="009C53FA" w:rsidRPr="005B1C3C" w:rsidRDefault="009C53FA" w:rsidP="00060918">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Количество баллов, в зависимости от величины показателя</w:t>
            </w:r>
          </w:p>
        </w:tc>
      </w:tr>
      <w:tr w:rsidR="009C53FA" w:rsidRPr="005B1C3C" w:rsidTr="00F87586">
        <w:trPr>
          <w:trHeight w:val="481"/>
        </w:trPr>
        <w:tc>
          <w:tcPr>
            <w:tcW w:w="2689" w:type="dxa"/>
            <w:vAlign w:val="center"/>
          </w:tcPr>
          <w:p w:rsidR="009C53FA" w:rsidRPr="005B1C3C" w:rsidRDefault="009C53FA" w:rsidP="00060918">
            <w:pPr>
              <w:pStyle w:val="afffc"/>
              <w:tabs>
                <w:tab w:val="left" w:pos="-4962"/>
                <w:tab w:val="left" w:pos="1276"/>
              </w:tabs>
              <w:jc w:val="left"/>
              <w:rPr>
                <w:rFonts w:ascii="Tahoma" w:hAnsi="Tahoma" w:cs="Tahoma"/>
                <w:sz w:val="20"/>
                <w:szCs w:val="20"/>
              </w:rPr>
            </w:pPr>
            <w:r w:rsidRPr="005B1C3C">
              <w:rPr>
                <w:rFonts w:ascii="Tahoma" w:hAnsi="Tahoma" w:cs="Tahoma"/>
                <w:sz w:val="20"/>
                <w:szCs w:val="20"/>
                <w:lang w:val="en-US"/>
              </w:rPr>
              <w:t>LTIFR</w:t>
            </w:r>
          </w:p>
        </w:tc>
        <w:tc>
          <w:tcPr>
            <w:tcW w:w="850"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 xml:space="preserve">10, </w:t>
            </w:r>
          </w:p>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если 0</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5, если от 0 до 1,5</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0, если более 1,5</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1131"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99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r>
      <w:tr w:rsidR="009C53FA" w:rsidRPr="005B1C3C" w:rsidTr="00F87586">
        <w:tc>
          <w:tcPr>
            <w:tcW w:w="2689" w:type="dxa"/>
          </w:tcPr>
          <w:p w:rsidR="009C53FA" w:rsidRPr="005B1C3C" w:rsidRDefault="009C53FA" w:rsidP="00060918">
            <w:pPr>
              <w:pStyle w:val="afffc"/>
              <w:tabs>
                <w:tab w:val="left" w:pos="-4962"/>
                <w:tab w:val="left" w:pos="1276"/>
              </w:tabs>
              <w:jc w:val="left"/>
              <w:rPr>
                <w:rFonts w:ascii="Tahoma" w:hAnsi="Tahoma" w:cs="Tahoma"/>
                <w:sz w:val="20"/>
                <w:szCs w:val="20"/>
              </w:rPr>
            </w:pPr>
            <w:r w:rsidRPr="005B1C3C">
              <w:rPr>
                <w:rFonts w:ascii="Tahoma" w:hAnsi="Tahoma" w:cs="Tahoma"/>
                <w:sz w:val="20"/>
                <w:szCs w:val="20"/>
              </w:rPr>
              <w:t>Количество смертельных / тяжелых / групповых несчастных случаев</w:t>
            </w:r>
          </w:p>
        </w:tc>
        <w:tc>
          <w:tcPr>
            <w:tcW w:w="850"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 xml:space="preserve">30, </w:t>
            </w:r>
          </w:p>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если 0</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 xml:space="preserve">15, </w:t>
            </w:r>
          </w:p>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если 1</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0, если более 1</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1131"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c>
          <w:tcPr>
            <w:tcW w:w="99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p>
        </w:tc>
      </w:tr>
      <w:tr w:rsidR="009C53FA" w:rsidRPr="005B1C3C" w:rsidTr="00F87586">
        <w:tc>
          <w:tcPr>
            <w:tcW w:w="2689" w:type="dxa"/>
          </w:tcPr>
          <w:p w:rsidR="009C53FA" w:rsidRPr="005B1C3C" w:rsidRDefault="009C53FA" w:rsidP="00060918">
            <w:pPr>
              <w:pStyle w:val="afffc"/>
              <w:tabs>
                <w:tab w:val="left" w:pos="-4962"/>
                <w:tab w:val="left" w:pos="1276"/>
              </w:tabs>
              <w:jc w:val="left"/>
              <w:rPr>
                <w:rFonts w:ascii="Tahoma" w:hAnsi="Tahoma" w:cs="Tahoma"/>
                <w:sz w:val="20"/>
                <w:szCs w:val="20"/>
              </w:rPr>
            </w:pPr>
            <w:r w:rsidRPr="005B1C3C">
              <w:rPr>
                <w:rFonts w:ascii="Tahoma" w:hAnsi="Tahoma" w:cs="Tahoma"/>
                <w:sz w:val="20"/>
                <w:szCs w:val="20"/>
              </w:rPr>
              <w:t>Количество приостановок ведения работ</w:t>
            </w:r>
          </w:p>
        </w:tc>
        <w:tc>
          <w:tcPr>
            <w:tcW w:w="850"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 xml:space="preserve">10, </w:t>
            </w:r>
          </w:p>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если 0</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 xml:space="preserve">8, </w:t>
            </w:r>
          </w:p>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если 1</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6, если от 2 до 3</w:t>
            </w:r>
          </w:p>
        </w:tc>
        <w:tc>
          <w:tcPr>
            <w:tcW w:w="1134"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4, если от 4 до 6</w:t>
            </w:r>
          </w:p>
        </w:tc>
        <w:tc>
          <w:tcPr>
            <w:tcW w:w="1131"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2, если от 6 до 8</w:t>
            </w:r>
          </w:p>
        </w:tc>
        <w:tc>
          <w:tcPr>
            <w:tcW w:w="995" w:type="dxa"/>
            <w:vAlign w:val="center"/>
          </w:tcPr>
          <w:p w:rsidR="009C53FA" w:rsidRPr="005B1C3C" w:rsidRDefault="009C53FA" w:rsidP="00060918">
            <w:pPr>
              <w:pStyle w:val="afffc"/>
              <w:tabs>
                <w:tab w:val="left" w:pos="-4962"/>
                <w:tab w:val="left" w:pos="1276"/>
              </w:tabs>
              <w:jc w:val="center"/>
              <w:rPr>
                <w:rFonts w:ascii="Tahoma" w:hAnsi="Tahoma" w:cs="Tahoma"/>
                <w:sz w:val="20"/>
                <w:szCs w:val="20"/>
              </w:rPr>
            </w:pPr>
            <w:r w:rsidRPr="005B1C3C">
              <w:rPr>
                <w:rFonts w:ascii="Tahoma" w:hAnsi="Tahoma" w:cs="Tahoma"/>
                <w:sz w:val="20"/>
                <w:szCs w:val="20"/>
              </w:rPr>
              <w:t>0, если более 8</w:t>
            </w:r>
          </w:p>
        </w:tc>
      </w:tr>
    </w:tbl>
    <w:p w:rsidR="009C53FA" w:rsidRPr="005B1C3C" w:rsidRDefault="009C53FA" w:rsidP="009C53FA">
      <w:pPr>
        <w:pStyle w:val="afffc"/>
        <w:tabs>
          <w:tab w:val="left" w:pos="-4962"/>
          <w:tab w:val="left" w:pos="1276"/>
        </w:tabs>
        <w:rPr>
          <w:rFonts w:ascii="Times New Roman" w:hAnsi="Times New Roman"/>
          <w:b/>
        </w:rPr>
      </w:pPr>
    </w:p>
    <w:tbl>
      <w:tblPr>
        <w:tblStyle w:val="aff4"/>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AE54DB" w:rsidRPr="005B1C3C" w:rsidTr="00060918">
        <w:trPr>
          <w:trHeight w:hRule="exact" w:val="3444"/>
        </w:trPr>
        <w:tc>
          <w:tcPr>
            <w:tcW w:w="10031" w:type="dxa"/>
          </w:tcPr>
          <w:p w:rsidR="00AE54DB" w:rsidRPr="005B1C3C" w:rsidRDefault="00AE54DB" w:rsidP="00060918">
            <w:pPr>
              <w:pStyle w:val="afffc"/>
              <w:tabs>
                <w:tab w:val="left" w:pos="-4962"/>
                <w:tab w:val="left" w:pos="1276"/>
              </w:tabs>
              <w:rPr>
                <w:rFonts w:ascii="Tahoma" w:hAnsi="Tahoma" w:cs="Tahoma"/>
                <w:b/>
                <w:sz w:val="20"/>
                <w:szCs w:val="20"/>
              </w:rPr>
            </w:pPr>
          </w:p>
          <w:p w:rsidR="00AE54DB" w:rsidRPr="005B1C3C" w:rsidRDefault="00AE54DB"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 xml:space="preserve">Представитель </w:t>
            </w:r>
          </w:p>
          <w:p w:rsidR="00AE54DB" w:rsidRPr="005B1C3C" w:rsidRDefault="00AE54DB" w:rsidP="00060918">
            <w:pPr>
              <w:pStyle w:val="afffc"/>
              <w:tabs>
                <w:tab w:val="left" w:pos="-4962"/>
                <w:tab w:val="left" w:pos="1276"/>
              </w:tabs>
              <w:rPr>
                <w:rFonts w:ascii="Tahoma" w:hAnsi="Tahoma" w:cs="Tahoma"/>
                <w:sz w:val="20"/>
                <w:szCs w:val="20"/>
              </w:rPr>
            </w:pPr>
            <w:r w:rsidRPr="005B1C3C">
              <w:rPr>
                <w:rFonts w:ascii="Tahoma" w:hAnsi="Tahoma" w:cs="Tahoma"/>
                <w:b/>
                <w:sz w:val="20"/>
                <w:szCs w:val="20"/>
              </w:rPr>
              <w:t xml:space="preserve">Заказчика     </w:t>
            </w:r>
            <w:r w:rsidR="00284B9E" w:rsidRPr="005B1C3C">
              <w:rPr>
                <w:rFonts w:ascii="Tahoma" w:hAnsi="Tahoma" w:cs="Tahoma"/>
                <w:b/>
                <w:sz w:val="20"/>
                <w:szCs w:val="20"/>
              </w:rPr>
              <w:t xml:space="preserve">                        </w:t>
            </w:r>
            <w:r w:rsidRPr="005B1C3C">
              <w:rPr>
                <w:rFonts w:ascii="Tahoma" w:hAnsi="Tahoma" w:cs="Tahoma"/>
                <w:b/>
                <w:sz w:val="20"/>
                <w:szCs w:val="20"/>
              </w:rPr>
              <w:t xml:space="preserve">      </w:t>
            </w:r>
            <w:r w:rsidRPr="005B1C3C">
              <w:rPr>
                <w:rFonts w:ascii="Tahoma" w:hAnsi="Tahoma" w:cs="Tahoma"/>
                <w:sz w:val="20"/>
                <w:szCs w:val="20"/>
              </w:rPr>
              <w:t>_____________</w:t>
            </w:r>
            <w:r w:rsidR="00F87586" w:rsidRPr="005B1C3C">
              <w:rPr>
                <w:rFonts w:ascii="Tahoma" w:hAnsi="Tahoma" w:cs="Tahoma"/>
                <w:sz w:val="20"/>
                <w:szCs w:val="20"/>
              </w:rPr>
              <w:t>______</w:t>
            </w:r>
            <w:r w:rsidRPr="005B1C3C">
              <w:rPr>
                <w:rFonts w:ascii="Tahoma" w:hAnsi="Tahoma" w:cs="Tahoma"/>
                <w:sz w:val="20"/>
                <w:szCs w:val="20"/>
              </w:rPr>
              <w:t xml:space="preserve">   </w:t>
            </w:r>
            <w:r w:rsidR="00F87586" w:rsidRPr="005B1C3C">
              <w:rPr>
                <w:rFonts w:ascii="Tahoma" w:hAnsi="Tahoma" w:cs="Tahoma"/>
                <w:sz w:val="20"/>
                <w:szCs w:val="20"/>
              </w:rPr>
              <w:t>____________</w:t>
            </w:r>
            <w:r w:rsidRPr="005B1C3C">
              <w:rPr>
                <w:rFonts w:ascii="Tahoma" w:hAnsi="Tahoma" w:cs="Tahoma"/>
                <w:sz w:val="20"/>
                <w:szCs w:val="20"/>
              </w:rPr>
              <w:t xml:space="preserve">    _________________</w:t>
            </w:r>
          </w:p>
          <w:p w:rsidR="00AE54DB" w:rsidRPr="005B1C3C" w:rsidRDefault="00AE54DB" w:rsidP="00060918">
            <w:pPr>
              <w:pStyle w:val="afffc"/>
              <w:tabs>
                <w:tab w:val="left" w:pos="-4962"/>
                <w:tab w:val="left" w:pos="1276"/>
              </w:tabs>
              <w:rPr>
                <w:rFonts w:ascii="Tahoma" w:hAnsi="Tahoma" w:cs="Tahoma"/>
                <w:b/>
                <w:sz w:val="24"/>
                <w:szCs w:val="24"/>
                <w:vertAlign w:val="superscript"/>
              </w:rPr>
            </w:pPr>
            <w:r w:rsidRPr="005B1C3C">
              <w:rPr>
                <w:rFonts w:ascii="Tahoma" w:hAnsi="Tahoma" w:cs="Tahoma"/>
                <w:b/>
                <w:sz w:val="24"/>
                <w:szCs w:val="24"/>
                <w:vertAlign w:val="superscript"/>
              </w:rPr>
              <w:t xml:space="preserve">                                                                  </w:t>
            </w:r>
            <w:r w:rsidR="00F87586"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 xml:space="preserve"> </w:t>
            </w:r>
            <w:r w:rsidR="00060918"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(должность)</w:t>
            </w:r>
            <w:r w:rsidR="00060918" w:rsidRPr="005B1C3C">
              <w:rPr>
                <w:rFonts w:ascii="Tahoma" w:hAnsi="Tahoma" w:cs="Tahoma"/>
                <w:b/>
                <w:sz w:val="24"/>
                <w:szCs w:val="24"/>
                <w:vertAlign w:val="superscript"/>
              </w:rPr>
              <w:t xml:space="preserve">                  </w:t>
            </w:r>
            <w:r w:rsidR="00F87586"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 xml:space="preserve">(подпись) </w:t>
            </w:r>
            <w:r w:rsidR="00060918"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(Ф.И.О.)</w:t>
            </w:r>
          </w:p>
          <w:p w:rsidR="00060918" w:rsidRPr="005B1C3C" w:rsidRDefault="00060918"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 xml:space="preserve">Начальник отдела ПБиОТ </w:t>
            </w:r>
          </w:p>
          <w:p w:rsidR="00060918" w:rsidRPr="005B1C3C" w:rsidRDefault="00060918" w:rsidP="00060918">
            <w:pPr>
              <w:pStyle w:val="afffc"/>
              <w:tabs>
                <w:tab w:val="left" w:pos="-4962"/>
                <w:tab w:val="left" w:pos="1276"/>
              </w:tabs>
              <w:rPr>
                <w:rFonts w:ascii="Tahoma" w:hAnsi="Tahoma" w:cs="Tahoma"/>
                <w:sz w:val="20"/>
                <w:szCs w:val="20"/>
              </w:rPr>
            </w:pPr>
            <w:r w:rsidRPr="005B1C3C">
              <w:rPr>
                <w:rFonts w:ascii="Tahoma" w:hAnsi="Tahoma" w:cs="Tahoma"/>
                <w:b/>
                <w:sz w:val="20"/>
                <w:szCs w:val="20"/>
              </w:rPr>
              <w:t xml:space="preserve">Заказчика   </w:t>
            </w:r>
            <w:r w:rsidR="00284B9E" w:rsidRPr="005B1C3C">
              <w:rPr>
                <w:rFonts w:ascii="Tahoma" w:hAnsi="Tahoma" w:cs="Tahoma"/>
                <w:b/>
                <w:sz w:val="20"/>
                <w:szCs w:val="20"/>
              </w:rPr>
              <w:t xml:space="preserve">                        </w:t>
            </w:r>
            <w:r w:rsidRPr="005B1C3C">
              <w:rPr>
                <w:rFonts w:ascii="Tahoma" w:hAnsi="Tahoma" w:cs="Tahoma"/>
                <w:b/>
                <w:sz w:val="20"/>
                <w:szCs w:val="20"/>
              </w:rPr>
              <w:t xml:space="preserve">        </w:t>
            </w:r>
            <w:r w:rsidRPr="005B1C3C">
              <w:rPr>
                <w:rFonts w:ascii="Tahoma" w:hAnsi="Tahoma" w:cs="Tahoma"/>
                <w:sz w:val="20"/>
                <w:szCs w:val="20"/>
              </w:rPr>
              <w:t>_____________</w:t>
            </w:r>
            <w:r w:rsidR="00F87586" w:rsidRPr="005B1C3C">
              <w:rPr>
                <w:rFonts w:ascii="Tahoma" w:hAnsi="Tahoma" w:cs="Tahoma"/>
                <w:sz w:val="20"/>
                <w:szCs w:val="20"/>
              </w:rPr>
              <w:t>______</w:t>
            </w:r>
            <w:r w:rsidRPr="005B1C3C">
              <w:rPr>
                <w:rFonts w:ascii="Tahoma" w:hAnsi="Tahoma" w:cs="Tahoma"/>
                <w:sz w:val="20"/>
                <w:szCs w:val="20"/>
              </w:rPr>
              <w:t xml:space="preserve">   </w:t>
            </w:r>
            <w:r w:rsidR="00F87586" w:rsidRPr="005B1C3C">
              <w:rPr>
                <w:rFonts w:ascii="Tahoma" w:hAnsi="Tahoma" w:cs="Tahoma"/>
                <w:sz w:val="20"/>
                <w:szCs w:val="20"/>
              </w:rPr>
              <w:t>____________</w:t>
            </w:r>
            <w:r w:rsidRPr="005B1C3C">
              <w:rPr>
                <w:rFonts w:ascii="Tahoma" w:hAnsi="Tahoma" w:cs="Tahoma"/>
                <w:sz w:val="20"/>
                <w:szCs w:val="20"/>
              </w:rPr>
              <w:t xml:space="preserve">    _________________</w:t>
            </w:r>
          </w:p>
          <w:p w:rsidR="00060918" w:rsidRPr="005B1C3C" w:rsidRDefault="00060918" w:rsidP="00060918">
            <w:pPr>
              <w:pStyle w:val="afffc"/>
              <w:tabs>
                <w:tab w:val="left" w:pos="-4962"/>
                <w:tab w:val="left" w:pos="1276"/>
              </w:tabs>
              <w:rPr>
                <w:rFonts w:ascii="Tahoma" w:hAnsi="Tahoma" w:cs="Tahoma"/>
                <w:b/>
                <w:sz w:val="24"/>
                <w:szCs w:val="24"/>
                <w:vertAlign w:val="superscript"/>
              </w:rPr>
            </w:pPr>
            <w:r w:rsidRPr="005B1C3C">
              <w:rPr>
                <w:rFonts w:ascii="Tahoma" w:hAnsi="Tahoma" w:cs="Tahoma"/>
                <w:b/>
                <w:sz w:val="24"/>
                <w:szCs w:val="24"/>
                <w:vertAlign w:val="superscript"/>
              </w:rPr>
              <w:t xml:space="preserve">                                                                   </w:t>
            </w:r>
            <w:r w:rsidR="00F87586"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 xml:space="preserve"> (должность)                  (подпись)                     (Ф.И.О.)</w:t>
            </w:r>
          </w:p>
          <w:p w:rsidR="00060918" w:rsidRPr="005B1C3C" w:rsidRDefault="00060918" w:rsidP="00060918">
            <w:pPr>
              <w:pStyle w:val="afffc"/>
              <w:tabs>
                <w:tab w:val="left" w:pos="-4962"/>
                <w:tab w:val="left" w:pos="1276"/>
              </w:tabs>
              <w:rPr>
                <w:rFonts w:ascii="Tahoma" w:hAnsi="Tahoma" w:cs="Tahoma"/>
                <w:b/>
                <w:sz w:val="20"/>
                <w:szCs w:val="20"/>
              </w:rPr>
            </w:pPr>
            <w:r w:rsidRPr="005B1C3C">
              <w:rPr>
                <w:rFonts w:ascii="Tahoma" w:hAnsi="Tahoma" w:cs="Tahoma"/>
                <w:b/>
                <w:sz w:val="20"/>
                <w:szCs w:val="20"/>
              </w:rPr>
              <w:t xml:space="preserve">Представитель </w:t>
            </w:r>
          </w:p>
          <w:p w:rsidR="00060918" w:rsidRPr="005B1C3C" w:rsidRDefault="00060918" w:rsidP="00060918">
            <w:pPr>
              <w:pStyle w:val="afffc"/>
              <w:tabs>
                <w:tab w:val="left" w:pos="-4962"/>
                <w:tab w:val="left" w:pos="1276"/>
              </w:tabs>
              <w:rPr>
                <w:rFonts w:ascii="Tahoma" w:hAnsi="Tahoma" w:cs="Tahoma"/>
                <w:sz w:val="20"/>
                <w:szCs w:val="20"/>
              </w:rPr>
            </w:pPr>
            <w:r w:rsidRPr="005B1C3C">
              <w:rPr>
                <w:rFonts w:ascii="Tahoma" w:hAnsi="Tahoma" w:cs="Tahoma"/>
                <w:b/>
                <w:sz w:val="20"/>
                <w:szCs w:val="20"/>
              </w:rPr>
              <w:t xml:space="preserve">Подрядчика                               </w:t>
            </w:r>
            <w:r w:rsidRPr="005B1C3C">
              <w:rPr>
                <w:rFonts w:ascii="Tahoma" w:hAnsi="Tahoma" w:cs="Tahoma"/>
                <w:sz w:val="20"/>
                <w:szCs w:val="20"/>
              </w:rPr>
              <w:t>____________</w:t>
            </w:r>
            <w:r w:rsidR="00F87586" w:rsidRPr="005B1C3C">
              <w:rPr>
                <w:rFonts w:ascii="Tahoma" w:hAnsi="Tahoma" w:cs="Tahoma"/>
                <w:sz w:val="20"/>
                <w:szCs w:val="20"/>
              </w:rPr>
              <w:t>___</w:t>
            </w:r>
            <w:r w:rsidRPr="005B1C3C">
              <w:rPr>
                <w:rFonts w:ascii="Tahoma" w:hAnsi="Tahoma" w:cs="Tahoma"/>
                <w:sz w:val="20"/>
                <w:szCs w:val="20"/>
              </w:rPr>
              <w:t>_</w:t>
            </w:r>
            <w:r w:rsidR="00F87586" w:rsidRPr="005B1C3C">
              <w:rPr>
                <w:rFonts w:ascii="Tahoma" w:hAnsi="Tahoma" w:cs="Tahoma"/>
                <w:sz w:val="20"/>
                <w:szCs w:val="20"/>
              </w:rPr>
              <w:t>___</w:t>
            </w:r>
            <w:r w:rsidRPr="005B1C3C">
              <w:rPr>
                <w:rFonts w:ascii="Tahoma" w:hAnsi="Tahoma" w:cs="Tahoma"/>
                <w:sz w:val="20"/>
                <w:szCs w:val="20"/>
              </w:rPr>
              <w:t xml:space="preserve">   </w:t>
            </w:r>
            <w:r w:rsidR="00F87586" w:rsidRPr="005B1C3C">
              <w:rPr>
                <w:rFonts w:ascii="Tahoma" w:hAnsi="Tahoma" w:cs="Tahoma"/>
                <w:sz w:val="20"/>
                <w:szCs w:val="20"/>
              </w:rPr>
              <w:t>____________</w:t>
            </w:r>
            <w:r w:rsidRPr="005B1C3C">
              <w:rPr>
                <w:rFonts w:ascii="Tahoma" w:hAnsi="Tahoma" w:cs="Tahoma"/>
                <w:sz w:val="20"/>
                <w:szCs w:val="20"/>
              </w:rPr>
              <w:t xml:space="preserve">   _________________</w:t>
            </w:r>
          </w:p>
          <w:p w:rsidR="00060918" w:rsidRPr="005B1C3C" w:rsidRDefault="00060918" w:rsidP="00060918">
            <w:pPr>
              <w:pStyle w:val="afffc"/>
              <w:tabs>
                <w:tab w:val="left" w:pos="-4962"/>
                <w:tab w:val="left" w:pos="1276"/>
              </w:tabs>
              <w:rPr>
                <w:rFonts w:ascii="Tahoma" w:hAnsi="Tahoma" w:cs="Tahoma"/>
                <w:b/>
                <w:sz w:val="24"/>
                <w:szCs w:val="24"/>
                <w:vertAlign w:val="superscript"/>
              </w:rPr>
            </w:pPr>
            <w:r w:rsidRPr="005B1C3C">
              <w:rPr>
                <w:rFonts w:ascii="Tahoma" w:hAnsi="Tahoma" w:cs="Tahoma"/>
                <w:b/>
                <w:sz w:val="24"/>
                <w:szCs w:val="24"/>
                <w:vertAlign w:val="superscript"/>
              </w:rPr>
              <w:t xml:space="preserve">                                                                </w:t>
            </w:r>
            <w:r w:rsidR="00F87586"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 xml:space="preserve">    (должность)                  (подпись)                  </w:t>
            </w:r>
            <w:r w:rsidR="00F87586" w:rsidRPr="005B1C3C">
              <w:rPr>
                <w:rFonts w:ascii="Tahoma" w:hAnsi="Tahoma" w:cs="Tahoma"/>
                <w:b/>
                <w:sz w:val="24"/>
                <w:szCs w:val="24"/>
                <w:vertAlign w:val="superscript"/>
              </w:rPr>
              <w:t xml:space="preserve"> </w:t>
            </w:r>
            <w:r w:rsidRPr="005B1C3C">
              <w:rPr>
                <w:rFonts w:ascii="Tahoma" w:hAnsi="Tahoma" w:cs="Tahoma"/>
                <w:b/>
                <w:sz w:val="24"/>
                <w:szCs w:val="24"/>
                <w:vertAlign w:val="superscript"/>
              </w:rPr>
              <w:t xml:space="preserve">  (Ф.И.О.)</w:t>
            </w:r>
          </w:p>
          <w:p w:rsidR="00060918" w:rsidRPr="005B1C3C" w:rsidRDefault="00060918" w:rsidP="00060918">
            <w:pPr>
              <w:pStyle w:val="afffc"/>
              <w:tabs>
                <w:tab w:val="left" w:pos="-4962"/>
                <w:tab w:val="left" w:pos="1276"/>
              </w:tabs>
              <w:rPr>
                <w:rFonts w:ascii="Tahoma" w:hAnsi="Tahoma" w:cs="Tahoma"/>
                <w:b/>
                <w:sz w:val="20"/>
                <w:szCs w:val="20"/>
              </w:rPr>
            </w:pPr>
          </w:p>
          <w:p w:rsidR="00060918" w:rsidRPr="005B1C3C" w:rsidRDefault="00060918" w:rsidP="00060918">
            <w:pPr>
              <w:pStyle w:val="afffc"/>
              <w:tabs>
                <w:tab w:val="left" w:pos="-4962"/>
                <w:tab w:val="left" w:pos="1276"/>
              </w:tabs>
              <w:rPr>
                <w:rFonts w:ascii="Tahoma" w:hAnsi="Tahoma" w:cs="Tahoma"/>
                <w:b/>
                <w:sz w:val="20"/>
                <w:szCs w:val="20"/>
              </w:rPr>
            </w:pPr>
          </w:p>
          <w:p w:rsidR="00AE54DB" w:rsidRPr="005B1C3C" w:rsidRDefault="00AE54DB" w:rsidP="00060918">
            <w:pPr>
              <w:pStyle w:val="afffc"/>
              <w:tabs>
                <w:tab w:val="left" w:pos="-4962"/>
                <w:tab w:val="left" w:pos="1276"/>
              </w:tabs>
              <w:rPr>
                <w:rFonts w:ascii="Tahoma" w:hAnsi="Tahoma" w:cs="Tahoma"/>
                <w:b/>
                <w:sz w:val="20"/>
                <w:szCs w:val="20"/>
              </w:rPr>
            </w:pPr>
          </w:p>
        </w:tc>
      </w:tr>
    </w:tbl>
    <w:p w:rsidR="00AE54DB" w:rsidRPr="005B1C3C" w:rsidRDefault="009C53FA" w:rsidP="00AE54DB">
      <w:pPr>
        <w:pStyle w:val="afffc"/>
        <w:tabs>
          <w:tab w:val="left" w:pos="-4962"/>
          <w:tab w:val="left" w:pos="1276"/>
        </w:tabs>
        <w:rPr>
          <w:rFonts w:ascii="Tahoma" w:hAnsi="Tahoma" w:cs="Tahoma"/>
          <w:b/>
          <w:sz w:val="20"/>
          <w:szCs w:val="20"/>
        </w:rPr>
      </w:pPr>
      <w:r w:rsidRPr="005B1C3C">
        <w:rPr>
          <w:rFonts w:ascii="Tahoma" w:hAnsi="Tahoma" w:cs="Tahoma"/>
          <w:sz w:val="20"/>
          <w:szCs w:val="20"/>
        </w:rPr>
        <w:t xml:space="preserve">                      </w:t>
      </w:r>
    </w:p>
    <w:p w:rsidR="00060918" w:rsidRPr="005B1C3C" w:rsidRDefault="00060918" w:rsidP="00AE54DB">
      <w:pPr>
        <w:pStyle w:val="afffc"/>
        <w:tabs>
          <w:tab w:val="left" w:pos="-4962"/>
          <w:tab w:val="left" w:pos="1276"/>
        </w:tabs>
        <w:rPr>
          <w:rFonts w:ascii="Tahoma" w:hAnsi="Tahoma" w:cs="Tahoma"/>
          <w:sz w:val="20"/>
          <w:szCs w:val="20"/>
        </w:rPr>
      </w:pPr>
    </w:p>
    <w:p w:rsidR="00AE54DB" w:rsidRPr="005B1C3C" w:rsidRDefault="00060918" w:rsidP="00AE54DB">
      <w:pPr>
        <w:pStyle w:val="afffc"/>
        <w:tabs>
          <w:tab w:val="left" w:pos="-4962"/>
          <w:tab w:val="left" w:pos="1276"/>
        </w:tabs>
        <w:rPr>
          <w:rFonts w:ascii="Tahoma" w:hAnsi="Tahoma" w:cs="Tahoma"/>
          <w:b/>
          <w:sz w:val="20"/>
          <w:szCs w:val="20"/>
        </w:rPr>
      </w:pPr>
      <w:r w:rsidRPr="005B1C3C">
        <w:rPr>
          <w:rFonts w:ascii="Tahoma" w:hAnsi="Tahoma" w:cs="Tahoma"/>
          <w:sz w:val="20"/>
          <w:szCs w:val="20"/>
        </w:rPr>
        <w:t xml:space="preserve"> </w:t>
      </w:r>
      <w:r w:rsidR="00AE54DB" w:rsidRPr="005B1C3C">
        <w:rPr>
          <w:rFonts w:ascii="Tahoma" w:hAnsi="Tahoma" w:cs="Tahoma"/>
          <w:b/>
          <w:sz w:val="20"/>
          <w:szCs w:val="20"/>
        </w:rPr>
        <w:t xml:space="preserve">Дата заполнения                                                      </w:t>
      </w:r>
      <w:r w:rsidR="00F87586" w:rsidRPr="005B1C3C">
        <w:rPr>
          <w:rFonts w:ascii="Tahoma" w:hAnsi="Tahoma" w:cs="Tahoma"/>
          <w:b/>
          <w:sz w:val="20"/>
          <w:szCs w:val="20"/>
        </w:rPr>
        <w:t xml:space="preserve">              </w:t>
      </w:r>
      <w:r w:rsidR="00AE54DB" w:rsidRPr="005B1C3C">
        <w:rPr>
          <w:rFonts w:ascii="Tahoma" w:hAnsi="Tahoma" w:cs="Tahoma"/>
          <w:b/>
          <w:sz w:val="20"/>
          <w:szCs w:val="20"/>
        </w:rPr>
        <w:t xml:space="preserve">         </w:t>
      </w:r>
      <w:r w:rsidR="00AE54DB" w:rsidRPr="005B1C3C">
        <w:rPr>
          <w:rFonts w:ascii="Tahoma" w:hAnsi="Tahoma" w:cs="Tahoma"/>
          <w:sz w:val="20"/>
          <w:szCs w:val="20"/>
        </w:rPr>
        <w:t>«___» ___</w:t>
      </w:r>
      <w:r w:rsidRPr="005B1C3C">
        <w:rPr>
          <w:rFonts w:ascii="Tahoma" w:hAnsi="Tahoma" w:cs="Tahoma"/>
          <w:sz w:val="20"/>
          <w:szCs w:val="20"/>
        </w:rPr>
        <w:t>___</w:t>
      </w:r>
      <w:r w:rsidR="00AE54DB" w:rsidRPr="005B1C3C">
        <w:rPr>
          <w:rFonts w:ascii="Tahoma" w:hAnsi="Tahoma" w:cs="Tahoma"/>
          <w:sz w:val="20"/>
          <w:szCs w:val="20"/>
        </w:rPr>
        <w:t>___ 20___ г.</w:t>
      </w:r>
      <w:r w:rsidR="00AE54DB" w:rsidRPr="005B1C3C">
        <w:rPr>
          <w:rFonts w:ascii="Tahoma" w:hAnsi="Tahoma" w:cs="Tahoma"/>
          <w:b/>
          <w:sz w:val="20"/>
          <w:szCs w:val="20"/>
        </w:rPr>
        <w:t xml:space="preserve">            </w:t>
      </w:r>
    </w:p>
    <w:tbl>
      <w:tblPr>
        <w:tblStyle w:val="aff4"/>
        <w:tblW w:w="26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5"/>
      </w:tblGrid>
      <w:tr w:rsidR="00AE54DB" w:rsidRPr="005B1C3C" w:rsidTr="00AE54DB">
        <w:tc>
          <w:tcPr>
            <w:tcW w:w="2645" w:type="dxa"/>
          </w:tcPr>
          <w:p w:rsidR="00AE54DB" w:rsidRPr="005B1C3C" w:rsidRDefault="00AE54DB" w:rsidP="00060918">
            <w:pPr>
              <w:pStyle w:val="afffc"/>
              <w:tabs>
                <w:tab w:val="left" w:pos="-4962"/>
                <w:tab w:val="left" w:pos="1276"/>
              </w:tabs>
              <w:rPr>
                <w:rFonts w:ascii="Tahoma" w:hAnsi="Tahoma" w:cs="Tahoma"/>
                <w:b/>
                <w:sz w:val="20"/>
                <w:szCs w:val="20"/>
              </w:rPr>
            </w:pPr>
          </w:p>
        </w:tc>
      </w:tr>
    </w:tbl>
    <w:p w:rsidR="00080064" w:rsidRPr="005B1C3C" w:rsidRDefault="00080064" w:rsidP="009C53FA">
      <w:pPr>
        <w:pStyle w:val="afffc"/>
        <w:tabs>
          <w:tab w:val="left" w:pos="-4962"/>
          <w:tab w:val="left" w:pos="1276"/>
        </w:tabs>
        <w:rPr>
          <w:rFonts w:ascii="Tahoma" w:hAnsi="Tahoma" w:cs="Tahoma"/>
          <w:sz w:val="20"/>
          <w:szCs w:val="20"/>
        </w:rPr>
      </w:pPr>
    </w:p>
    <w:p w:rsidR="00080064" w:rsidRPr="005B1C3C" w:rsidRDefault="00080064">
      <w:pPr>
        <w:rPr>
          <w:rFonts w:ascii="Tahoma" w:eastAsia="Calibri" w:hAnsi="Tahoma" w:cs="Tahoma"/>
          <w:sz w:val="20"/>
          <w:szCs w:val="20"/>
        </w:rPr>
      </w:pPr>
      <w:r w:rsidRPr="005B1C3C">
        <w:rPr>
          <w:rFonts w:ascii="Tahoma" w:hAnsi="Tahoma" w:cs="Tahoma"/>
          <w:sz w:val="20"/>
          <w:szCs w:val="20"/>
        </w:rPr>
        <w:br w:type="page"/>
      </w:r>
    </w:p>
    <w:p w:rsidR="009C53FA" w:rsidRPr="005B1C3C" w:rsidRDefault="009C53FA" w:rsidP="009C53FA">
      <w:pPr>
        <w:pStyle w:val="afffc"/>
        <w:tabs>
          <w:tab w:val="left" w:pos="-4962"/>
          <w:tab w:val="left" w:pos="1276"/>
        </w:tabs>
        <w:rPr>
          <w:rFonts w:ascii="Tahoma" w:hAnsi="Tahoma" w:cs="Tahoma"/>
          <w:sz w:val="20"/>
          <w:szCs w:val="20"/>
        </w:rPr>
        <w:sectPr w:rsidR="009C53FA" w:rsidRPr="005B1C3C" w:rsidSect="00F83A49">
          <w:pgSz w:w="11906" w:h="16838"/>
          <w:pgMar w:top="1134" w:right="1134" w:bottom="1134" w:left="1701" w:header="708" w:footer="708" w:gutter="0"/>
          <w:cols w:space="708"/>
          <w:titlePg/>
          <w:docGrid w:linePitch="360"/>
        </w:sectPr>
      </w:pPr>
    </w:p>
    <w:p w:rsidR="004A433D" w:rsidRPr="005B1C3C" w:rsidRDefault="004A433D" w:rsidP="003D241D">
      <w:pPr>
        <w:pStyle w:val="12"/>
        <w:spacing w:before="120" w:after="120"/>
        <w:ind w:firstLine="0"/>
        <w:jc w:val="right"/>
        <w:rPr>
          <w:rFonts w:ascii="Tahoma" w:hAnsi="Tahoma" w:cs="Tahoma"/>
          <w:b w:val="0"/>
          <w:bCs w:val="0"/>
        </w:rPr>
      </w:pPr>
      <w:bookmarkStart w:id="72" w:name="_Приложение_Д_"/>
      <w:bookmarkStart w:id="73" w:name="_Приложение_Е_(обязательное)"/>
      <w:bookmarkStart w:id="74" w:name="_Ref495655405"/>
      <w:bookmarkStart w:id="75" w:name="_Toc515007254"/>
      <w:bookmarkEnd w:id="72"/>
      <w:bookmarkEnd w:id="73"/>
      <w:r w:rsidRPr="005B1C3C">
        <w:rPr>
          <w:rFonts w:ascii="Tahoma" w:hAnsi="Tahoma" w:cs="Tahoma"/>
        </w:rPr>
        <w:lastRenderedPageBreak/>
        <w:t xml:space="preserve">Приложение </w:t>
      </w:r>
      <w:r w:rsidR="00FD348D" w:rsidRPr="005B1C3C">
        <w:rPr>
          <w:rFonts w:ascii="Tahoma" w:hAnsi="Tahoma" w:cs="Tahoma"/>
        </w:rPr>
        <w:t>Е</w:t>
      </w:r>
      <w:r w:rsidR="00B71D93" w:rsidRPr="005B1C3C">
        <w:rPr>
          <w:rFonts w:ascii="Tahoma" w:hAnsi="Tahoma" w:cs="Tahoma"/>
        </w:rPr>
        <w:br/>
      </w:r>
      <w:r w:rsidRPr="005B1C3C">
        <w:rPr>
          <w:rFonts w:ascii="Tahoma" w:hAnsi="Tahoma" w:cs="Tahoma"/>
        </w:rPr>
        <w:t>(обязательное)</w:t>
      </w:r>
      <w:r w:rsidR="00B71D93" w:rsidRPr="005B1C3C">
        <w:rPr>
          <w:rFonts w:ascii="Tahoma" w:hAnsi="Tahoma" w:cs="Tahoma"/>
        </w:rPr>
        <w:br/>
      </w:r>
      <w:r w:rsidRPr="005B1C3C">
        <w:rPr>
          <w:rFonts w:ascii="Tahoma" w:hAnsi="Tahoma" w:cs="Tahoma"/>
        </w:rPr>
        <w:t>Форма Плана безопасного выполнения работ</w:t>
      </w:r>
      <w:bookmarkEnd w:id="74"/>
      <w:bookmarkEnd w:id="75"/>
      <w:r w:rsidR="00B71D93" w:rsidRPr="005B1C3C">
        <w:rPr>
          <w:rFonts w:ascii="Tahoma" w:hAnsi="Tahoma" w:cs="Tahoma"/>
        </w:rPr>
        <w:tab/>
      </w:r>
      <w:r w:rsidR="00B71D93" w:rsidRPr="005B1C3C">
        <w:rPr>
          <w:rFonts w:ascii="Tahoma" w:hAnsi="Tahoma" w:cs="Tahoma"/>
        </w:rPr>
        <w:tab/>
      </w:r>
      <w:r w:rsidR="00B71D93" w:rsidRPr="005B1C3C">
        <w:rPr>
          <w:rFonts w:ascii="Tahoma" w:hAnsi="Tahoma" w:cs="Tahoma"/>
        </w:rPr>
        <w:tab/>
      </w:r>
    </w:p>
    <w:p w:rsidR="004A433D" w:rsidRPr="005B1C3C" w:rsidRDefault="004A433D" w:rsidP="00B71D93">
      <w:pPr>
        <w:spacing w:after="240"/>
        <w:jc w:val="center"/>
        <w:rPr>
          <w:rFonts w:ascii="Tahoma" w:hAnsi="Tahoma" w:cs="Tahoma"/>
          <w:b/>
          <w:bCs/>
          <w:sz w:val="24"/>
          <w:szCs w:val="24"/>
          <w:lang w:eastAsia="ru-RU"/>
        </w:rPr>
      </w:pPr>
      <w:r w:rsidRPr="005B1C3C">
        <w:rPr>
          <w:rFonts w:ascii="Tahoma" w:hAnsi="Tahoma" w:cs="Tahoma"/>
          <w:b/>
          <w:bCs/>
          <w:sz w:val="24"/>
          <w:szCs w:val="24"/>
          <w:lang w:eastAsia="ru-RU"/>
        </w:rPr>
        <w:t>План безопасного выполнения работ</w:t>
      </w:r>
    </w:p>
    <w:tbl>
      <w:tblPr>
        <w:tblStyle w:val="aff4"/>
        <w:tblW w:w="9067" w:type="dxa"/>
        <w:tblLayout w:type="fixed"/>
        <w:tblLook w:val="04A0" w:firstRow="1" w:lastRow="0" w:firstColumn="1" w:lastColumn="0" w:noHBand="0" w:noVBand="1"/>
      </w:tblPr>
      <w:tblGrid>
        <w:gridCol w:w="4928"/>
        <w:gridCol w:w="4139"/>
      </w:tblGrid>
      <w:tr w:rsidR="004A433D" w:rsidRPr="005B1C3C" w:rsidTr="00CC5E69">
        <w:trPr>
          <w:trHeight w:val="391"/>
        </w:trPr>
        <w:tc>
          <w:tcPr>
            <w:tcW w:w="9067" w:type="dxa"/>
            <w:gridSpan w:val="2"/>
            <w:shd w:val="clear" w:color="auto" w:fill="DDD9C3" w:themeFill="background2" w:themeFillShade="E6"/>
            <w:vAlign w:val="center"/>
          </w:tcPr>
          <w:p w:rsidR="004A433D" w:rsidRPr="005B1C3C" w:rsidRDefault="004A433D" w:rsidP="00926261">
            <w:pPr>
              <w:keepNext/>
              <w:tabs>
                <w:tab w:val="center" w:pos="7230"/>
              </w:tabs>
              <w:ind w:left="720"/>
              <w:jc w:val="center"/>
              <w:rPr>
                <w:rFonts w:ascii="Tahoma" w:hAnsi="Tahoma" w:cs="Tahoma"/>
                <w:b/>
                <w:bCs/>
                <w:lang w:eastAsia="ru-RU"/>
              </w:rPr>
            </w:pPr>
            <w:r w:rsidRPr="005B1C3C">
              <w:rPr>
                <w:rFonts w:ascii="Tahoma" w:hAnsi="Tahoma" w:cs="Tahoma"/>
                <w:b/>
                <w:bCs/>
                <w:lang w:eastAsia="ru-RU"/>
              </w:rPr>
              <w:t>1. Информация о Подрядных работах</w:t>
            </w:r>
          </w:p>
        </w:tc>
      </w:tr>
      <w:tr w:rsidR="004A433D" w:rsidRPr="005B1C3C" w:rsidTr="00CC5E69">
        <w:trPr>
          <w:trHeight w:val="391"/>
        </w:trPr>
        <w:tc>
          <w:tcPr>
            <w:tcW w:w="4928" w:type="dxa"/>
            <w:shd w:val="clear" w:color="auto" w:fill="auto"/>
            <w:vAlign w:val="center"/>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1.1</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Договор на выполнение Подрядных работ, реквизиты (№, дата):</w:t>
            </w:r>
          </w:p>
        </w:tc>
        <w:tc>
          <w:tcPr>
            <w:tcW w:w="4139" w:type="dxa"/>
            <w:shd w:val="clear" w:color="auto" w:fill="auto"/>
            <w:vAlign w:val="center"/>
          </w:tcPr>
          <w:p w:rsidR="004A433D" w:rsidRPr="005B1C3C" w:rsidRDefault="004A433D" w:rsidP="00926261">
            <w:pPr>
              <w:keepNext/>
              <w:tabs>
                <w:tab w:val="center" w:pos="7230"/>
              </w:tabs>
              <w:jc w:val="left"/>
              <w:rPr>
                <w:rFonts w:ascii="Tahoma" w:hAnsi="Tahoma" w:cs="Tahoma"/>
                <w:b/>
                <w:bCs/>
                <w:sz w:val="20"/>
                <w:szCs w:val="20"/>
                <w:lang w:eastAsia="ru-RU"/>
              </w:rPr>
            </w:pPr>
          </w:p>
        </w:tc>
      </w:tr>
      <w:tr w:rsidR="004A433D" w:rsidRPr="005B1C3C" w:rsidTr="00CC5E69">
        <w:trPr>
          <w:trHeight w:val="498"/>
        </w:trPr>
        <w:tc>
          <w:tcPr>
            <w:tcW w:w="4928" w:type="dxa"/>
            <w:shd w:val="clear" w:color="auto" w:fill="auto"/>
            <w:vAlign w:val="center"/>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1.2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Наименование работ:</w:t>
            </w:r>
          </w:p>
        </w:tc>
        <w:tc>
          <w:tcPr>
            <w:tcW w:w="4139" w:type="dxa"/>
            <w:shd w:val="clear" w:color="auto" w:fill="auto"/>
            <w:vAlign w:val="center"/>
          </w:tcPr>
          <w:p w:rsidR="004A433D" w:rsidRPr="005B1C3C" w:rsidRDefault="004A433D" w:rsidP="00926261">
            <w:pPr>
              <w:keepNext/>
              <w:tabs>
                <w:tab w:val="center" w:pos="7230"/>
              </w:tabs>
              <w:jc w:val="left"/>
              <w:rPr>
                <w:rFonts w:ascii="Tahoma" w:hAnsi="Tahoma" w:cs="Tahoma"/>
                <w:b/>
                <w:bCs/>
                <w:sz w:val="20"/>
                <w:szCs w:val="20"/>
                <w:lang w:eastAsia="ru-RU"/>
              </w:rPr>
            </w:pPr>
          </w:p>
        </w:tc>
      </w:tr>
      <w:tr w:rsidR="004A433D" w:rsidRPr="005B1C3C" w:rsidTr="00CC5E69">
        <w:trPr>
          <w:trHeight w:val="391"/>
        </w:trPr>
        <w:tc>
          <w:tcPr>
            <w:tcW w:w="4928" w:type="dxa"/>
            <w:shd w:val="clear" w:color="auto" w:fill="auto"/>
            <w:vAlign w:val="center"/>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1.3</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Адрес выполнения работ (Предприятие / Подразделение / Цех / Участок):</w:t>
            </w:r>
          </w:p>
        </w:tc>
        <w:tc>
          <w:tcPr>
            <w:tcW w:w="4139" w:type="dxa"/>
            <w:shd w:val="clear" w:color="auto" w:fill="auto"/>
            <w:vAlign w:val="center"/>
          </w:tcPr>
          <w:p w:rsidR="004A433D" w:rsidRPr="005B1C3C" w:rsidRDefault="004A433D" w:rsidP="00926261">
            <w:pPr>
              <w:keepNext/>
              <w:tabs>
                <w:tab w:val="center" w:pos="7230"/>
              </w:tabs>
              <w:rPr>
                <w:rFonts w:ascii="Tahoma" w:hAnsi="Tahoma" w:cs="Tahoma"/>
                <w:b/>
                <w:bCs/>
                <w:sz w:val="20"/>
                <w:szCs w:val="20"/>
                <w:lang w:eastAsia="ru-RU"/>
              </w:rPr>
            </w:pPr>
          </w:p>
        </w:tc>
      </w:tr>
      <w:tr w:rsidR="004A433D" w:rsidRPr="005B1C3C" w:rsidTr="00CC5E69">
        <w:trPr>
          <w:trHeight w:val="391"/>
        </w:trPr>
        <w:tc>
          <w:tcPr>
            <w:tcW w:w="4928" w:type="dxa"/>
            <w:shd w:val="clear" w:color="auto" w:fill="auto"/>
            <w:vAlign w:val="center"/>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1.4</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Планируемые сроки выполнения работ:</w:t>
            </w:r>
          </w:p>
        </w:tc>
        <w:tc>
          <w:tcPr>
            <w:tcW w:w="4139" w:type="dxa"/>
            <w:shd w:val="clear" w:color="auto" w:fill="auto"/>
            <w:vAlign w:val="center"/>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ДД.ММ.ГГГГ ÷ ДД.ММ.ГГГГ</w:t>
            </w:r>
          </w:p>
        </w:tc>
      </w:tr>
      <w:tr w:rsidR="004A433D" w:rsidRPr="005B1C3C" w:rsidTr="00CC5E69">
        <w:trPr>
          <w:trHeight w:val="391"/>
        </w:trPr>
        <w:tc>
          <w:tcPr>
            <w:tcW w:w="9067" w:type="dxa"/>
            <w:gridSpan w:val="2"/>
            <w:shd w:val="clear" w:color="auto" w:fill="DDD9C3" w:themeFill="background2" w:themeFillShade="E6"/>
            <w:vAlign w:val="center"/>
          </w:tcPr>
          <w:p w:rsidR="004A433D" w:rsidRPr="005B1C3C" w:rsidRDefault="004A433D" w:rsidP="00926261">
            <w:pPr>
              <w:keepNext/>
              <w:tabs>
                <w:tab w:val="center" w:pos="7230"/>
              </w:tabs>
              <w:jc w:val="center"/>
              <w:rPr>
                <w:rFonts w:ascii="Tahoma" w:hAnsi="Tahoma" w:cs="Tahoma"/>
                <w:b/>
                <w:bCs/>
                <w:lang w:eastAsia="ru-RU"/>
              </w:rPr>
            </w:pPr>
            <w:r w:rsidRPr="005B1C3C">
              <w:rPr>
                <w:rFonts w:ascii="Tahoma" w:hAnsi="Tahoma" w:cs="Tahoma"/>
                <w:b/>
                <w:bCs/>
                <w:lang w:eastAsia="ru-RU"/>
              </w:rPr>
              <w:t>2.  Информация о Подрядчике</w:t>
            </w:r>
          </w:p>
        </w:tc>
      </w:tr>
      <w:tr w:rsidR="004A433D" w:rsidRPr="005B1C3C" w:rsidTr="00CC5E69">
        <w:trPr>
          <w:trHeight w:val="695"/>
        </w:trPr>
        <w:tc>
          <w:tcPr>
            <w:tcW w:w="4928" w:type="dxa"/>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2.1</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Наименование Подрядной организации / Подразделение/ Участок:</w:t>
            </w:r>
          </w:p>
        </w:tc>
        <w:tc>
          <w:tcPr>
            <w:tcW w:w="4139" w:type="dxa"/>
            <w:shd w:val="clear" w:color="auto" w:fill="auto"/>
          </w:tcPr>
          <w:p w:rsidR="004A433D" w:rsidRPr="005B1C3C" w:rsidRDefault="004A433D" w:rsidP="00926261">
            <w:pPr>
              <w:keepNext/>
              <w:tabs>
                <w:tab w:val="center" w:pos="7230"/>
              </w:tabs>
              <w:jc w:val="left"/>
              <w:rPr>
                <w:rFonts w:cs="Times New Roman"/>
                <w:bCs/>
                <w:lang w:eastAsia="ru-RU"/>
              </w:rPr>
            </w:pPr>
          </w:p>
        </w:tc>
      </w:tr>
      <w:tr w:rsidR="004A433D" w:rsidRPr="005B1C3C" w:rsidTr="00CC5E69">
        <w:trPr>
          <w:trHeight w:val="695"/>
        </w:trPr>
        <w:tc>
          <w:tcPr>
            <w:tcW w:w="4928" w:type="dxa"/>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2.2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Руководитель подрядной организации, должность, Ф.И.О., № телефона:</w:t>
            </w:r>
          </w:p>
        </w:tc>
        <w:tc>
          <w:tcPr>
            <w:tcW w:w="4139" w:type="dxa"/>
            <w:shd w:val="clear" w:color="auto" w:fill="auto"/>
          </w:tcPr>
          <w:p w:rsidR="004A433D" w:rsidRPr="005B1C3C" w:rsidRDefault="004A433D" w:rsidP="00926261">
            <w:pPr>
              <w:keepNext/>
              <w:tabs>
                <w:tab w:val="center" w:pos="7230"/>
              </w:tabs>
              <w:jc w:val="left"/>
              <w:rPr>
                <w:rFonts w:cs="Times New Roman"/>
                <w:bCs/>
                <w:lang w:eastAsia="ru-RU"/>
              </w:rPr>
            </w:pPr>
          </w:p>
        </w:tc>
      </w:tr>
      <w:tr w:rsidR="004A433D" w:rsidRPr="005B1C3C" w:rsidTr="00CC5E69">
        <w:trPr>
          <w:trHeight w:val="695"/>
        </w:trPr>
        <w:tc>
          <w:tcPr>
            <w:tcW w:w="4928" w:type="dxa"/>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2.3</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Руководитель Участка подрядной организации, должность, Ф.И.О., № телефона:</w:t>
            </w:r>
          </w:p>
        </w:tc>
        <w:tc>
          <w:tcPr>
            <w:tcW w:w="4139" w:type="dxa"/>
            <w:shd w:val="clear" w:color="auto" w:fill="auto"/>
          </w:tcPr>
          <w:p w:rsidR="004A433D" w:rsidRPr="005B1C3C" w:rsidRDefault="004A433D" w:rsidP="00926261">
            <w:pPr>
              <w:keepNext/>
              <w:tabs>
                <w:tab w:val="center" w:pos="7230"/>
              </w:tabs>
              <w:rPr>
                <w:rFonts w:cs="Times New Roman"/>
                <w:bCs/>
                <w:lang w:eastAsia="ru-RU"/>
              </w:rPr>
            </w:pPr>
          </w:p>
        </w:tc>
      </w:tr>
      <w:tr w:rsidR="004A433D" w:rsidRPr="005B1C3C" w:rsidTr="00CC5E69">
        <w:trPr>
          <w:trHeight w:val="305"/>
        </w:trPr>
        <w:tc>
          <w:tcPr>
            <w:tcW w:w="4928" w:type="dxa"/>
            <w:vMerge w:val="restart"/>
            <w:shd w:val="clear" w:color="auto" w:fill="auto"/>
            <w:vAlign w:val="center"/>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2.4</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Ответственные лица Подрядчика на площадке (по сменам), должность, Ф.И.О., № телефона:</w:t>
            </w:r>
          </w:p>
        </w:tc>
        <w:tc>
          <w:tcPr>
            <w:tcW w:w="4139" w:type="dxa"/>
            <w:shd w:val="clear" w:color="auto" w:fill="auto"/>
          </w:tcPr>
          <w:p w:rsidR="004A433D" w:rsidRPr="005B1C3C" w:rsidRDefault="004A433D" w:rsidP="00926261">
            <w:pPr>
              <w:keepNext/>
              <w:tabs>
                <w:tab w:val="center" w:pos="7230"/>
              </w:tabs>
              <w:jc w:val="left"/>
              <w:rPr>
                <w:rFonts w:cs="Times New Roman"/>
                <w:bCs/>
                <w:lang w:eastAsia="ru-RU"/>
              </w:rPr>
            </w:pPr>
          </w:p>
        </w:tc>
      </w:tr>
      <w:tr w:rsidR="004A433D" w:rsidRPr="005B1C3C" w:rsidTr="00CC5E69">
        <w:trPr>
          <w:trHeight w:val="267"/>
        </w:trPr>
        <w:tc>
          <w:tcPr>
            <w:tcW w:w="4928" w:type="dxa"/>
            <w:vMerge/>
            <w:shd w:val="clear" w:color="auto" w:fill="auto"/>
          </w:tcPr>
          <w:p w:rsidR="004A433D" w:rsidRPr="005B1C3C" w:rsidRDefault="004A433D" w:rsidP="00926261">
            <w:pPr>
              <w:keepNext/>
              <w:tabs>
                <w:tab w:val="center" w:pos="7230"/>
              </w:tabs>
              <w:rPr>
                <w:rFonts w:cs="Times New Roman"/>
                <w:bCs/>
                <w:lang w:eastAsia="ru-RU"/>
              </w:rPr>
            </w:pPr>
          </w:p>
        </w:tc>
        <w:tc>
          <w:tcPr>
            <w:tcW w:w="4139" w:type="dxa"/>
            <w:shd w:val="clear" w:color="auto" w:fill="auto"/>
          </w:tcPr>
          <w:p w:rsidR="004A433D" w:rsidRPr="005B1C3C" w:rsidRDefault="004A433D" w:rsidP="00926261">
            <w:pPr>
              <w:keepNext/>
              <w:tabs>
                <w:tab w:val="center" w:pos="7230"/>
              </w:tabs>
              <w:rPr>
                <w:rFonts w:cs="Times New Roman"/>
                <w:bCs/>
                <w:lang w:eastAsia="ru-RU"/>
              </w:rPr>
            </w:pPr>
          </w:p>
        </w:tc>
      </w:tr>
      <w:tr w:rsidR="004A433D" w:rsidRPr="005B1C3C" w:rsidTr="00CC5E69">
        <w:trPr>
          <w:trHeight w:val="372"/>
        </w:trPr>
        <w:tc>
          <w:tcPr>
            <w:tcW w:w="4928" w:type="dxa"/>
            <w:vMerge/>
            <w:shd w:val="clear" w:color="auto" w:fill="auto"/>
          </w:tcPr>
          <w:p w:rsidR="004A433D" w:rsidRPr="005B1C3C" w:rsidRDefault="004A433D" w:rsidP="00926261">
            <w:pPr>
              <w:keepNext/>
              <w:tabs>
                <w:tab w:val="center" w:pos="7230"/>
              </w:tabs>
              <w:rPr>
                <w:rFonts w:cs="Times New Roman"/>
                <w:bCs/>
                <w:lang w:eastAsia="ru-RU"/>
              </w:rPr>
            </w:pPr>
          </w:p>
        </w:tc>
        <w:tc>
          <w:tcPr>
            <w:tcW w:w="4139" w:type="dxa"/>
            <w:shd w:val="clear" w:color="auto" w:fill="auto"/>
          </w:tcPr>
          <w:p w:rsidR="004A433D" w:rsidRPr="005B1C3C" w:rsidRDefault="004A433D" w:rsidP="00926261">
            <w:pPr>
              <w:keepNext/>
              <w:tabs>
                <w:tab w:val="center" w:pos="7230"/>
              </w:tabs>
              <w:rPr>
                <w:rFonts w:cs="Times New Roman"/>
                <w:bCs/>
                <w:lang w:eastAsia="ru-RU"/>
              </w:rPr>
            </w:pPr>
          </w:p>
        </w:tc>
      </w:tr>
      <w:tr w:rsidR="004A433D" w:rsidRPr="005B1C3C" w:rsidTr="00CC5E69">
        <w:trPr>
          <w:trHeight w:val="425"/>
        </w:trPr>
        <w:tc>
          <w:tcPr>
            <w:tcW w:w="9067" w:type="dxa"/>
            <w:gridSpan w:val="2"/>
            <w:shd w:val="clear" w:color="auto" w:fill="DDD9C3" w:themeFill="background2" w:themeFillShade="E6"/>
          </w:tcPr>
          <w:p w:rsidR="004A433D" w:rsidRPr="005B1C3C" w:rsidRDefault="004A433D" w:rsidP="00926261">
            <w:pPr>
              <w:keepNext/>
              <w:tabs>
                <w:tab w:val="center" w:pos="7230"/>
              </w:tabs>
              <w:jc w:val="center"/>
              <w:rPr>
                <w:rFonts w:ascii="Tahoma" w:hAnsi="Tahoma" w:cs="Tahoma"/>
                <w:bCs/>
                <w:lang w:eastAsia="ru-RU"/>
              </w:rPr>
            </w:pPr>
            <w:r w:rsidRPr="005B1C3C">
              <w:rPr>
                <w:rFonts w:ascii="Tahoma" w:hAnsi="Tahoma" w:cs="Tahoma"/>
                <w:b/>
                <w:bCs/>
                <w:lang w:eastAsia="ru-RU"/>
              </w:rPr>
              <w:t>3.  Информация о Заказчике</w:t>
            </w:r>
          </w:p>
        </w:tc>
      </w:tr>
      <w:tr w:rsidR="004A433D" w:rsidRPr="005B1C3C" w:rsidTr="00CC5E69">
        <w:trPr>
          <w:trHeight w:val="301"/>
        </w:trPr>
        <w:tc>
          <w:tcPr>
            <w:tcW w:w="4928" w:type="dxa"/>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3.1</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Наименование организации / Подразделение/ Цех / Участок:</w:t>
            </w:r>
          </w:p>
        </w:tc>
        <w:tc>
          <w:tcPr>
            <w:tcW w:w="4139" w:type="dxa"/>
            <w:shd w:val="clear" w:color="auto" w:fill="auto"/>
          </w:tcPr>
          <w:p w:rsidR="004A433D" w:rsidRPr="005B1C3C" w:rsidRDefault="004A433D" w:rsidP="00926261">
            <w:pPr>
              <w:keepNext/>
              <w:tabs>
                <w:tab w:val="center" w:pos="7230"/>
              </w:tabs>
              <w:rPr>
                <w:rFonts w:cs="Times New Roman"/>
                <w:bCs/>
                <w:lang w:eastAsia="ru-RU"/>
              </w:rPr>
            </w:pPr>
          </w:p>
        </w:tc>
      </w:tr>
      <w:tr w:rsidR="004A433D" w:rsidRPr="005B1C3C" w:rsidTr="00CC5E69">
        <w:trPr>
          <w:trHeight w:val="301"/>
        </w:trPr>
        <w:tc>
          <w:tcPr>
            <w:tcW w:w="4928" w:type="dxa"/>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3.2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Руководитель Подразделения Заказчика,                            должность, Ф.И.О., № телефона:</w:t>
            </w:r>
          </w:p>
        </w:tc>
        <w:tc>
          <w:tcPr>
            <w:tcW w:w="4139" w:type="dxa"/>
            <w:shd w:val="clear" w:color="auto" w:fill="auto"/>
          </w:tcPr>
          <w:p w:rsidR="004A433D" w:rsidRPr="005B1C3C" w:rsidRDefault="004A433D" w:rsidP="00926261">
            <w:pPr>
              <w:keepNext/>
              <w:tabs>
                <w:tab w:val="center" w:pos="7230"/>
              </w:tabs>
              <w:rPr>
                <w:rFonts w:cs="Times New Roman"/>
                <w:bCs/>
                <w:lang w:eastAsia="ru-RU"/>
              </w:rPr>
            </w:pPr>
          </w:p>
        </w:tc>
      </w:tr>
      <w:tr w:rsidR="00291F15" w:rsidRPr="005B1C3C" w:rsidTr="00CC5E69">
        <w:trPr>
          <w:trHeight w:val="301"/>
        </w:trPr>
        <w:tc>
          <w:tcPr>
            <w:tcW w:w="4928" w:type="dxa"/>
            <w:shd w:val="clear" w:color="auto" w:fill="auto"/>
          </w:tcPr>
          <w:p w:rsidR="00291F15" w:rsidRPr="005B1C3C" w:rsidRDefault="00291F15" w:rsidP="00291F15">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3.3</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Руководитель Участка Заказчика, должность, Ф.И.О., № телефона:</w:t>
            </w: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r w:rsidR="00291F15" w:rsidRPr="005B1C3C" w:rsidTr="00CC5E69">
        <w:trPr>
          <w:trHeight w:val="301"/>
        </w:trPr>
        <w:tc>
          <w:tcPr>
            <w:tcW w:w="4928" w:type="dxa"/>
            <w:shd w:val="clear" w:color="auto" w:fill="auto"/>
          </w:tcPr>
          <w:p w:rsidR="00291F15" w:rsidRPr="005B1C3C" w:rsidRDefault="00291F15" w:rsidP="00291F15">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3.4</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 телефона диспетчера подразделения для экстренного вызова:</w:t>
            </w: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r w:rsidR="00291F15" w:rsidRPr="005B1C3C" w:rsidTr="00CC5E69">
        <w:trPr>
          <w:trHeight w:val="456"/>
        </w:trPr>
        <w:tc>
          <w:tcPr>
            <w:tcW w:w="4928" w:type="dxa"/>
            <w:shd w:val="clear" w:color="auto" w:fill="auto"/>
          </w:tcPr>
          <w:p w:rsidR="00291F15" w:rsidRPr="005B1C3C" w:rsidRDefault="00291F15" w:rsidP="00284B9E">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3.5. Ответственный представитель Заказчика, должность, Ф.И.О., № телефона:</w:t>
            </w: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r w:rsidR="00291F15" w:rsidRPr="005B1C3C" w:rsidTr="00CC5E69">
        <w:trPr>
          <w:trHeight w:val="301"/>
        </w:trPr>
        <w:tc>
          <w:tcPr>
            <w:tcW w:w="4928" w:type="dxa"/>
            <w:vMerge w:val="restart"/>
            <w:shd w:val="clear" w:color="auto" w:fill="auto"/>
            <w:vAlign w:val="center"/>
          </w:tcPr>
          <w:p w:rsidR="00291F15" w:rsidRPr="005B1C3C" w:rsidRDefault="00291F15" w:rsidP="00291F15">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3.6</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Ответственные лица Заказчика на площадке            (по сменам), должность, Ф.И.О., № телефона:</w:t>
            </w: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r w:rsidR="00291F15" w:rsidRPr="005B1C3C" w:rsidTr="00CC5E69">
        <w:trPr>
          <w:trHeight w:val="301"/>
        </w:trPr>
        <w:tc>
          <w:tcPr>
            <w:tcW w:w="4928" w:type="dxa"/>
            <w:vMerge/>
            <w:shd w:val="clear" w:color="auto" w:fill="auto"/>
          </w:tcPr>
          <w:p w:rsidR="00291F15" w:rsidRPr="005B1C3C" w:rsidRDefault="00291F15" w:rsidP="00291F15">
            <w:pPr>
              <w:keepNext/>
              <w:tabs>
                <w:tab w:val="center" w:pos="7230"/>
              </w:tabs>
              <w:rPr>
                <w:rFonts w:cs="Times New Roman"/>
                <w:bCs/>
                <w:lang w:eastAsia="ru-RU"/>
              </w:rPr>
            </w:pP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r w:rsidR="00291F15" w:rsidRPr="005B1C3C" w:rsidTr="00CC5E69">
        <w:trPr>
          <w:trHeight w:val="301"/>
        </w:trPr>
        <w:tc>
          <w:tcPr>
            <w:tcW w:w="4928" w:type="dxa"/>
            <w:vMerge/>
            <w:shd w:val="clear" w:color="auto" w:fill="auto"/>
          </w:tcPr>
          <w:p w:rsidR="00291F15" w:rsidRPr="005B1C3C" w:rsidRDefault="00291F15" w:rsidP="00291F15">
            <w:pPr>
              <w:keepNext/>
              <w:tabs>
                <w:tab w:val="center" w:pos="7230"/>
              </w:tabs>
              <w:rPr>
                <w:rFonts w:cs="Times New Roman"/>
                <w:bCs/>
                <w:lang w:eastAsia="ru-RU"/>
              </w:rPr>
            </w:pPr>
          </w:p>
        </w:tc>
        <w:tc>
          <w:tcPr>
            <w:tcW w:w="4139" w:type="dxa"/>
            <w:shd w:val="clear" w:color="auto" w:fill="auto"/>
          </w:tcPr>
          <w:p w:rsidR="00291F15" w:rsidRPr="005B1C3C" w:rsidRDefault="00291F15" w:rsidP="00291F15">
            <w:pPr>
              <w:keepNext/>
              <w:tabs>
                <w:tab w:val="center" w:pos="7230"/>
              </w:tabs>
              <w:rPr>
                <w:rFonts w:cs="Times New Roman"/>
                <w:bCs/>
                <w:lang w:eastAsia="ru-RU"/>
              </w:rPr>
            </w:pPr>
          </w:p>
        </w:tc>
      </w:tr>
    </w:tbl>
    <w:p w:rsidR="004A433D" w:rsidRPr="005B1C3C" w:rsidRDefault="004A433D" w:rsidP="00921A6F">
      <w:pPr>
        <w:spacing w:after="120"/>
        <w:rPr>
          <w:rFonts w:ascii="Times New Roman" w:hAnsi="Times New Roman" w:cs="Times New Roman"/>
          <w:b/>
          <w:bCs/>
          <w:sz w:val="28"/>
          <w:szCs w:val="28"/>
          <w:lang w:eastAsia="ru-RU"/>
        </w:rPr>
      </w:pPr>
    </w:p>
    <w:tbl>
      <w:tblPr>
        <w:tblStyle w:val="74"/>
        <w:tblW w:w="9067" w:type="dxa"/>
        <w:tblLayout w:type="fixed"/>
        <w:tblLook w:val="04A0" w:firstRow="1" w:lastRow="0" w:firstColumn="1" w:lastColumn="0" w:noHBand="0" w:noVBand="1"/>
      </w:tblPr>
      <w:tblGrid>
        <w:gridCol w:w="9067"/>
      </w:tblGrid>
      <w:tr w:rsidR="004A433D" w:rsidRPr="005B1C3C" w:rsidTr="00CC5E69">
        <w:trPr>
          <w:trHeight w:val="495"/>
        </w:trPr>
        <w:tc>
          <w:tcPr>
            <w:tcW w:w="9067"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4A433D" w:rsidRPr="005B1C3C" w:rsidRDefault="004A433D" w:rsidP="00CC5E69">
            <w:pPr>
              <w:keepNext/>
              <w:tabs>
                <w:tab w:val="center" w:pos="7230"/>
              </w:tabs>
              <w:spacing w:before="120" w:after="120"/>
              <w:rPr>
                <w:rFonts w:ascii="Tahoma" w:hAnsi="Tahoma" w:cs="Tahoma"/>
                <w:b/>
                <w:bCs/>
                <w:lang w:eastAsia="ru-RU"/>
              </w:rPr>
            </w:pPr>
            <w:r w:rsidRPr="005B1C3C">
              <w:rPr>
                <w:rFonts w:ascii="Tahoma" w:hAnsi="Tahoma" w:cs="Tahoma"/>
                <w:b/>
                <w:bCs/>
                <w:lang w:eastAsia="ru-RU"/>
              </w:rPr>
              <w:lastRenderedPageBreak/>
              <w:t>4. Краткое описание технологической последовательности Подрядных работ</w:t>
            </w:r>
          </w:p>
        </w:tc>
      </w:tr>
      <w:tr w:rsidR="004A433D" w:rsidRPr="005B1C3C" w:rsidTr="00CC5E69">
        <w:trPr>
          <w:trHeight w:val="397"/>
        </w:trPr>
        <w:tc>
          <w:tcPr>
            <w:tcW w:w="9067" w:type="dxa"/>
            <w:tcBorders>
              <w:top w:val="single" w:sz="4" w:space="0" w:color="auto"/>
              <w:left w:val="nil"/>
              <w:right w:val="nil"/>
            </w:tcBorders>
            <w:shd w:val="clear" w:color="auto" w:fill="auto"/>
          </w:tcPr>
          <w:p w:rsidR="004A433D" w:rsidRPr="005B1C3C" w:rsidRDefault="004A433D" w:rsidP="00926261">
            <w:pPr>
              <w:keepNext/>
              <w:tabs>
                <w:tab w:val="center" w:pos="7230"/>
              </w:tabs>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r w:rsidR="004A433D" w:rsidRPr="005B1C3C" w:rsidTr="00CC5E69">
        <w:trPr>
          <w:trHeight w:val="397"/>
        </w:trPr>
        <w:tc>
          <w:tcPr>
            <w:tcW w:w="9067" w:type="dxa"/>
            <w:tcBorders>
              <w:left w:val="nil"/>
              <w:right w:val="nil"/>
            </w:tcBorders>
            <w:shd w:val="clear" w:color="auto" w:fill="auto"/>
          </w:tcPr>
          <w:p w:rsidR="004A433D" w:rsidRPr="005B1C3C" w:rsidRDefault="004A433D" w:rsidP="00926261">
            <w:pPr>
              <w:keepNext/>
              <w:tabs>
                <w:tab w:val="center" w:pos="7230"/>
              </w:tabs>
              <w:jc w:val="center"/>
              <w:rPr>
                <w:rFonts w:cs="Times New Roman"/>
                <w:b/>
                <w:bCs/>
                <w:sz w:val="24"/>
                <w:szCs w:val="24"/>
                <w:lang w:eastAsia="ru-RU"/>
              </w:rPr>
            </w:pPr>
          </w:p>
        </w:tc>
      </w:tr>
    </w:tbl>
    <w:tbl>
      <w:tblPr>
        <w:tblStyle w:val="aff4"/>
        <w:tblpPr w:leftFromText="180" w:rightFromText="180" w:vertAnchor="text" w:horzAnchor="margin" w:tblpY="359"/>
        <w:tblW w:w="5000" w:type="pct"/>
        <w:tblLayout w:type="fixed"/>
        <w:tblLook w:val="04A0" w:firstRow="1" w:lastRow="0" w:firstColumn="1" w:lastColumn="0" w:noHBand="0" w:noVBand="1"/>
      </w:tblPr>
      <w:tblGrid>
        <w:gridCol w:w="533"/>
        <w:gridCol w:w="2267"/>
        <w:gridCol w:w="6261"/>
      </w:tblGrid>
      <w:tr w:rsidR="004A433D" w:rsidRPr="005B1C3C" w:rsidTr="00CC5E69">
        <w:trPr>
          <w:trHeight w:val="301"/>
        </w:trPr>
        <w:tc>
          <w:tcPr>
            <w:tcW w:w="5000" w:type="pct"/>
            <w:gridSpan w:val="3"/>
            <w:shd w:val="clear" w:color="auto" w:fill="DDD9C3" w:themeFill="background2" w:themeFillShade="E6"/>
          </w:tcPr>
          <w:p w:rsidR="004A433D" w:rsidRPr="005B1C3C" w:rsidRDefault="004A433D" w:rsidP="004457FD">
            <w:pPr>
              <w:keepNext/>
              <w:tabs>
                <w:tab w:val="center" w:pos="7230"/>
              </w:tabs>
              <w:spacing w:before="0" w:after="0"/>
              <w:jc w:val="center"/>
              <w:rPr>
                <w:rFonts w:ascii="Tahoma" w:hAnsi="Tahoma" w:cs="Tahoma"/>
                <w:b/>
                <w:bCs/>
                <w:lang w:eastAsia="ru-RU"/>
              </w:rPr>
            </w:pPr>
            <w:r w:rsidRPr="005B1C3C">
              <w:rPr>
                <w:rFonts w:ascii="Tahoma" w:hAnsi="Tahoma" w:cs="Tahoma"/>
                <w:b/>
                <w:bCs/>
                <w:lang w:eastAsia="ru-RU"/>
              </w:rPr>
              <w:t xml:space="preserve">5.  Перечень технологической документации Подрядчика, </w:t>
            </w:r>
          </w:p>
          <w:p w:rsidR="004A433D" w:rsidRPr="005B1C3C" w:rsidRDefault="004A433D" w:rsidP="004457FD">
            <w:pPr>
              <w:keepNext/>
              <w:tabs>
                <w:tab w:val="center" w:pos="7230"/>
              </w:tabs>
              <w:spacing w:before="0" w:after="0"/>
              <w:jc w:val="center"/>
              <w:rPr>
                <w:rFonts w:ascii="Tahoma" w:hAnsi="Tahoma" w:cs="Tahoma"/>
                <w:b/>
                <w:bCs/>
                <w:lang w:eastAsia="ru-RU"/>
              </w:rPr>
            </w:pPr>
            <w:r w:rsidRPr="005B1C3C">
              <w:rPr>
                <w:rFonts w:ascii="Tahoma" w:hAnsi="Tahoma" w:cs="Tahoma"/>
                <w:b/>
                <w:bCs/>
                <w:lang w:eastAsia="ru-RU"/>
              </w:rPr>
              <w:t xml:space="preserve">применяемой для </w:t>
            </w:r>
            <w:r w:rsidR="00291F15" w:rsidRPr="005B1C3C">
              <w:rPr>
                <w:rFonts w:ascii="Tahoma" w:hAnsi="Tahoma" w:cs="Tahoma"/>
                <w:b/>
                <w:bCs/>
                <w:lang w:eastAsia="ru-RU"/>
              </w:rPr>
              <w:t>выполнения данного</w:t>
            </w:r>
            <w:r w:rsidRPr="005B1C3C">
              <w:rPr>
                <w:rFonts w:ascii="Tahoma" w:hAnsi="Tahoma" w:cs="Tahoma"/>
                <w:b/>
                <w:bCs/>
                <w:lang w:eastAsia="ru-RU"/>
              </w:rPr>
              <w:t xml:space="preserve"> вида Подрядных работ </w:t>
            </w:r>
          </w:p>
          <w:p w:rsidR="004A433D" w:rsidRPr="005B1C3C" w:rsidRDefault="004A433D" w:rsidP="004457FD">
            <w:pPr>
              <w:keepNext/>
              <w:tabs>
                <w:tab w:val="center" w:pos="7230"/>
              </w:tabs>
              <w:spacing w:before="0" w:after="0"/>
              <w:jc w:val="center"/>
              <w:rPr>
                <w:rFonts w:ascii="Tahoma" w:hAnsi="Tahoma" w:cs="Tahoma"/>
                <w:b/>
                <w:bCs/>
                <w:sz w:val="20"/>
                <w:szCs w:val="20"/>
                <w:lang w:eastAsia="ru-RU"/>
              </w:rPr>
            </w:pPr>
            <w:r w:rsidRPr="005B1C3C">
              <w:rPr>
                <w:rFonts w:ascii="Tahoma" w:hAnsi="Tahoma" w:cs="Tahoma"/>
                <w:bCs/>
                <w:sz w:val="20"/>
                <w:szCs w:val="20"/>
                <w:lang w:eastAsia="ru-RU"/>
              </w:rPr>
              <w:t>(проекты организации работ, проекты производства работ, технологические карты и др.)</w:t>
            </w:r>
          </w:p>
        </w:tc>
      </w:tr>
      <w:tr w:rsidR="004A433D" w:rsidRPr="005B1C3C" w:rsidTr="00CC5E69">
        <w:trPr>
          <w:trHeight w:val="301"/>
        </w:trPr>
        <w:tc>
          <w:tcPr>
            <w:tcW w:w="29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 п</w:t>
            </w:r>
          </w:p>
        </w:tc>
        <w:tc>
          <w:tcPr>
            <w:tcW w:w="1251" w:type="pct"/>
            <w:shd w:val="clear" w:color="auto" w:fill="auto"/>
          </w:tcPr>
          <w:p w:rsidR="004A433D" w:rsidRPr="005B1C3C" w:rsidRDefault="004A433D" w:rsidP="00926261">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Номер /шифр документа</w:t>
            </w:r>
          </w:p>
        </w:tc>
        <w:tc>
          <w:tcPr>
            <w:tcW w:w="3455" w:type="pct"/>
            <w:shd w:val="clear" w:color="auto" w:fill="auto"/>
            <w:vAlign w:val="center"/>
          </w:tcPr>
          <w:p w:rsidR="004A433D" w:rsidRPr="005B1C3C" w:rsidRDefault="004A433D" w:rsidP="00926261">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Наименование документа</w:t>
            </w:r>
          </w:p>
        </w:tc>
      </w:tr>
      <w:tr w:rsidR="004A433D" w:rsidRPr="005B1C3C" w:rsidTr="00CC5E69">
        <w:trPr>
          <w:trHeight w:val="301"/>
        </w:trPr>
        <w:tc>
          <w:tcPr>
            <w:tcW w:w="29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1.</w:t>
            </w:r>
          </w:p>
        </w:tc>
        <w:tc>
          <w:tcPr>
            <w:tcW w:w="1251" w:type="pct"/>
            <w:shd w:val="clear" w:color="auto" w:fill="auto"/>
          </w:tcPr>
          <w:p w:rsidR="004A433D" w:rsidRPr="005B1C3C" w:rsidRDefault="004A433D" w:rsidP="00926261">
            <w:pPr>
              <w:keepNext/>
              <w:tabs>
                <w:tab w:val="center" w:pos="7230"/>
              </w:tabs>
              <w:jc w:val="center"/>
              <w:rPr>
                <w:rFonts w:ascii="Tahoma" w:hAnsi="Tahoma" w:cs="Tahoma"/>
                <w:bCs/>
                <w:sz w:val="20"/>
                <w:szCs w:val="20"/>
                <w:lang w:eastAsia="ru-RU"/>
              </w:rPr>
            </w:pPr>
          </w:p>
        </w:tc>
        <w:tc>
          <w:tcPr>
            <w:tcW w:w="3455" w:type="pct"/>
            <w:shd w:val="clear" w:color="auto" w:fill="auto"/>
            <w:vAlign w:val="center"/>
          </w:tcPr>
          <w:p w:rsidR="004A433D" w:rsidRPr="005B1C3C" w:rsidRDefault="004A433D" w:rsidP="00926261">
            <w:pPr>
              <w:keepNext/>
              <w:tabs>
                <w:tab w:val="center" w:pos="7230"/>
              </w:tabs>
              <w:jc w:val="center"/>
              <w:rPr>
                <w:rFonts w:ascii="Tahoma" w:hAnsi="Tahoma" w:cs="Tahoma"/>
                <w:bCs/>
                <w:sz w:val="20"/>
                <w:szCs w:val="20"/>
                <w:lang w:eastAsia="ru-RU"/>
              </w:rPr>
            </w:pPr>
          </w:p>
        </w:tc>
      </w:tr>
      <w:tr w:rsidR="004A433D" w:rsidRPr="005B1C3C" w:rsidTr="00CC5E69">
        <w:trPr>
          <w:trHeight w:val="301"/>
        </w:trPr>
        <w:tc>
          <w:tcPr>
            <w:tcW w:w="29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2.</w:t>
            </w:r>
          </w:p>
        </w:tc>
        <w:tc>
          <w:tcPr>
            <w:tcW w:w="1251" w:type="pct"/>
            <w:shd w:val="clear" w:color="auto" w:fill="auto"/>
          </w:tcPr>
          <w:p w:rsidR="004A433D" w:rsidRPr="005B1C3C" w:rsidRDefault="004A433D" w:rsidP="00926261">
            <w:pPr>
              <w:keepNext/>
              <w:tabs>
                <w:tab w:val="center" w:pos="7230"/>
              </w:tabs>
              <w:jc w:val="center"/>
              <w:rPr>
                <w:rFonts w:ascii="Tahoma" w:hAnsi="Tahoma" w:cs="Tahoma"/>
                <w:bCs/>
                <w:sz w:val="20"/>
                <w:szCs w:val="20"/>
                <w:lang w:eastAsia="ru-RU"/>
              </w:rPr>
            </w:pPr>
          </w:p>
        </w:tc>
        <w:tc>
          <w:tcPr>
            <w:tcW w:w="3455" w:type="pct"/>
            <w:shd w:val="clear" w:color="auto" w:fill="auto"/>
            <w:vAlign w:val="center"/>
          </w:tcPr>
          <w:p w:rsidR="004A433D" w:rsidRPr="005B1C3C" w:rsidRDefault="004A433D" w:rsidP="00926261">
            <w:pPr>
              <w:keepNext/>
              <w:tabs>
                <w:tab w:val="center" w:pos="7230"/>
              </w:tabs>
              <w:jc w:val="center"/>
              <w:rPr>
                <w:rFonts w:ascii="Tahoma" w:hAnsi="Tahoma" w:cs="Tahoma"/>
                <w:bCs/>
                <w:sz w:val="20"/>
                <w:szCs w:val="20"/>
                <w:lang w:eastAsia="ru-RU"/>
              </w:rPr>
            </w:pPr>
          </w:p>
        </w:tc>
      </w:tr>
      <w:tr w:rsidR="004A433D" w:rsidRPr="005B1C3C" w:rsidTr="00CC5E69">
        <w:trPr>
          <w:trHeight w:val="301"/>
        </w:trPr>
        <w:tc>
          <w:tcPr>
            <w:tcW w:w="29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w:t>
            </w:r>
          </w:p>
        </w:tc>
        <w:tc>
          <w:tcPr>
            <w:tcW w:w="1251" w:type="pct"/>
            <w:shd w:val="clear" w:color="auto" w:fill="auto"/>
          </w:tcPr>
          <w:p w:rsidR="004A433D" w:rsidRPr="005B1C3C" w:rsidRDefault="004A433D" w:rsidP="00926261">
            <w:pPr>
              <w:keepNext/>
              <w:tabs>
                <w:tab w:val="center" w:pos="7230"/>
              </w:tabs>
              <w:jc w:val="center"/>
              <w:rPr>
                <w:rFonts w:ascii="Tahoma" w:hAnsi="Tahoma" w:cs="Tahoma"/>
                <w:bCs/>
                <w:sz w:val="20"/>
                <w:szCs w:val="20"/>
                <w:lang w:eastAsia="ru-RU"/>
              </w:rPr>
            </w:pPr>
          </w:p>
        </w:tc>
        <w:tc>
          <w:tcPr>
            <w:tcW w:w="3455" w:type="pct"/>
            <w:shd w:val="clear" w:color="auto" w:fill="auto"/>
            <w:vAlign w:val="center"/>
          </w:tcPr>
          <w:p w:rsidR="004A433D" w:rsidRPr="005B1C3C" w:rsidRDefault="004A433D" w:rsidP="00926261">
            <w:pPr>
              <w:keepNext/>
              <w:tabs>
                <w:tab w:val="center" w:pos="7230"/>
              </w:tabs>
              <w:jc w:val="center"/>
              <w:rPr>
                <w:rFonts w:ascii="Tahoma" w:hAnsi="Tahoma" w:cs="Tahoma"/>
                <w:bCs/>
                <w:sz w:val="20"/>
                <w:szCs w:val="20"/>
                <w:lang w:eastAsia="ru-RU"/>
              </w:rPr>
            </w:pPr>
          </w:p>
        </w:tc>
      </w:tr>
    </w:tbl>
    <w:p w:rsidR="00FD1CA0" w:rsidRPr="005B1C3C" w:rsidRDefault="00FD1CA0" w:rsidP="00921A6F">
      <w:pPr>
        <w:spacing w:after="120"/>
        <w:rPr>
          <w:rFonts w:ascii="Times New Roman" w:hAnsi="Times New Roman" w:cs="Times New Roman"/>
          <w:b/>
          <w:bCs/>
          <w:sz w:val="28"/>
          <w:szCs w:val="28"/>
          <w:lang w:eastAsia="ru-RU"/>
        </w:rPr>
      </w:pPr>
    </w:p>
    <w:p w:rsidR="00FD1CA0" w:rsidRPr="005B1C3C" w:rsidRDefault="00FD1CA0" w:rsidP="00FD1CA0">
      <w:pPr>
        <w:rPr>
          <w:rFonts w:ascii="Times New Roman" w:hAnsi="Times New Roman" w:cs="Times New Roman"/>
          <w:sz w:val="28"/>
          <w:szCs w:val="28"/>
          <w:lang w:eastAsia="ru-RU"/>
        </w:rPr>
      </w:pPr>
      <w:r w:rsidRPr="005B1C3C">
        <w:rPr>
          <w:rFonts w:ascii="Times New Roman" w:hAnsi="Times New Roman" w:cs="Times New Roman"/>
          <w:sz w:val="28"/>
          <w:szCs w:val="28"/>
          <w:lang w:eastAsia="ru-RU"/>
        </w:rPr>
        <w:tab/>
      </w:r>
    </w:p>
    <w:tbl>
      <w:tblPr>
        <w:tblStyle w:val="aff4"/>
        <w:tblpPr w:leftFromText="180" w:rightFromText="180" w:vertAnchor="text" w:horzAnchor="margin" w:tblpY="59"/>
        <w:tblW w:w="5000" w:type="pct"/>
        <w:tblLook w:val="04A0" w:firstRow="1" w:lastRow="0" w:firstColumn="1" w:lastColumn="0" w:noHBand="0" w:noVBand="1"/>
      </w:tblPr>
      <w:tblGrid>
        <w:gridCol w:w="562"/>
        <w:gridCol w:w="2267"/>
        <w:gridCol w:w="6232"/>
      </w:tblGrid>
      <w:tr w:rsidR="00FD1CA0" w:rsidRPr="005B1C3C" w:rsidTr="00CC5E69">
        <w:trPr>
          <w:trHeight w:val="301"/>
        </w:trPr>
        <w:tc>
          <w:tcPr>
            <w:tcW w:w="5000" w:type="pct"/>
            <w:gridSpan w:val="3"/>
            <w:shd w:val="clear" w:color="auto" w:fill="DDD9C3" w:themeFill="background2" w:themeFillShade="E6"/>
          </w:tcPr>
          <w:p w:rsidR="00FD1CA0" w:rsidRPr="005B1C3C" w:rsidRDefault="00FD1CA0" w:rsidP="00150265">
            <w:pPr>
              <w:keepNext/>
              <w:tabs>
                <w:tab w:val="center" w:pos="7230"/>
              </w:tabs>
              <w:spacing w:after="0"/>
              <w:jc w:val="center"/>
              <w:rPr>
                <w:rFonts w:ascii="Tahoma" w:hAnsi="Tahoma" w:cs="Tahoma"/>
                <w:b/>
                <w:bCs/>
                <w:lang w:eastAsia="ru-RU"/>
              </w:rPr>
            </w:pPr>
            <w:r w:rsidRPr="005B1C3C">
              <w:rPr>
                <w:rFonts w:ascii="Tahoma" w:hAnsi="Tahoma" w:cs="Tahoma"/>
                <w:b/>
                <w:bCs/>
                <w:lang w:eastAsia="ru-RU"/>
              </w:rPr>
              <w:t xml:space="preserve">6.  Перечень документации Подрядчика в области ПБиОТ, </w:t>
            </w:r>
          </w:p>
          <w:p w:rsidR="00FD1CA0" w:rsidRPr="005B1C3C" w:rsidRDefault="00FD1CA0" w:rsidP="00150265">
            <w:pPr>
              <w:keepNext/>
              <w:tabs>
                <w:tab w:val="center" w:pos="7230"/>
              </w:tabs>
              <w:spacing w:before="0"/>
              <w:jc w:val="center"/>
              <w:rPr>
                <w:rFonts w:ascii="Tahoma" w:hAnsi="Tahoma" w:cs="Tahoma"/>
                <w:b/>
                <w:bCs/>
                <w:lang w:eastAsia="ru-RU"/>
              </w:rPr>
            </w:pPr>
            <w:r w:rsidRPr="005B1C3C">
              <w:rPr>
                <w:rFonts w:ascii="Tahoma" w:hAnsi="Tahoma" w:cs="Tahoma"/>
                <w:b/>
                <w:bCs/>
                <w:lang w:eastAsia="ru-RU"/>
              </w:rPr>
              <w:t xml:space="preserve">применяемой для выполнения данного вида Подрядных работ </w:t>
            </w:r>
          </w:p>
          <w:p w:rsidR="00FD1CA0" w:rsidRPr="005B1C3C" w:rsidRDefault="00FD1CA0" w:rsidP="003C07D7">
            <w:pPr>
              <w:keepNext/>
              <w:tabs>
                <w:tab w:val="center" w:pos="7230"/>
              </w:tabs>
              <w:jc w:val="center"/>
              <w:rPr>
                <w:rFonts w:cs="Times New Roman"/>
                <w:b/>
                <w:bCs/>
                <w:sz w:val="20"/>
                <w:szCs w:val="20"/>
                <w:lang w:eastAsia="ru-RU"/>
              </w:rPr>
            </w:pPr>
            <w:r w:rsidRPr="005B1C3C">
              <w:rPr>
                <w:rFonts w:ascii="Tahoma" w:hAnsi="Tahoma" w:cs="Tahoma"/>
                <w:bCs/>
                <w:sz w:val="20"/>
                <w:szCs w:val="20"/>
                <w:lang w:eastAsia="ru-RU"/>
              </w:rPr>
              <w:t>(стандарты, положения, инструкции по охране труда и др.)</w:t>
            </w:r>
          </w:p>
        </w:tc>
      </w:tr>
      <w:tr w:rsidR="00FD1CA0" w:rsidRPr="005B1C3C" w:rsidTr="00CC5E69">
        <w:trPr>
          <w:trHeight w:val="301"/>
        </w:trPr>
        <w:tc>
          <w:tcPr>
            <w:tcW w:w="310" w:type="pct"/>
            <w:shd w:val="clear" w:color="auto" w:fill="auto"/>
          </w:tcPr>
          <w:p w:rsidR="00FD1CA0" w:rsidRPr="005B1C3C" w:rsidRDefault="00FD1CA0" w:rsidP="003C07D7">
            <w:pPr>
              <w:keepNext/>
              <w:tabs>
                <w:tab w:val="center" w:pos="7230"/>
              </w:tabs>
              <w:rPr>
                <w:rFonts w:cs="Times New Roman"/>
                <w:bCs/>
                <w:lang w:eastAsia="ru-RU"/>
              </w:rPr>
            </w:pPr>
            <w:r w:rsidRPr="005B1C3C">
              <w:rPr>
                <w:rFonts w:cs="Times New Roman"/>
                <w:bCs/>
                <w:lang w:eastAsia="ru-RU"/>
              </w:rPr>
              <w:t>№ п</w:t>
            </w:r>
          </w:p>
        </w:tc>
        <w:tc>
          <w:tcPr>
            <w:tcW w:w="1251" w:type="pct"/>
            <w:shd w:val="clear" w:color="auto" w:fill="auto"/>
          </w:tcPr>
          <w:p w:rsidR="00FD1CA0" w:rsidRPr="005B1C3C" w:rsidRDefault="00FD1CA0" w:rsidP="003C07D7">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Номер /шифр документа</w:t>
            </w:r>
          </w:p>
        </w:tc>
        <w:tc>
          <w:tcPr>
            <w:tcW w:w="3439" w:type="pct"/>
            <w:shd w:val="clear" w:color="auto" w:fill="auto"/>
            <w:vAlign w:val="center"/>
          </w:tcPr>
          <w:p w:rsidR="00FD1CA0" w:rsidRPr="005B1C3C" w:rsidRDefault="00FD1CA0" w:rsidP="003C07D7">
            <w:pPr>
              <w:keepNext/>
              <w:tabs>
                <w:tab w:val="center" w:pos="7230"/>
              </w:tabs>
              <w:jc w:val="center"/>
              <w:rPr>
                <w:rFonts w:ascii="Tahoma" w:hAnsi="Tahoma" w:cs="Tahoma"/>
                <w:bCs/>
                <w:sz w:val="20"/>
                <w:szCs w:val="20"/>
                <w:lang w:eastAsia="ru-RU"/>
              </w:rPr>
            </w:pPr>
            <w:r w:rsidRPr="005B1C3C">
              <w:rPr>
                <w:rFonts w:ascii="Tahoma" w:hAnsi="Tahoma" w:cs="Tahoma"/>
                <w:bCs/>
                <w:sz w:val="20"/>
                <w:szCs w:val="20"/>
                <w:lang w:eastAsia="ru-RU"/>
              </w:rPr>
              <w:t>Наименование документа</w:t>
            </w:r>
          </w:p>
        </w:tc>
      </w:tr>
      <w:tr w:rsidR="00FD1CA0" w:rsidRPr="005B1C3C" w:rsidTr="00CC5E69">
        <w:trPr>
          <w:trHeight w:val="301"/>
        </w:trPr>
        <w:tc>
          <w:tcPr>
            <w:tcW w:w="310" w:type="pct"/>
            <w:shd w:val="clear" w:color="auto" w:fill="auto"/>
          </w:tcPr>
          <w:p w:rsidR="00FD1CA0" w:rsidRPr="005B1C3C" w:rsidRDefault="00FD1CA0" w:rsidP="003C07D7">
            <w:pPr>
              <w:keepNext/>
              <w:tabs>
                <w:tab w:val="center" w:pos="7230"/>
              </w:tabs>
              <w:rPr>
                <w:rFonts w:cs="Times New Roman"/>
                <w:bCs/>
                <w:lang w:eastAsia="ru-RU"/>
              </w:rPr>
            </w:pPr>
            <w:r w:rsidRPr="005B1C3C">
              <w:rPr>
                <w:rFonts w:cs="Times New Roman"/>
                <w:bCs/>
                <w:lang w:eastAsia="ru-RU"/>
              </w:rPr>
              <w:t>1.</w:t>
            </w:r>
          </w:p>
        </w:tc>
        <w:tc>
          <w:tcPr>
            <w:tcW w:w="1251" w:type="pct"/>
            <w:shd w:val="clear" w:color="auto" w:fill="auto"/>
          </w:tcPr>
          <w:p w:rsidR="00FD1CA0" w:rsidRPr="005B1C3C" w:rsidRDefault="00FD1CA0" w:rsidP="003C07D7">
            <w:pPr>
              <w:keepNext/>
              <w:tabs>
                <w:tab w:val="center" w:pos="7230"/>
              </w:tabs>
              <w:jc w:val="center"/>
              <w:rPr>
                <w:rFonts w:cs="Times New Roman"/>
                <w:bCs/>
                <w:lang w:eastAsia="ru-RU"/>
              </w:rPr>
            </w:pPr>
          </w:p>
        </w:tc>
        <w:tc>
          <w:tcPr>
            <w:tcW w:w="3439" w:type="pct"/>
            <w:shd w:val="clear" w:color="auto" w:fill="auto"/>
            <w:vAlign w:val="center"/>
          </w:tcPr>
          <w:p w:rsidR="00FD1CA0" w:rsidRPr="005B1C3C" w:rsidRDefault="00FD1CA0" w:rsidP="003C07D7">
            <w:pPr>
              <w:keepNext/>
              <w:tabs>
                <w:tab w:val="center" w:pos="7230"/>
              </w:tabs>
              <w:jc w:val="center"/>
              <w:rPr>
                <w:rFonts w:cs="Times New Roman"/>
                <w:bCs/>
                <w:lang w:eastAsia="ru-RU"/>
              </w:rPr>
            </w:pPr>
          </w:p>
        </w:tc>
      </w:tr>
      <w:tr w:rsidR="00FD1CA0" w:rsidRPr="005B1C3C" w:rsidTr="00CC5E69">
        <w:trPr>
          <w:trHeight w:val="301"/>
        </w:trPr>
        <w:tc>
          <w:tcPr>
            <w:tcW w:w="310" w:type="pct"/>
            <w:shd w:val="clear" w:color="auto" w:fill="auto"/>
          </w:tcPr>
          <w:p w:rsidR="00FD1CA0" w:rsidRPr="005B1C3C" w:rsidRDefault="00FD1CA0" w:rsidP="003C07D7">
            <w:pPr>
              <w:keepNext/>
              <w:tabs>
                <w:tab w:val="center" w:pos="7230"/>
              </w:tabs>
              <w:rPr>
                <w:rFonts w:cs="Times New Roman"/>
                <w:bCs/>
                <w:lang w:eastAsia="ru-RU"/>
              </w:rPr>
            </w:pPr>
            <w:r w:rsidRPr="005B1C3C">
              <w:rPr>
                <w:rFonts w:cs="Times New Roman"/>
                <w:bCs/>
                <w:lang w:eastAsia="ru-RU"/>
              </w:rPr>
              <w:t>2.</w:t>
            </w:r>
          </w:p>
        </w:tc>
        <w:tc>
          <w:tcPr>
            <w:tcW w:w="1251" w:type="pct"/>
            <w:shd w:val="clear" w:color="auto" w:fill="auto"/>
          </w:tcPr>
          <w:p w:rsidR="00FD1CA0" w:rsidRPr="005B1C3C" w:rsidRDefault="00FD1CA0" w:rsidP="003C07D7">
            <w:pPr>
              <w:keepNext/>
              <w:tabs>
                <w:tab w:val="center" w:pos="7230"/>
              </w:tabs>
              <w:jc w:val="center"/>
              <w:rPr>
                <w:rFonts w:cs="Times New Roman"/>
                <w:bCs/>
                <w:lang w:eastAsia="ru-RU"/>
              </w:rPr>
            </w:pPr>
          </w:p>
        </w:tc>
        <w:tc>
          <w:tcPr>
            <w:tcW w:w="3439" w:type="pct"/>
            <w:shd w:val="clear" w:color="auto" w:fill="auto"/>
            <w:vAlign w:val="center"/>
          </w:tcPr>
          <w:p w:rsidR="00FD1CA0" w:rsidRPr="005B1C3C" w:rsidRDefault="00FD1CA0" w:rsidP="003C07D7">
            <w:pPr>
              <w:keepNext/>
              <w:tabs>
                <w:tab w:val="center" w:pos="7230"/>
              </w:tabs>
              <w:jc w:val="center"/>
              <w:rPr>
                <w:rFonts w:cs="Times New Roman"/>
                <w:bCs/>
                <w:lang w:eastAsia="ru-RU"/>
              </w:rPr>
            </w:pPr>
          </w:p>
        </w:tc>
      </w:tr>
      <w:tr w:rsidR="00FD1CA0" w:rsidRPr="005B1C3C" w:rsidTr="00CC5E69">
        <w:trPr>
          <w:trHeight w:val="301"/>
        </w:trPr>
        <w:tc>
          <w:tcPr>
            <w:tcW w:w="310" w:type="pct"/>
            <w:shd w:val="clear" w:color="auto" w:fill="auto"/>
          </w:tcPr>
          <w:p w:rsidR="00FD1CA0" w:rsidRPr="005B1C3C" w:rsidRDefault="00FD1CA0" w:rsidP="003C07D7">
            <w:pPr>
              <w:keepNext/>
              <w:tabs>
                <w:tab w:val="center" w:pos="7230"/>
              </w:tabs>
              <w:rPr>
                <w:rFonts w:cs="Times New Roman"/>
                <w:bCs/>
                <w:lang w:eastAsia="ru-RU"/>
              </w:rPr>
            </w:pPr>
            <w:r w:rsidRPr="005B1C3C">
              <w:rPr>
                <w:rFonts w:cs="Times New Roman"/>
                <w:bCs/>
                <w:lang w:eastAsia="ru-RU"/>
              </w:rPr>
              <w:t>…</w:t>
            </w:r>
          </w:p>
        </w:tc>
        <w:tc>
          <w:tcPr>
            <w:tcW w:w="1251" w:type="pct"/>
            <w:shd w:val="clear" w:color="auto" w:fill="auto"/>
          </w:tcPr>
          <w:p w:rsidR="00FD1CA0" w:rsidRPr="005B1C3C" w:rsidRDefault="00FD1CA0" w:rsidP="003C07D7">
            <w:pPr>
              <w:keepNext/>
              <w:tabs>
                <w:tab w:val="center" w:pos="7230"/>
              </w:tabs>
              <w:jc w:val="center"/>
              <w:rPr>
                <w:rFonts w:cs="Times New Roman"/>
                <w:bCs/>
                <w:lang w:eastAsia="ru-RU"/>
              </w:rPr>
            </w:pPr>
          </w:p>
        </w:tc>
        <w:tc>
          <w:tcPr>
            <w:tcW w:w="3439" w:type="pct"/>
            <w:shd w:val="clear" w:color="auto" w:fill="auto"/>
            <w:vAlign w:val="center"/>
          </w:tcPr>
          <w:p w:rsidR="00FD1CA0" w:rsidRPr="005B1C3C" w:rsidRDefault="00FD1CA0" w:rsidP="003C07D7">
            <w:pPr>
              <w:keepNext/>
              <w:tabs>
                <w:tab w:val="center" w:pos="7230"/>
              </w:tabs>
              <w:jc w:val="center"/>
              <w:rPr>
                <w:rFonts w:cs="Times New Roman"/>
                <w:bCs/>
                <w:lang w:eastAsia="ru-RU"/>
              </w:rPr>
            </w:pPr>
          </w:p>
        </w:tc>
      </w:tr>
    </w:tbl>
    <w:tbl>
      <w:tblPr>
        <w:tblStyle w:val="aff4"/>
        <w:tblpPr w:leftFromText="180" w:rightFromText="180" w:vertAnchor="text" w:horzAnchor="margin" w:tblpY="3543"/>
        <w:tblW w:w="5000" w:type="pct"/>
        <w:tblLook w:val="04A0" w:firstRow="1" w:lastRow="0" w:firstColumn="1" w:lastColumn="0" w:noHBand="0" w:noVBand="1"/>
      </w:tblPr>
      <w:tblGrid>
        <w:gridCol w:w="4451"/>
        <w:gridCol w:w="4610"/>
      </w:tblGrid>
      <w:tr w:rsidR="001275A7" w:rsidRPr="005B1C3C" w:rsidTr="001275A7">
        <w:trPr>
          <w:trHeight w:val="385"/>
        </w:trPr>
        <w:tc>
          <w:tcPr>
            <w:tcW w:w="5000" w:type="pct"/>
            <w:gridSpan w:val="2"/>
            <w:shd w:val="clear" w:color="auto" w:fill="DDD9C3" w:themeFill="background2" w:themeFillShade="E6"/>
            <w:vAlign w:val="center"/>
          </w:tcPr>
          <w:p w:rsidR="001275A7" w:rsidRPr="005B1C3C" w:rsidRDefault="001275A7" w:rsidP="001275A7">
            <w:pPr>
              <w:keepNext/>
              <w:tabs>
                <w:tab w:val="center" w:pos="7230"/>
              </w:tabs>
              <w:jc w:val="center"/>
              <w:rPr>
                <w:rFonts w:ascii="Tahoma" w:hAnsi="Tahoma" w:cs="Tahoma"/>
                <w:bCs/>
                <w:lang w:eastAsia="ru-RU"/>
              </w:rPr>
            </w:pPr>
            <w:r w:rsidRPr="005B1C3C">
              <w:rPr>
                <w:rFonts w:ascii="Tahoma" w:hAnsi="Tahoma" w:cs="Tahoma"/>
                <w:b/>
                <w:bCs/>
                <w:lang w:eastAsia="ru-RU"/>
              </w:rPr>
              <w:t>7.  Координаты Рабочей площадки /площадок (далее РП)</w:t>
            </w:r>
          </w:p>
        </w:tc>
      </w:tr>
      <w:tr w:rsidR="001275A7" w:rsidRPr="005B1C3C" w:rsidTr="001275A7">
        <w:trPr>
          <w:trHeight w:val="463"/>
        </w:trPr>
        <w:tc>
          <w:tcPr>
            <w:tcW w:w="2456" w:type="pct"/>
            <w:shd w:val="clear" w:color="auto" w:fill="auto"/>
          </w:tcPr>
          <w:p w:rsidR="001275A7" w:rsidRPr="005B1C3C" w:rsidRDefault="001275A7" w:rsidP="001275A7">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7.1. Трехмерные координаты РП (оси, ряды, отметки):</w:t>
            </w:r>
          </w:p>
        </w:tc>
        <w:tc>
          <w:tcPr>
            <w:tcW w:w="2544" w:type="pct"/>
            <w:shd w:val="clear" w:color="auto" w:fill="auto"/>
          </w:tcPr>
          <w:p w:rsidR="001275A7" w:rsidRPr="005B1C3C" w:rsidRDefault="001275A7" w:rsidP="001275A7">
            <w:pPr>
              <w:keepNext/>
              <w:tabs>
                <w:tab w:val="center" w:pos="7230"/>
              </w:tabs>
              <w:jc w:val="left"/>
              <w:rPr>
                <w:rFonts w:ascii="Tahoma" w:hAnsi="Tahoma" w:cs="Tahoma"/>
                <w:bCs/>
                <w:sz w:val="20"/>
                <w:szCs w:val="20"/>
                <w:lang w:eastAsia="ru-RU"/>
              </w:rPr>
            </w:pPr>
          </w:p>
        </w:tc>
      </w:tr>
      <w:tr w:rsidR="001275A7" w:rsidRPr="005B1C3C" w:rsidTr="001275A7">
        <w:trPr>
          <w:trHeight w:val="571"/>
        </w:trPr>
        <w:tc>
          <w:tcPr>
            <w:tcW w:w="2456" w:type="pct"/>
            <w:shd w:val="clear" w:color="auto" w:fill="auto"/>
          </w:tcPr>
          <w:p w:rsidR="001275A7" w:rsidRPr="005B1C3C" w:rsidRDefault="001275A7" w:rsidP="001275A7">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7.2. Оконтуренные планы РП по каждой отметке с нанесенными на планы разрешенными маршрутами движения персонала Подрядчика:</w:t>
            </w:r>
          </w:p>
        </w:tc>
        <w:tc>
          <w:tcPr>
            <w:tcW w:w="2544" w:type="pct"/>
            <w:shd w:val="clear" w:color="auto" w:fill="auto"/>
          </w:tcPr>
          <w:p w:rsidR="001275A7" w:rsidRPr="005B1C3C" w:rsidRDefault="001275A7" w:rsidP="001275A7">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Приводятся в Приложениях к Плану безопасного выполнения работ</w:t>
            </w:r>
          </w:p>
        </w:tc>
      </w:tr>
    </w:tbl>
    <w:p w:rsidR="004A433D" w:rsidRPr="005B1C3C" w:rsidRDefault="004A433D" w:rsidP="00921A6F">
      <w:pPr>
        <w:keepNext/>
        <w:tabs>
          <w:tab w:val="center" w:pos="7230"/>
        </w:tabs>
        <w:spacing w:before="120"/>
        <w:rPr>
          <w:rFonts w:ascii="Times New Roman" w:hAnsi="Times New Roman" w:cs="Times New Roman"/>
          <w:b/>
          <w:bCs/>
          <w:lang w:eastAsia="ru-RU"/>
        </w:rPr>
      </w:pPr>
    </w:p>
    <w:tbl>
      <w:tblPr>
        <w:tblStyle w:val="aff4"/>
        <w:tblW w:w="5000" w:type="pct"/>
        <w:tblLook w:val="04A0" w:firstRow="1" w:lastRow="0" w:firstColumn="1" w:lastColumn="0" w:noHBand="0" w:noVBand="1"/>
      </w:tblPr>
      <w:tblGrid>
        <w:gridCol w:w="4451"/>
        <w:gridCol w:w="4610"/>
      </w:tblGrid>
      <w:tr w:rsidR="004A433D" w:rsidRPr="005B1C3C" w:rsidTr="00CC5E69">
        <w:trPr>
          <w:trHeight w:val="385"/>
        </w:trPr>
        <w:tc>
          <w:tcPr>
            <w:tcW w:w="5000" w:type="pct"/>
            <w:gridSpan w:val="2"/>
            <w:shd w:val="clear" w:color="auto" w:fill="DDD9C3" w:themeFill="background2" w:themeFillShade="E6"/>
            <w:vAlign w:val="center"/>
          </w:tcPr>
          <w:p w:rsidR="004A433D" w:rsidRPr="005B1C3C" w:rsidRDefault="004A433D" w:rsidP="00926261">
            <w:pPr>
              <w:keepNext/>
              <w:tabs>
                <w:tab w:val="center" w:pos="7230"/>
              </w:tabs>
              <w:jc w:val="center"/>
              <w:rPr>
                <w:rFonts w:ascii="Tahoma" w:hAnsi="Tahoma" w:cs="Tahoma"/>
                <w:bCs/>
                <w:lang w:eastAsia="ru-RU"/>
              </w:rPr>
            </w:pPr>
            <w:r w:rsidRPr="005B1C3C">
              <w:rPr>
                <w:rFonts w:ascii="Tahoma" w:hAnsi="Tahoma" w:cs="Tahoma"/>
                <w:b/>
                <w:bCs/>
                <w:lang w:eastAsia="ru-RU"/>
              </w:rPr>
              <w:t xml:space="preserve">8.  Обеспечение безопасной эвакуации персонала Подрядчика при возникновении аварии на объектах / оборудовании Заказчика </w:t>
            </w:r>
          </w:p>
        </w:tc>
      </w:tr>
      <w:tr w:rsidR="004A433D" w:rsidRPr="005B1C3C" w:rsidTr="00CC5E69">
        <w:trPr>
          <w:trHeight w:val="906"/>
        </w:trPr>
        <w:tc>
          <w:tcPr>
            <w:tcW w:w="5000" w:type="pct"/>
            <w:gridSpan w:val="2"/>
            <w:shd w:val="clear" w:color="auto" w:fill="auto"/>
          </w:tcPr>
          <w:p w:rsidR="004A433D" w:rsidRPr="005B1C3C" w:rsidRDefault="004A433D" w:rsidP="00A4531C">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8.1</w:t>
            </w:r>
            <w:r w:rsidR="00FE47DC" w:rsidRPr="005B1C3C">
              <w:rPr>
                <w:rFonts w:ascii="Tahoma" w:hAnsi="Tahoma" w:cs="Tahoma"/>
                <w:bCs/>
                <w:sz w:val="20"/>
                <w:szCs w:val="20"/>
                <w:lang w:eastAsia="ru-RU"/>
              </w:rPr>
              <w:t>.</w:t>
            </w:r>
            <w:r w:rsidR="002C206B" w:rsidRPr="005B1C3C">
              <w:rPr>
                <w:rFonts w:ascii="Tahoma" w:hAnsi="Tahoma" w:cs="Tahoma"/>
                <w:bCs/>
                <w:sz w:val="20"/>
                <w:szCs w:val="20"/>
                <w:lang w:eastAsia="ru-RU"/>
              </w:rPr>
              <w:t xml:space="preserve"> Ознакомление Ответственным </w:t>
            </w:r>
            <w:r w:rsidRPr="005B1C3C">
              <w:rPr>
                <w:rFonts w:ascii="Tahoma" w:hAnsi="Tahoma" w:cs="Tahoma"/>
                <w:bCs/>
                <w:sz w:val="20"/>
                <w:szCs w:val="20"/>
                <w:lang w:eastAsia="ru-RU"/>
              </w:rPr>
              <w:t xml:space="preserve">лицом </w:t>
            </w:r>
            <w:r w:rsidR="002C206B" w:rsidRPr="005B1C3C">
              <w:rPr>
                <w:rFonts w:ascii="Tahoma" w:hAnsi="Tahoma" w:cs="Tahoma"/>
                <w:bCs/>
                <w:sz w:val="20"/>
                <w:szCs w:val="20"/>
                <w:lang w:eastAsia="ru-RU"/>
              </w:rPr>
              <w:t xml:space="preserve">Заказчика работников Подрядчика </w:t>
            </w:r>
            <w:r w:rsidRPr="005B1C3C">
              <w:rPr>
                <w:rFonts w:ascii="Tahoma" w:hAnsi="Tahoma" w:cs="Tahoma"/>
                <w:bCs/>
                <w:sz w:val="20"/>
                <w:szCs w:val="20"/>
                <w:lang w:eastAsia="ru-RU"/>
              </w:rPr>
              <w:t xml:space="preserve">с </w:t>
            </w:r>
            <w:r w:rsidR="00291F15" w:rsidRPr="005B1C3C">
              <w:rPr>
                <w:rFonts w:ascii="Tahoma" w:hAnsi="Tahoma" w:cs="Tahoma"/>
                <w:bCs/>
                <w:sz w:val="20"/>
                <w:szCs w:val="20"/>
                <w:lang w:eastAsia="ru-RU"/>
              </w:rPr>
              <w:t xml:space="preserve">ПМЛЛА </w:t>
            </w:r>
            <w:r w:rsidRPr="005B1C3C">
              <w:rPr>
                <w:rFonts w:ascii="Tahoma" w:hAnsi="Tahoma" w:cs="Tahoma"/>
                <w:bCs/>
                <w:sz w:val="20"/>
                <w:szCs w:val="20"/>
                <w:lang w:eastAsia="ru-RU"/>
              </w:rPr>
              <w:t>на объектах / оборудовании Заказчика  в данном Подразделении:</w:t>
            </w:r>
          </w:p>
        </w:tc>
      </w:tr>
      <w:tr w:rsidR="004A433D" w:rsidRPr="005B1C3C" w:rsidTr="00CC5E69">
        <w:trPr>
          <w:trHeight w:val="409"/>
        </w:trPr>
        <w:tc>
          <w:tcPr>
            <w:tcW w:w="2456" w:type="pct"/>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8.1.1</w:t>
            </w:r>
            <w:r w:rsidR="00FE47DC" w:rsidRPr="005B1C3C">
              <w:rPr>
                <w:rFonts w:ascii="Tahoma" w:hAnsi="Tahoma" w:cs="Tahoma"/>
                <w:bCs/>
                <w:sz w:val="20"/>
                <w:szCs w:val="20"/>
                <w:lang w:eastAsia="ru-RU"/>
              </w:rPr>
              <w:t>.</w:t>
            </w:r>
            <w:r w:rsidR="002C206B" w:rsidRPr="005B1C3C">
              <w:rPr>
                <w:rFonts w:ascii="Tahoma" w:hAnsi="Tahoma" w:cs="Tahoma"/>
                <w:bCs/>
                <w:sz w:val="20"/>
                <w:szCs w:val="20"/>
                <w:lang w:eastAsia="ru-RU"/>
              </w:rPr>
              <w:t xml:space="preserve"> Полное </w:t>
            </w:r>
            <w:r w:rsidRPr="005B1C3C">
              <w:rPr>
                <w:rFonts w:ascii="Tahoma" w:hAnsi="Tahoma" w:cs="Tahoma"/>
                <w:bCs/>
                <w:sz w:val="20"/>
                <w:szCs w:val="20"/>
                <w:lang w:eastAsia="ru-RU"/>
              </w:rPr>
              <w:t>наименование П</w:t>
            </w:r>
            <w:r w:rsidR="00291F15" w:rsidRPr="005B1C3C">
              <w:rPr>
                <w:rFonts w:ascii="Tahoma" w:hAnsi="Tahoma" w:cs="Tahoma"/>
                <w:bCs/>
                <w:sz w:val="20"/>
                <w:szCs w:val="20"/>
                <w:lang w:eastAsia="ru-RU"/>
              </w:rPr>
              <w:t>МЛ</w:t>
            </w:r>
            <w:r w:rsidRPr="005B1C3C">
              <w:rPr>
                <w:rFonts w:ascii="Tahoma" w:hAnsi="Tahoma" w:cs="Tahoma"/>
                <w:bCs/>
                <w:sz w:val="20"/>
                <w:szCs w:val="20"/>
                <w:lang w:eastAsia="ru-RU"/>
              </w:rPr>
              <w:t>ЛА</w:t>
            </w:r>
          </w:p>
        </w:tc>
        <w:tc>
          <w:tcPr>
            <w:tcW w:w="2544" w:type="pct"/>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p>
        </w:tc>
      </w:tr>
      <w:tr w:rsidR="004A433D" w:rsidRPr="005B1C3C" w:rsidTr="00CC5E69">
        <w:trPr>
          <w:trHeight w:val="571"/>
        </w:trPr>
        <w:tc>
          <w:tcPr>
            <w:tcW w:w="2456"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8.1.2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Позиции оперативной части П</w:t>
            </w:r>
            <w:r w:rsidR="00291F15" w:rsidRPr="005B1C3C">
              <w:rPr>
                <w:rFonts w:ascii="Tahoma" w:hAnsi="Tahoma" w:cs="Tahoma"/>
                <w:bCs/>
                <w:sz w:val="20"/>
                <w:szCs w:val="20"/>
                <w:lang w:eastAsia="ru-RU"/>
              </w:rPr>
              <w:t>МЛ</w:t>
            </w:r>
            <w:r w:rsidRPr="005B1C3C">
              <w:rPr>
                <w:rFonts w:ascii="Tahoma" w:hAnsi="Tahoma" w:cs="Tahoma"/>
                <w:bCs/>
                <w:sz w:val="20"/>
                <w:szCs w:val="20"/>
                <w:lang w:eastAsia="ru-RU"/>
              </w:rPr>
              <w:t>ЛА, по которым проведено ознакомление</w:t>
            </w:r>
          </w:p>
        </w:tc>
        <w:tc>
          <w:tcPr>
            <w:tcW w:w="254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p>
        </w:tc>
      </w:tr>
      <w:tr w:rsidR="004A433D" w:rsidRPr="005B1C3C" w:rsidTr="00CC5E69">
        <w:trPr>
          <w:trHeight w:val="571"/>
        </w:trPr>
        <w:tc>
          <w:tcPr>
            <w:tcW w:w="2456" w:type="pct"/>
            <w:shd w:val="clear" w:color="auto" w:fill="auto"/>
          </w:tcPr>
          <w:p w:rsidR="004A433D" w:rsidRPr="005B1C3C" w:rsidRDefault="004A433D" w:rsidP="00926261">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8.1.3</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Номера приложений /листов Графической части П</w:t>
            </w:r>
            <w:r w:rsidR="00291F15" w:rsidRPr="005B1C3C">
              <w:rPr>
                <w:rFonts w:ascii="Tahoma" w:hAnsi="Tahoma" w:cs="Tahoma"/>
                <w:bCs/>
                <w:sz w:val="20"/>
                <w:szCs w:val="20"/>
                <w:lang w:eastAsia="ru-RU"/>
              </w:rPr>
              <w:t>МЛ</w:t>
            </w:r>
            <w:r w:rsidRPr="005B1C3C">
              <w:rPr>
                <w:rFonts w:ascii="Tahoma" w:hAnsi="Tahoma" w:cs="Tahoma"/>
                <w:bCs/>
                <w:sz w:val="20"/>
                <w:szCs w:val="20"/>
                <w:lang w:eastAsia="ru-RU"/>
              </w:rPr>
              <w:t xml:space="preserve">ЛА, по которым проведено ознакомление с безопасными маршрутами эвакуации: </w:t>
            </w:r>
          </w:p>
          <w:p w:rsidR="004A433D" w:rsidRPr="005B1C3C" w:rsidRDefault="004A433D" w:rsidP="001D0D77">
            <w:pPr>
              <w:keepNext/>
              <w:tabs>
                <w:tab w:val="center" w:pos="7230"/>
              </w:tabs>
              <w:jc w:val="left"/>
              <w:rPr>
                <w:rFonts w:ascii="Tahoma" w:hAnsi="Tahoma" w:cs="Tahoma"/>
                <w:bCs/>
                <w:sz w:val="20"/>
                <w:szCs w:val="20"/>
                <w:lang w:eastAsia="ru-RU"/>
              </w:rPr>
            </w:pPr>
            <w:r w:rsidRPr="005B1C3C">
              <w:rPr>
                <w:rFonts w:ascii="Tahoma" w:hAnsi="Tahoma" w:cs="Tahoma"/>
                <w:bCs/>
                <w:sz w:val="20"/>
                <w:szCs w:val="20"/>
                <w:lang w:eastAsia="ru-RU"/>
              </w:rPr>
              <w:t>(копии   данных приложений Графической части П</w:t>
            </w:r>
            <w:r w:rsidR="00291F15" w:rsidRPr="005B1C3C">
              <w:rPr>
                <w:rFonts w:ascii="Tahoma" w:hAnsi="Tahoma" w:cs="Tahoma"/>
                <w:bCs/>
                <w:sz w:val="20"/>
                <w:szCs w:val="20"/>
                <w:lang w:eastAsia="ru-RU"/>
              </w:rPr>
              <w:t>МЛ</w:t>
            </w:r>
            <w:r w:rsidRPr="005B1C3C">
              <w:rPr>
                <w:rFonts w:ascii="Tahoma" w:hAnsi="Tahoma" w:cs="Tahoma"/>
                <w:bCs/>
                <w:sz w:val="20"/>
                <w:szCs w:val="20"/>
                <w:lang w:eastAsia="ru-RU"/>
              </w:rPr>
              <w:t>ЛА передаются Ответственному лицу Подрядчика)</w:t>
            </w:r>
          </w:p>
        </w:tc>
        <w:tc>
          <w:tcPr>
            <w:tcW w:w="254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p>
        </w:tc>
      </w:tr>
      <w:tr w:rsidR="004A433D" w:rsidRPr="005B1C3C" w:rsidTr="00CC5E69">
        <w:trPr>
          <w:trHeight w:val="993"/>
        </w:trPr>
        <w:tc>
          <w:tcPr>
            <w:tcW w:w="5000" w:type="pct"/>
            <w:gridSpan w:val="2"/>
            <w:shd w:val="clear" w:color="auto" w:fill="auto"/>
          </w:tcPr>
          <w:p w:rsidR="004A433D" w:rsidRPr="005B1C3C" w:rsidRDefault="004A433D" w:rsidP="001D0D77">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8.2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Проверка Ответственными лицами Заказчика и Подрядчика, представителями </w:t>
            </w:r>
            <w:r w:rsidR="00A4531C" w:rsidRPr="005B1C3C">
              <w:rPr>
                <w:rFonts w:ascii="Tahoma" w:hAnsi="Tahoma" w:cs="Tahoma"/>
                <w:bCs/>
                <w:sz w:val="20"/>
                <w:szCs w:val="20"/>
                <w:lang w:eastAsia="ru-RU"/>
              </w:rPr>
              <w:t>С</w:t>
            </w:r>
            <w:r w:rsidRPr="005B1C3C">
              <w:rPr>
                <w:rFonts w:ascii="Tahoma" w:hAnsi="Tahoma" w:cs="Tahoma"/>
                <w:bCs/>
                <w:sz w:val="20"/>
                <w:szCs w:val="20"/>
                <w:lang w:eastAsia="ru-RU"/>
              </w:rPr>
              <w:t>лужбы ПБиОТ Заказчика знаний работниками Подрядчика безопасных маршрутов эвакуации при проведении Заказчиком плановых учебных противоаварийных тренировок</w:t>
            </w:r>
          </w:p>
        </w:tc>
      </w:tr>
      <w:tr w:rsidR="004A433D" w:rsidRPr="005B1C3C" w:rsidTr="00CC5E69">
        <w:trPr>
          <w:trHeight w:val="571"/>
        </w:trPr>
        <w:tc>
          <w:tcPr>
            <w:tcW w:w="2456"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8.2.1</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Место, дата и время проведения тренировки:</w:t>
            </w:r>
          </w:p>
        </w:tc>
        <w:tc>
          <w:tcPr>
            <w:tcW w:w="2544" w:type="pct"/>
            <w:shd w:val="clear" w:color="auto" w:fill="auto"/>
          </w:tcPr>
          <w:p w:rsidR="004A433D" w:rsidRPr="005B1C3C" w:rsidRDefault="004A433D" w:rsidP="00926261">
            <w:pPr>
              <w:keepNext/>
              <w:tabs>
                <w:tab w:val="center" w:pos="7230"/>
              </w:tabs>
              <w:rPr>
                <w:rFonts w:ascii="Tahoma" w:hAnsi="Tahoma" w:cs="Tahoma"/>
                <w:bCs/>
                <w:sz w:val="20"/>
                <w:szCs w:val="20"/>
                <w:lang w:eastAsia="ru-RU"/>
              </w:rPr>
            </w:pPr>
          </w:p>
        </w:tc>
      </w:tr>
      <w:tr w:rsidR="004A433D" w:rsidRPr="005B1C3C" w:rsidTr="00CC5E69">
        <w:trPr>
          <w:trHeight w:val="571"/>
        </w:trPr>
        <w:tc>
          <w:tcPr>
            <w:tcW w:w="2456" w:type="pct"/>
            <w:shd w:val="clear" w:color="auto" w:fill="auto"/>
          </w:tcPr>
          <w:p w:rsidR="004A433D" w:rsidRPr="005B1C3C" w:rsidRDefault="004A433D" w:rsidP="001D0D77">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8.2.2</w:t>
            </w:r>
            <w:r w:rsidR="00FE47DC" w:rsidRPr="005B1C3C">
              <w:rPr>
                <w:rFonts w:ascii="Tahoma" w:hAnsi="Tahoma" w:cs="Tahoma"/>
                <w:bCs/>
                <w:sz w:val="20"/>
                <w:szCs w:val="20"/>
                <w:lang w:eastAsia="ru-RU"/>
              </w:rPr>
              <w:t>.</w:t>
            </w:r>
            <w:r w:rsidRPr="005B1C3C">
              <w:rPr>
                <w:rFonts w:ascii="Tahoma" w:hAnsi="Tahoma" w:cs="Tahoma"/>
                <w:bCs/>
                <w:sz w:val="20"/>
                <w:szCs w:val="20"/>
                <w:lang w:eastAsia="ru-RU"/>
              </w:rPr>
              <w:t xml:space="preserve"> Оценка действий работников Подрядчика по выполнению мероприятий П</w:t>
            </w:r>
            <w:r w:rsidR="00291F15" w:rsidRPr="005B1C3C">
              <w:rPr>
                <w:rFonts w:ascii="Tahoma" w:hAnsi="Tahoma" w:cs="Tahoma"/>
                <w:bCs/>
                <w:sz w:val="20"/>
                <w:szCs w:val="20"/>
                <w:lang w:eastAsia="ru-RU"/>
              </w:rPr>
              <w:t>МЛ</w:t>
            </w:r>
            <w:r w:rsidRPr="005B1C3C">
              <w:rPr>
                <w:rFonts w:ascii="Tahoma" w:hAnsi="Tahoma" w:cs="Tahoma"/>
                <w:bCs/>
                <w:sz w:val="20"/>
                <w:szCs w:val="20"/>
                <w:lang w:eastAsia="ru-RU"/>
              </w:rPr>
              <w:t>ЛА в части безопасной эвакуации</w:t>
            </w:r>
          </w:p>
        </w:tc>
        <w:tc>
          <w:tcPr>
            <w:tcW w:w="2544" w:type="pct"/>
            <w:shd w:val="clear" w:color="auto" w:fill="auto"/>
          </w:tcPr>
          <w:p w:rsidR="004A433D" w:rsidRPr="005B1C3C" w:rsidRDefault="004A433D" w:rsidP="001D0D77">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Приводится в акте по результатам проведения учебной противоаварийной тренировки</w:t>
            </w:r>
          </w:p>
        </w:tc>
      </w:tr>
    </w:tbl>
    <w:p w:rsidR="009255F2" w:rsidRPr="005B1C3C" w:rsidRDefault="009255F2" w:rsidP="00921A6F">
      <w:pPr>
        <w:keepNext/>
        <w:tabs>
          <w:tab w:val="center" w:pos="7230"/>
        </w:tabs>
        <w:spacing w:before="120"/>
        <w:rPr>
          <w:rFonts w:ascii="Times New Roman" w:hAnsi="Times New Roman" w:cs="Times New Roman"/>
          <w:b/>
          <w:bCs/>
          <w:lang w:eastAsia="ru-RU"/>
        </w:rPr>
      </w:pPr>
    </w:p>
    <w:tbl>
      <w:tblPr>
        <w:tblStyle w:val="aff4"/>
        <w:tblpPr w:leftFromText="180" w:rightFromText="180" w:vertAnchor="text" w:horzAnchor="margin" w:tblpY="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3"/>
        <w:gridCol w:w="405"/>
        <w:gridCol w:w="1774"/>
        <w:gridCol w:w="499"/>
        <w:gridCol w:w="1471"/>
        <w:gridCol w:w="464"/>
        <w:gridCol w:w="1025"/>
      </w:tblGrid>
      <w:tr w:rsidR="00EF152D" w:rsidRPr="005B1C3C" w:rsidTr="00585691">
        <w:tc>
          <w:tcPr>
            <w:tcW w:w="5000" w:type="pct"/>
            <w:gridSpan w:val="7"/>
          </w:tcPr>
          <w:p w:rsidR="00EF152D" w:rsidRPr="005B1C3C" w:rsidRDefault="00585691" w:rsidP="00EF152D">
            <w:pPr>
              <w:keepNext/>
              <w:tabs>
                <w:tab w:val="center" w:pos="7230"/>
              </w:tabs>
              <w:rPr>
                <w:rFonts w:ascii="Tahoma" w:hAnsi="Tahoma" w:cs="Tahoma"/>
                <w:bCs/>
                <w:lang w:eastAsia="ru-RU"/>
              </w:rPr>
            </w:pPr>
            <w:r w:rsidRPr="005B1C3C">
              <w:rPr>
                <w:rFonts w:ascii="Tahoma" w:hAnsi="Tahoma" w:cs="Tahoma"/>
                <w:bCs/>
                <w:lang w:eastAsia="ru-RU"/>
              </w:rPr>
              <w:t>СОГЛАСОВАНО</w:t>
            </w:r>
          </w:p>
          <w:tbl>
            <w:tblPr>
              <w:tblStyle w:val="aff4"/>
              <w:tblpPr w:leftFromText="180" w:rightFromText="180" w:vertAnchor="text" w:horzAnchor="margin" w:tblpY="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0"/>
              <w:gridCol w:w="396"/>
              <w:gridCol w:w="1732"/>
              <w:gridCol w:w="487"/>
              <w:gridCol w:w="1436"/>
              <w:gridCol w:w="453"/>
              <w:gridCol w:w="1001"/>
            </w:tblGrid>
            <w:tr w:rsidR="00585691" w:rsidRPr="005B1C3C" w:rsidTr="00C42DD2">
              <w:trPr>
                <w:trHeight w:val="349"/>
              </w:trPr>
              <w:tc>
                <w:tcPr>
                  <w:tcW w:w="1891" w:type="pct"/>
                  <w:tcBorders>
                    <w:bottom w:val="single" w:sz="4" w:space="0" w:color="auto"/>
                  </w:tcBorders>
                </w:tcPr>
                <w:p w:rsidR="00585691" w:rsidRPr="005B1C3C" w:rsidRDefault="00585691" w:rsidP="00585691">
                  <w:pPr>
                    <w:keepNext/>
                    <w:tabs>
                      <w:tab w:val="center" w:pos="7230"/>
                    </w:tabs>
                    <w:rPr>
                      <w:rFonts w:cs="Times New Roman"/>
                      <w:bCs/>
                      <w:lang w:eastAsia="ru-RU"/>
                    </w:rPr>
                  </w:pPr>
                </w:p>
              </w:tc>
              <w:tc>
                <w:tcPr>
                  <w:tcW w:w="223" w:type="pct"/>
                </w:tcPr>
                <w:p w:rsidR="00585691" w:rsidRPr="005B1C3C" w:rsidRDefault="00585691" w:rsidP="00585691">
                  <w:pPr>
                    <w:keepNext/>
                    <w:tabs>
                      <w:tab w:val="center" w:pos="7230"/>
                    </w:tabs>
                    <w:rPr>
                      <w:rFonts w:cs="Times New Roman"/>
                      <w:bCs/>
                      <w:sz w:val="24"/>
                      <w:szCs w:val="24"/>
                      <w:lang w:eastAsia="ru-RU"/>
                    </w:rPr>
                  </w:pPr>
                </w:p>
              </w:tc>
              <w:tc>
                <w:tcPr>
                  <w:tcW w:w="978" w:type="pct"/>
                  <w:tcBorders>
                    <w:bottom w:val="single" w:sz="4" w:space="0" w:color="auto"/>
                  </w:tcBorders>
                </w:tcPr>
                <w:p w:rsidR="00585691" w:rsidRPr="005B1C3C" w:rsidRDefault="00585691" w:rsidP="00585691">
                  <w:pPr>
                    <w:keepNext/>
                    <w:tabs>
                      <w:tab w:val="center" w:pos="7230"/>
                    </w:tabs>
                    <w:rPr>
                      <w:rFonts w:ascii="Tahoma" w:hAnsi="Tahoma" w:cs="Tahoma"/>
                      <w:bCs/>
                      <w:sz w:val="16"/>
                      <w:szCs w:val="16"/>
                      <w:lang w:eastAsia="ru-RU"/>
                    </w:rPr>
                  </w:pPr>
                </w:p>
              </w:tc>
              <w:tc>
                <w:tcPr>
                  <w:tcW w:w="275" w:type="pct"/>
                </w:tcPr>
                <w:p w:rsidR="00585691" w:rsidRPr="005B1C3C" w:rsidRDefault="00585691" w:rsidP="00585691">
                  <w:pPr>
                    <w:keepNext/>
                    <w:tabs>
                      <w:tab w:val="center" w:pos="7230"/>
                    </w:tabs>
                    <w:rPr>
                      <w:rFonts w:ascii="Tahoma" w:hAnsi="Tahoma" w:cs="Tahoma"/>
                      <w:bCs/>
                      <w:sz w:val="16"/>
                      <w:szCs w:val="16"/>
                      <w:lang w:eastAsia="ru-RU"/>
                    </w:rPr>
                  </w:pPr>
                </w:p>
              </w:tc>
              <w:tc>
                <w:tcPr>
                  <w:tcW w:w="811" w:type="pct"/>
                  <w:tcBorders>
                    <w:bottom w:val="single" w:sz="4" w:space="0" w:color="auto"/>
                  </w:tcBorders>
                </w:tcPr>
                <w:p w:rsidR="00585691" w:rsidRPr="005B1C3C" w:rsidRDefault="00585691" w:rsidP="00585691">
                  <w:pPr>
                    <w:keepNext/>
                    <w:tabs>
                      <w:tab w:val="center" w:pos="7230"/>
                    </w:tabs>
                    <w:rPr>
                      <w:rFonts w:ascii="Tahoma" w:hAnsi="Tahoma" w:cs="Tahoma"/>
                      <w:bCs/>
                      <w:sz w:val="16"/>
                      <w:szCs w:val="16"/>
                      <w:lang w:eastAsia="ru-RU"/>
                    </w:rPr>
                  </w:pPr>
                </w:p>
              </w:tc>
              <w:tc>
                <w:tcPr>
                  <w:tcW w:w="256" w:type="pct"/>
                </w:tcPr>
                <w:p w:rsidR="00585691" w:rsidRPr="005B1C3C" w:rsidRDefault="00585691" w:rsidP="00585691">
                  <w:pPr>
                    <w:keepNext/>
                    <w:tabs>
                      <w:tab w:val="center" w:pos="7230"/>
                    </w:tabs>
                    <w:rPr>
                      <w:rFonts w:ascii="Tahoma" w:hAnsi="Tahoma" w:cs="Tahoma"/>
                      <w:bCs/>
                      <w:sz w:val="16"/>
                      <w:szCs w:val="16"/>
                      <w:lang w:eastAsia="ru-RU"/>
                    </w:rPr>
                  </w:pPr>
                </w:p>
              </w:tc>
              <w:tc>
                <w:tcPr>
                  <w:tcW w:w="565" w:type="pct"/>
                  <w:tcBorders>
                    <w:bottom w:val="single" w:sz="4" w:space="0" w:color="auto"/>
                  </w:tcBorders>
                </w:tcPr>
                <w:p w:rsidR="00585691" w:rsidRPr="005B1C3C" w:rsidRDefault="00585691" w:rsidP="00585691">
                  <w:pPr>
                    <w:keepNext/>
                    <w:tabs>
                      <w:tab w:val="center" w:pos="7230"/>
                    </w:tabs>
                    <w:rPr>
                      <w:rFonts w:ascii="Tahoma" w:hAnsi="Tahoma" w:cs="Tahoma"/>
                      <w:bCs/>
                      <w:sz w:val="16"/>
                      <w:szCs w:val="16"/>
                      <w:lang w:eastAsia="ru-RU"/>
                    </w:rPr>
                  </w:pPr>
                </w:p>
              </w:tc>
            </w:tr>
          </w:tbl>
          <w:p w:rsidR="00EF152D" w:rsidRPr="005B1C3C" w:rsidRDefault="00EF152D" w:rsidP="00EF152D">
            <w:pPr>
              <w:keepNext/>
              <w:tabs>
                <w:tab w:val="center" w:pos="7230"/>
              </w:tabs>
              <w:rPr>
                <w:rFonts w:cs="Times New Roman"/>
                <w:bCs/>
                <w:sz w:val="24"/>
                <w:szCs w:val="24"/>
                <w:lang w:eastAsia="ru-RU"/>
              </w:rPr>
            </w:pPr>
          </w:p>
        </w:tc>
      </w:tr>
      <w:tr w:rsidR="00EF152D" w:rsidRPr="005B1C3C" w:rsidTr="001B2990">
        <w:tc>
          <w:tcPr>
            <w:tcW w:w="1892" w:type="pct"/>
          </w:tcPr>
          <w:p w:rsidR="00EF152D" w:rsidRPr="005B1C3C" w:rsidRDefault="00EF152D" w:rsidP="00EF152D">
            <w:pPr>
              <w:keepNext/>
              <w:tabs>
                <w:tab w:val="center" w:pos="7230"/>
              </w:tabs>
              <w:jc w:val="left"/>
              <w:rPr>
                <w:rFonts w:ascii="Tahoma" w:hAnsi="Tahoma" w:cs="Tahoma"/>
                <w:bCs/>
                <w:sz w:val="20"/>
                <w:szCs w:val="20"/>
                <w:lang w:eastAsia="ru-RU"/>
              </w:rPr>
            </w:pPr>
            <w:r w:rsidRPr="005B1C3C">
              <w:rPr>
                <w:rFonts w:ascii="Tahoma" w:hAnsi="Tahoma" w:cs="Tahoma"/>
                <w:b/>
                <w:bCs/>
                <w:sz w:val="20"/>
                <w:szCs w:val="20"/>
                <w:lang w:eastAsia="ru-RU"/>
              </w:rPr>
              <w:t xml:space="preserve">Представитель Заказчика, </w:t>
            </w:r>
            <w:r w:rsidRPr="005B1C3C">
              <w:rPr>
                <w:rFonts w:ascii="Tahoma" w:hAnsi="Tahoma" w:cs="Tahoma"/>
                <w:bCs/>
                <w:sz w:val="20"/>
                <w:szCs w:val="20"/>
                <w:lang w:eastAsia="ru-RU"/>
              </w:rPr>
              <w:t xml:space="preserve"> должность</w:t>
            </w:r>
          </w:p>
        </w:tc>
        <w:tc>
          <w:tcPr>
            <w:tcW w:w="223" w:type="pct"/>
          </w:tcPr>
          <w:p w:rsidR="00EF152D" w:rsidRPr="005B1C3C" w:rsidRDefault="00EF152D" w:rsidP="00EF152D">
            <w:pPr>
              <w:keepNext/>
              <w:tabs>
                <w:tab w:val="center" w:pos="7230"/>
              </w:tabs>
              <w:rPr>
                <w:rFonts w:cs="Times New Roman"/>
                <w:bCs/>
                <w:sz w:val="24"/>
                <w:szCs w:val="24"/>
                <w:lang w:eastAsia="ru-RU"/>
              </w:rPr>
            </w:pPr>
          </w:p>
        </w:tc>
        <w:tc>
          <w:tcPr>
            <w:tcW w:w="978" w:type="pct"/>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Ф.И.О.</w:t>
            </w:r>
          </w:p>
        </w:tc>
        <w:tc>
          <w:tcPr>
            <w:tcW w:w="275" w:type="pct"/>
          </w:tcPr>
          <w:p w:rsidR="00EF152D" w:rsidRPr="005B1C3C" w:rsidRDefault="00EF152D" w:rsidP="00EF152D">
            <w:pPr>
              <w:keepNext/>
              <w:tabs>
                <w:tab w:val="center" w:pos="7230"/>
              </w:tabs>
              <w:rPr>
                <w:rFonts w:ascii="Tahoma" w:hAnsi="Tahoma" w:cs="Tahoma"/>
                <w:bCs/>
                <w:sz w:val="16"/>
                <w:szCs w:val="16"/>
                <w:lang w:eastAsia="ru-RU"/>
              </w:rPr>
            </w:pPr>
          </w:p>
        </w:tc>
        <w:tc>
          <w:tcPr>
            <w:tcW w:w="811" w:type="pct"/>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 xml:space="preserve">подпись   </w:t>
            </w:r>
          </w:p>
        </w:tc>
        <w:tc>
          <w:tcPr>
            <w:tcW w:w="256"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566" w:type="pct"/>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дата</w:t>
            </w:r>
          </w:p>
        </w:tc>
      </w:tr>
      <w:tr w:rsidR="00EF152D" w:rsidRPr="005B1C3C" w:rsidTr="001B2990">
        <w:trPr>
          <w:trHeight w:val="349"/>
        </w:trPr>
        <w:tc>
          <w:tcPr>
            <w:tcW w:w="1892" w:type="pct"/>
            <w:tcBorders>
              <w:bottom w:val="single" w:sz="4" w:space="0" w:color="auto"/>
            </w:tcBorders>
          </w:tcPr>
          <w:p w:rsidR="00EF152D" w:rsidRPr="005B1C3C" w:rsidRDefault="00EF152D" w:rsidP="00EF152D">
            <w:pPr>
              <w:keepNext/>
              <w:tabs>
                <w:tab w:val="center" w:pos="7230"/>
              </w:tabs>
              <w:rPr>
                <w:rFonts w:cs="Times New Roman"/>
                <w:bCs/>
                <w:lang w:eastAsia="ru-RU"/>
              </w:rPr>
            </w:pPr>
          </w:p>
        </w:tc>
        <w:tc>
          <w:tcPr>
            <w:tcW w:w="223" w:type="pct"/>
          </w:tcPr>
          <w:p w:rsidR="00EF152D" w:rsidRPr="005B1C3C" w:rsidRDefault="00EF152D" w:rsidP="00EF152D">
            <w:pPr>
              <w:keepNext/>
              <w:tabs>
                <w:tab w:val="center" w:pos="7230"/>
              </w:tabs>
              <w:rPr>
                <w:rFonts w:cs="Times New Roman"/>
                <w:bCs/>
                <w:sz w:val="24"/>
                <w:szCs w:val="24"/>
                <w:lang w:eastAsia="ru-RU"/>
              </w:rPr>
            </w:pPr>
          </w:p>
        </w:tc>
        <w:tc>
          <w:tcPr>
            <w:tcW w:w="978" w:type="pct"/>
            <w:tcBorders>
              <w:bottom w:val="single" w:sz="4" w:space="0" w:color="auto"/>
            </w:tcBorders>
          </w:tcPr>
          <w:p w:rsidR="00EF152D" w:rsidRPr="005B1C3C" w:rsidRDefault="00EF152D" w:rsidP="00EF152D">
            <w:pPr>
              <w:keepNext/>
              <w:tabs>
                <w:tab w:val="center" w:pos="7230"/>
              </w:tabs>
              <w:rPr>
                <w:rFonts w:ascii="Tahoma" w:hAnsi="Tahoma" w:cs="Tahoma"/>
                <w:bCs/>
                <w:sz w:val="16"/>
                <w:szCs w:val="16"/>
                <w:lang w:eastAsia="ru-RU"/>
              </w:rPr>
            </w:pPr>
          </w:p>
        </w:tc>
        <w:tc>
          <w:tcPr>
            <w:tcW w:w="275" w:type="pct"/>
          </w:tcPr>
          <w:p w:rsidR="00EF152D" w:rsidRPr="005B1C3C" w:rsidRDefault="00EF152D" w:rsidP="00EF152D">
            <w:pPr>
              <w:keepNext/>
              <w:tabs>
                <w:tab w:val="center" w:pos="7230"/>
              </w:tabs>
              <w:rPr>
                <w:rFonts w:ascii="Tahoma" w:hAnsi="Tahoma" w:cs="Tahoma"/>
                <w:bCs/>
                <w:sz w:val="16"/>
                <w:szCs w:val="16"/>
                <w:lang w:eastAsia="ru-RU"/>
              </w:rPr>
            </w:pPr>
          </w:p>
        </w:tc>
        <w:tc>
          <w:tcPr>
            <w:tcW w:w="811" w:type="pct"/>
            <w:tcBorders>
              <w:bottom w:val="single" w:sz="4" w:space="0" w:color="auto"/>
            </w:tcBorders>
          </w:tcPr>
          <w:p w:rsidR="00EF152D" w:rsidRPr="005B1C3C" w:rsidRDefault="00EF152D" w:rsidP="00EF152D">
            <w:pPr>
              <w:keepNext/>
              <w:tabs>
                <w:tab w:val="center" w:pos="7230"/>
              </w:tabs>
              <w:rPr>
                <w:rFonts w:ascii="Tahoma" w:hAnsi="Tahoma" w:cs="Tahoma"/>
                <w:bCs/>
                <w:sz w:val="16"/>
                <w:szCs w:val="16"/>
                <w:lang w:eastAsia="ru-RU"/>
              </w:rPr>
            </w:pPr>
          </w:p>
        </w:tc>
        <w:tc>
          <w:tcPr>
            <w:tcW w:w="256" w:type="pct"/>
          </w:tcPr>
          <w:p w:rsidR="00EF152D" w:rsidRPr="005B1C3C" w:rsidRDefault="00EF152D" w:rsidP="00EF152D">
            <w:pPr>
              <w:keepNext/>
              <w:tabs>
                <w:tab w:val="center" w:pos="7230"/>
              </w:tabs>
              <w:rPr>
                <w:rFonts w:ascii="Tahoma" w:hAnsi="Tahoma" w:cs="Tahoma"/>
                <w:bCs/>
                <w:sz w:val="16"/>
                <w:szCs w:val="16"/>
                <w:lang w:eastAsia="ru-RU"/>
              </w:rPr>
            </w:pPr>
          </w:p>
        </w:tc>
        <w:tc>
          <w:tcPr>
            <w:tcW w:w="566" w:type="pct"/>
            <w:tcBorders>
              <w:bottom w:val="single" w:sz="4" w:space="0" w:color="auto"/>
            </w:tcBorders>
          </w:tcPr>
          <w:p w:rsidR="00EF152D" w:rsidRPr="005B1C3C" w:rsidRDefault="00EF152D" w:rsidP="00EF152D">
            <w:pPr>
              <w:keepNext/>
              <w:tabs>
                <w:tab w:val="center" w:pos="7230"/>
              </w:tabs>
              <w:rPr>
                <w:rFonts w:ascii="Tahoma" w:hAnsi="Tahoma" w:cs="Tahoma"/>
                <w:bCs/>
                <w:sz w:val="16"/>
                <w:szCs w:val="16"/>
                <w:lang w:eastAsia="ru-RU"/>
              </w:rPr>
            </w:pPr>
          </w:p>
        </w:tc>
      </w:tr>
      <w:tr w:rsidR="00EF152D" w:rsidRPr="005B1C3C" w:rsidTr="001B2990">
        <w:tc>
          <w:tcPr>
            <w:tcW w:w="1892" w:type="pct"/>
            <w:tcBorders>
              <w:top w:val="single" w:sz="4" w:space="0" w:color="auto"/>
            </w:tcBorders>
          </w:tcPr>
          <w:p w:rsidR="00EF152D" w:rsidRPr="005B1C3C" w:rsidRDefault="00EF152D" w:rsidP="00EF152D">
            <w:pPr>
              <w:keepNext/>
              <w:tabs>
                <w:tab w:val="center" w:pos="7230"/>
              </w:tabs>
              <w:jc w:val="left"/>
              <w:rPr>
                <w:rFonts w:ascii="Tahoma" w:hAnsi="Tahoma" w:cs="Tahoma"/>
                <w:bCs/>
                <w:sz w:val="20"/>
                <w:szCs w:val="20"/>
                <w:lang w:eastAsia="ru-RU"/>
              </w:rPr>
            </w:pPr>
            <w:r w:rsidRPr="005B1C3C">
              <w:rPr>
                <w:rFonts w:ascii="Tahoma" w:hAnsi="Tahoma" w:cs="Tahoma"/>
                <w:b/>
                <w:bCs/>
                <w:sz w:val="20"/>
                <w:szCs w:val="20"/>
                <w:lang w:eastAsia="ru-RU"/>
              </w:rPr>
              <w:t xml:space="preserve">Представитель Подрядчика, </w:t>
            </w:r>
            <w:r w:rsidRPr="005B1C3C">
              <w:rPr>
                <w:rFonts w:ascii="Tahoma" w:hAnsi="Tahoma" w:cs="Tahoma"/>
                <w:bCs/>
                <w:sz w:val="20"/>
                <w:szCs w:val="20"/>
                <w:lang w:eastAsia="ru-RU"/>
              </w:rPr>
              <w:t>должность</w:t>
            </w:r>
          </w:p>
        </w:tc>
        <w:tc>
          <w:tcPr>
            <w:tcW w:w="223" w:type="pct"/>
          </w:tcPr>
          <w:p w:rsidR="00EF152D" w:rsidRPr="005B1C3C" w:rsidRDefault="00EF152D" w:rsidP="00EF152D">
            <w:pPr>
              <w:keepNext/>
              <w:tabs>
                <w:tab w:val="center" w:pos="7230"/>
              </w:tabs>
              <w:rPr>
                <w:rFonts w:cs="Times New Roman"/>
                <w:bCs/>
                <w:sz w:val="24"/>
                <w:szCs w:val="24"/>
                <w:lang w:eastAsia="ru-RU"/>
              </w:rPr>
            </w:pPr>
          </w:p>
        </w:tc>
        <w:tc>
          <w:tcPr>
            <w:tcW w:w="978" w:type="pct"/>
            <w:tcBorders>
              <w:top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Ф.И.О.</w:t>
            </w:r>
          </w:p>
        </w:tc>
        <w:tc>
          <w:tcPr>
            <w:tcW w:w="275" w:type="pct"/>
          </w:tcPr>
          <w:p w:rsidR="00EF152D" w:rsidRPr="005B1C3C" w:rsidRDefault="00EF152D" w:rsidP="00EF152D">
            <w:pPr>
              <w:keepNext/>
              <w:tabs>
                <w:tab w:val="center" w:pos="7230"/>
              </w:tabs>
              <w:rPr>
                <w:rFonts w:ascii="Tahoma" w:hAnsi="Tahoma" w:cs="Tahoma"/>
                <w:bCs/>
                <w:sz w:val="16"/>
                <w:szCs w:val="16"/>
                <w:lang w:eastAsia="ru-RU"/>
              </w:rPr>
            </w:pPr>
          </w:p>
        </w:tc>
        <w:tc>
          <w:tcPr>
            <w:tcW w:w="811" w:type="pct"/>
            <w:tcBorders>
              <w:top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 xml:space="preserve">подпись  </w:t>
            </w:r>
          </w:p>
        </w:tc>
        <w:tc>
          <w:tcPr>
            <w:tcW w:w="256"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566" w:type="pct"/>
            <w:tcBorders>
              <w:top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дата</w:t>
            </w:r>
          </w:p>
        </w:tc>
      </w:tr>
      <w:tr w:rsidR="00EF152D" w:rsidRPr="005B1C3C" w:rsidTr="001B2990">
        <w:tc>
          <w:tcPr>
            <w:tcW w:w="1892" w:type="pct"/>
            <w:tcBorders>
              <w:bottom w:val="single" w:sz="4" w:space="0" w:color="auto"/>
            </w:tcBorders>
          </w:tcPr>
          <w:p w:rsidR="00EF152D" w:rsidRPr="005B1C3C" w:rsidRDefault="00EF152D" w:rsidP="00EF152D">
            <w:pPr>
              <w:keepNext/>
              <w:tabs>
                <w:tab w:val="center" w:pos="7230"/>
              </w:tabs>
              <w:rPr>
                <w:rFonts w:ascii="Tahoma" w:hAnsi="Tahoma" w:cs="Tahoma"/>
                <w:bCs/>
                <w:sz w:val="20"/>
                <w:szCs w:val="20"/>
                <w:lang w:eastAsia="ru-RU"/>
              </w:rPr>
            </w:pPr>
          </w:p>
        </w:tc>
        <w:tc>
          <w:tcPr>
            <w:tcW w:w="223" w:type="pct"/>
          </w:tcPr>
          <w:p w:rsidR="00EF152D" w:rsidRPr="005B1C3C" w:rsidRDefault="00EF152D" w:rsidP="00EF152D">
            <w:pPr>
              <w:keepNext/>
              <w:tabs>
                <w:tab w:val="center" w:pos="7230"/>
              </w:tabs>
              <w:jc w:val="center"/>
              <w:rPr>
                <w:rFonts w:cs="Times New Roman"/>
                <w:bCs/>
                <w:sz w:val="18"/>
                <w:szCs w:val="18"/>
                <w:lang w:eastAsia="ru-RU"/>
              </w:rPr>
            </w:pPr>
          </w:p>
        </w:tc>
        <w:tc>
          <w:tcPr>
            <w:tcW w:w="978" w:type="pct"/>
            <w:tcBorders>
              <w:bottom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p>
        </w:tc>
        <w:tc>
          <w:tcPr>
            <w:tcW w:w="275"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811" w:type="pct"/>
            <w:tcBorders>
              <w:bottom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p>
        </w:tc>
        <w:tc>
          <w:tcPr>
            <w:tcW w:w="256"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566" w:type="pct"/>
            <w:tcBorders>
              <w:bottom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p>
        </w:tc>
      </w:tr>
      <w:tr w:rsidR="00EF152D" w:rsidRPr="005B1C3C" w:rsidTr="001B2990">
        <w:tc>
          <w:tcPr>
            <w:tcW w:w="1892" w:type="pct"/>
            <w:tcBorders>
              <w:top w:val="single" w:sz="4" w:space="0" w:color="auto"/>
            </w:tcBorders>
          </w:tcPr>
          <w:p w:rsidR="00EF152D" w:rsidRPr="005B1C3C" w:rsidRDefault="00EF152D" w:rsidP="00EF152D">
            <w:pPr>
              <w:keepNext/>
              <w:tabs>
                <w:tab w:val="center" w:pos="7230"/>
              </w:tabs>
              <w:jc w:val="left"/>
              <w:rPr>
                <w:rFonts w:ascii="Tahoma" w:hAnsi="Tahoma" w:cs="Tahoma"/>
                <w:bCs/>
                <w:sz w:val="20"/>
                <w:szCs w:val="20"/>
                <w:lang w:eastAsia="ru-RU"/>
              </w:rPr>
            </w:pPr>
            <w:r w:rsidRPr="005B1C3C">
              <w:rPr>
                <w:rFonts w:ascii="Tahoma" w:hAnsi="Tahoma" w:cs="Tahoma"/>
                <w:b/>
                <w:bCs/>
                <w:sz w:val="20"/>
                <w:szCs w:val="20"/>
                <w:lang w:eastAsia="ru-RU"/>
              </w:rPr>
              <w:t>Другие участники</w:t>
            </w:r>
            <w:r w:rsidRPr="005B1C3C">
              <w:rPr>
                <w:rFonts w:ascii="Tahoma" w:hAnsi="Tahoma" w:cs="Tahoma"/>
                <w:bCs/>
                <w:sz w:val="20"/>
                <w:szCs w:val="20"/>
                <w:lang w:eastAsia="ru-RU"/>
              </w:rPr>
              <w:t>, должность</w:t>
            </w:r>
          </w:p>
        </w:tc>
        <w:tc>
          <w:tcPr>
            <w:tcW w:w="223" w:type="pct"/>
          </w:tcPr>
          <w:p w:rsidR="00EF152D" w:rsidRPr="005B1C3C" w:rsidRDefault="00EF152D" w:rsidP="00EF152D">
            <w:pPr>
              <w:keepNext/>
              <w:tabs>
                <w:tab w:val="center" w:pos="7230"/>
              </w:tabs>
              <w:jc w:val="center"/>
              <w:rPr>
                <w:rFonts w:cs="Times New Roman"/>
                <w:bCs/>
                <w:sz w:val="18"/>
                <w:szCs w:val="18"/>
                <w:lang w:eastAsia="ru-RU"/>
              </w:rPr>
            </w:pPr>
          </w:p>
        </w:tc>
        <w:tc>
          <w:tcPr>
            <w:tcW w:w="978" w:type="pct"/>
            <w:tcBorders>
              <w:top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Ф.И.О.</w:t>
            </w:r>
          </w:p>
        </w:tc>
        <w:tc>
          <w:tcPr>
            <w:tcW w:w="275"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811" w:type="pct"/>
            <w:tcBorders>
              <w:top w:val="single" w:sz="4" w:space="0" w:color="auto"/>
            </w:tcBorders>
          </w:tcPr>
          <w:p w:rsidR="00EF152D" w:rsidRPr="005B1C3C" w:rsidRDefault="00EF152D" w:rsidP="00EF152D">
            <w:pPr>
              <w:keepNext/>
              <w:tabs>
                <w:tab w:val="center" w:pos="7230"/>
              </w:tabs>
              <w:jc w:val="center"/>
              <w:rPr>
                <w:rFonts w:ascii="Tahoma" w:hAnsi="Tahoma" w:cs="Tahoma"/>
                <w:bCs/>
                <w:sz w:val="16"/>
                <w:szCs w:val="16"/>
                <w:lang w:eastAsia="ru-RU"/>
              </w:rPr>
            </w:pPr>
            <w:r w:rsidRPr="005B1C3C">
              <w:rPr>
                <w:rFonts w:ascii="Tahoma" w:hAnsi="Tahoma" w:cs="Tahoma"/>
                <w:bCs/>
                <w:sz w:val="16"/>
                <w:szCs w:val="16"/>
                <w:lang w:eastAsia="ru-RU"/>
              </w:rPr>
              <w:t xml:space="preserve">подпись </w:t>
            </w:r>
          </w:p>
        </w:tc>
        <w:tc>
          <w:tcPr>
            <w:tcW w:w="256" w:type="pct"/>
          </w:tcPr>
          <w:p w:rsidR="00EF152D" w:rsidRPr="005B1C3C" w:rsidRDefault="00EF152D" w:rsidP="00EF152D">
            <w:pPr>
              <w:keepNext/>
              <w:tabs>
                <w:tab w:val="center" w:pos="7230"/>
              </w:tabs>
              <w:jc w:val="center"/>
              <w:rPr>
                <w:rFonts w:ascii="Tahoma" w:hAnsi="Tahoma" w:cs="Tahoma"/>
                <w:bCs/>
                <w:sz w:val="16"/>
                <w:szCs w:val="16"/>
                <w:lang w:eastAsia="ru-RU"/>
              </w:rPr>
            </w:pPr>
          </w:p>
        </w:tc>
        <w:tc>
          <w:tcPr>
            <w:tcW w:w="566" w:type="pct"/>
            <w:tcBorders>
              <w:top w:val="single" w:sz="4" w:space="0" w:color="auto"/>
            </w:tcBorders>
          </w:tcPr>
          <w:p w:rsidR="00EF152D" w:rsidRPr="005B1C3C" w:rsidRDefault="00EF152D" w:rsidP="00EF152D">
            <w:pPr>
              <w:keepNext/>
              <w:tabs>
                <w:tab w:val="center" w:pos="7230"/>
              </w:tabs>
              <w:jc w:val="left"/>
              <w:rPr>
                <w:rFonts w:ascii="Tahoma" w:hAnsi="Tahoma" w:cs="Tahoma"/>
                <w:bCs/>
                <w:sz w:val="16"/>
                <w:szCs w:val="16"/>
                <w:lang w:eastAsia="ru-RU"/>
              </w:rPr>
            </w:pPr>
            <w:r w:rsidRPr="005B1C3C">
              <w:rPr>
                <w:rFonts w:ascii="Tahoma" w:hAnsi="Tahoma" w:cs="Tahoma"/>
                <w:bCs/>
                <w:sz w:val="16"/>
                <w:szCs w:val="16"/>
                <w:lang w:eastAsia="ru-RU"/>
              </w:rPr>
              <w:t xml:space="preserve">       </w:t>
            </w:r>
            <w:r w:rsidR="00AE1518" w:rsidRPr="005B1C3C">
              <w:rPr>
                <w:rFonts w:ascii="Tahoma" w:hAnsi="Tahoma" w:cs="Tahoma"/>
                <w:bCs/>
                <w:sz w:val="16"/>
                <w:szCs w:val="16"/>
                <w:lang w:eastAsia="ru-RU"/>
              </w:rPr>
              <w:t>Д</w:t>
            </w:r>
            <w:r w:rsidRPr="005B1C3C">
              <w:rPr>
                <w:rFonts w:ascii="Tahoma" w:hAnsi="Tahoma" w:cs="Tahoma"/>
                <w:bCs/>
                <w:sz w:val="16"/>
                <w:szCs w:val="16"/>
                <w:lang w:eastAsia="ru-RU"/>
              </w:rPr>
              <w:t>ата</w:t>
            </w:r>
          </w:p>
          <w:p w:rsidR="00AE1518" w:rsidRPr="005B1C3C" w:rsidRDefault="00AE1518" w:rsidP="00EF152D">
            <w:pPr>
              <w:keepNext/>
              <w:tabs>
                <w:tab w:val="center" w:pos="7230"/>
              </w:tabs>
              <w:jc w:val="left"/>
              <w:rPr>
                <w:rFonts w:ascii="Tahoma" w:hAnsi="Tahoma" w:cs="Tahoma"/>
                <w:bCs/>
                <w:sz w:val="16"/>
                <w:szCs w:val="16"/>
                <w:lang w:eastAsia="ru-RU"/>
              </w:rPr>
            </w:pPr>
          </w:p>
        </w:tc>
      </w:tr>
    </w:tbl>
    <w:p w:rsidR="003F6A7D" w:rsidRPr="005B1C3C" w:rsidRDefault="003F6A7D" w:rsidP="00033278">
      <w:pPr>
        <w:keepNext/>
        <w:tabs>
          <w:tab w:val="center" w:pos="7230"/>
        </w:tabs>
        <w:spacing w:before="120"/>
        <w:rPr>
          <w:rFonts w:ascii="Tahoma" w:hAnsi="Tahoma" w:cs="Tahoma"/>
          <w:b/>
          <w:bCs/>
          <w:lang w:eastAsia="ru-RU"/>
        </w:rPr>
        <w:sectPr w:rsidR="003F6A7D" w:rsidRPr="005B1C3C" w:rsidSect="00180EC8">
          <w:pgSz w:w="11906" w:h="16838"/>
          <w:pgMar w:top="1134" w:right="1134" w:bottom="1702" w:left="1701" w:header="708" w:footer="708" w:gutter="0"/>
          <w:cols w:space="708"/>
          <w:docGrid w:linePitch="360"/>
        </w:sectPr>
      </w:pPr>
      <w:bookmarkStart w:id="76" w:name="_Приложение_Е_"/>
      <w:bookmarkEnd w:id="76"/>
    </w:p>
    <w:p w:rsidR="00BF6BC2" w:rsidRPr="005B1C3C" w:rsidRDefault="004A433D" w:rsidP="003D241D">
      <w:pPr>
        <w:pStyle w:val="12"/>
        <w:spacing w:before="120" w:after="120"/>
        <w:ind w:firstLine="0"/>
        <w:jc w:val="right"/>
        <w:rPr>
          <w:rFonts w:ascii="Tahoma" w:hAnsi="Tahoma" w:cs="Tahoma"/>
        </w:rPr>
      </w:pPr>
      <w:bookmarkStart w:id="77" w:name="_Приложение_Ж_"/>
      <w:bookmarkStart w:id="78" w:name="_Приложение_Ж_(рекомендуемое)"/>
      <w:bookmarkStart w:id="79" w:name="_Ref495656800"/>
      <w:bookmarkStart w:id="80" w:name="_Ref495656863"/>
      <w:bookmarkStart w:id="81" w:name="_Toc515007255"/>
      <w:bookmarkEnd w:id="77"/>
      <w:bookmarkEnd w:id="78"/>
      <w:r w:rsidRPr="005B1C3C">
        <w:rPr>
          <w:rFonts w:ascii="Tahoma" w:hAnsi="Tahoma" w:cs="Tahoma"/>
        </w:rPr>
        <w:lastRenderedPageBreak/>
        <w:t>Приложение</w:t>
      </w:r>
      <w:r w:rsidR="00DA36A6" w:rsidRPr="005B1C3C">
        <w:rPr>
          <w:rFonts w:ascii="Tahoma" w:hAnsi="Tahoma" w:cs="Tahoma"/>
        </w:rPr>
        <w:t xml:space="preserve"> </w:t>
      </w:r>
      <w:r w:rsidR="004457FD" w:rsidRPr="005B1C3C">
        <w:rPr>
          <w:rFonts w:ascii="Tahoma" w:hAnsi="Tahoma" w:cs="Tahoma"/>
        </w:rPr>
        <w:t>Ж</w:t>
      </w:r>
      <w:r w:rsidR="00635678" w:rsidRPr="005B1C3C">
        <w:rPr>
          <w:rFonts w:ascii="Tahoma" w:hAnsi="Tahoma" w:cs="Tahoma"/>
        </w:rPr>
        <w:br/>
      </w:r>
      <w:r w:rsidRPr="005B1C3C">
        <w:rPr>
          <w:rFonts w:ascii="Tahoma" w:hAnsi="Tahoma" w:cs="Tahoma"/>
        </w:rPr>
        <w:t>(рекомендуемое)</w:t>
      </w:r>
      <w:r w:rsidR="00635678" w:rsidRPr="005B1C3C">
        <w:rPr>
          <w:rFonts w:ascii="Tahoma" w:hAnsi="Tahoma" w:cs="Tahoma"/>
        </w:rPr>
        <w:br/>
      </w:r>
      <w:r w:rsidR="00BF6BC2" w:rsidRPr="005B1C3C">
        <w:rPr>
          <w:rFonts w:ascii="Tahoma" w:hAnsi="Tahoma" w:cs="Tahoma"/>
        </w:rPr>
        <w:t>Форма акта проверки деятельности Подрядчика / Субподрядчика в области промышленной безопасности и охраны труда</w:t>
      </w:r>
      <w:bookmarkEnd w:id="79"/>
      <w:bookmarkEnd w:id="80"/>
      <w:bookmarkEnd w:id="81"/>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r w:rsidR="00635678" w:rsidRPr="005B1C3C">
        <w:rPr>
          <w:rFonts w:ascii="Tahoma" w:hAnsi="Tahoma" w:cs="Tahoma"/>
        </w:rPr>
        <w:tab/>
      </w:r>
    </w:p>
    <w:p w:rsidR="004A433D" w:rsidRPr="005B1C3C" w:rsidRDefault="004A433D" w:rsidP="00921A6F">
      <w:pPr>
        <w:keepNext/>
        <w:tabs>
          <w:tab w:val="center" w:pos="7230"/>
        </w:tabs>
        <w:spacing w:after="120"/>
        <w:jc w:val="center"/>
        <w:rPr>
          <w:rFonts w:ascii="Tahoma" w:hAnsi="Tahoma" w:cs="Tahoma"/>
          <w:b/>
          <w:bCs/>
          <w:sz w:val="23"/>
          <w:szCs w:val="23"/>
          <w:lang w:eastAsia="ru-RU"/>
        </w:rPr>
      </w:pPr>
      <w:r w:rsidRPr="005B1C3C">
        <w:rPr>
          <w:rFonts w:ascii="Tahoma" w:hAnsi="Tahoma" w:cs="Tahoma"/>
          <w:b/>
          <w:bCs/>
          <w:sz w:val="23"/>
          <w:szCs w:val="23"/>
          <w:lang w:eastAsia="ru-RU"/>
        </w:rPr>
        <w:t>Акт проверки деятельности Подрядчика/Субподрядчика в области промышленной безопасности и охраны труда</w:t>
      </w:r>
    </w:p>
    <w:tbl>
      <w:tblPr>
        <w:tblStyle w:val="aff4"/>
        <w:tblW w:w="5000" w:type="pct"/>
        <w:tblLook w:val="04A0" w:firstRow="1" w:lastRow="0" w:firstColumn="1" w:lastColumn="0" w:noHBand="0" w:noVBand="1"/>
      </w:tblPr>
      <w:tblGrid>
        <w:gridCol w:w="7083"/>
        <w:gridCol w:w="3549"/>
        <w:gridCol w:w="3361"/>
      </w:tblGrid>
      <w:tr w:rsidR="004A433D" w:rsidRPr="005B1C3C" w:rsidTr="004457FD">
        <w:trPr>
          <w:trHeight w:val="364"/>
        </w:trPr>
        <w:tc>
          <w:tcPr>
            <w:tcW w:w="2531" w:type="pct"/>
          </w:tcPr>
          <w:p w:rsidR="004A433D" w:rsidRPr="005B1C3C" w:rsidRDefault="004A433D" w:rsidP="00272107">
            <w:pPr>
              <w:keepNext/>
              <w:tabs>
                <w:tab w:val="center" w:pos="7230"/>
              </w:tabs>
              <w:spacing w:before="0" w:after="0"/>
              <w:rPr>
                <w:rFonts w:ascii="Tahoma" w:hAnsi="Tahoma" w:cs="Tahoma"/>
                <w:b/>
                <w:bCs/>
                <w:sz w:val="20"/>
                <w:szCs w:val="20"/>
                <w:lang w:eastAsia="ru-RU"/>
              </w:rPr>
            </w:pPr>
            <w:r w:rsidRPr="005B1C3C">
              <w:rPr>
                <w:rFonts w:ascii="Tahoma" w:hAnsi="Tahoma" w:cs="Tahoma"/>
                <w:b/>
                <w:bCs/>
                <w:sz w:val="20"/>
                <w:szCs w:val="20"/>
                <w:lang w:eastAsia="ru-RU"/>
              </w:rPr>
              <w:t>Наименование подрядной организации</w:t>
            </w:r>
          </w:p>
        </w:tc>
        <w:tc>
          <w:tcPr>
            <w:tcW w:w="2469" w:type="pct"/>
            <w:gridSpan w:val="2"/>
          </w:tcPr>
          <w:p w:rsidR="004A433D" w:rsidRPr="005B1C3C" w:rsidRDefault="004A433D" w:rsidP="00272107">
            <w:pPr>
              <w:keepNext/>
              <w:tabs>
                <w:tab w:val="center" w:pos="7230"/>
              </w:tabs>
              <w:spacing w:before="0" w:after="0"/>
              <w:rPr>
                <w:rFonts w:ascii="Tahoma" w:hAnsi="Tahoma" w:cs="Tahoma"/>
                <w:b/>
                <w:bCs/>
                <w:sz w:val="20"/>
                <w:szCs w:val="20"/>
                <w:lang w:eastAsia="ru-RU"/>
              </w:rPr>
            </w:pPr>
          </w:p>
        </w:tc>
      </w:tr>
      <w:tr w:rsidR="004A433D" w:rsidRPr="005B1C3C" w:rsidTr="004457FD">
        <w:trPr>
          <w:trHeight w:val="328"/>
        </w:trPr>
        <w:tc>
          <w:tcPr>
            <w:tcW w:w="2531" w:type="pct"/>
          </w:tcPr>
          <w:p w:rsidR="004A433D" w:rsidRPr="005B1C3C" w:rsidRDefault="004A433D" w:rsidP="00272107">
            <w:pPr>
              <w:keepNext/>
              <w:tabs>
                <w:tab w:val="center" w:pos="7230"/>
              </w:tabs>
              <w:spacing w:before="0" w:after="0"/>
              <w:rPr>
                <w:rFonts w:ascii="Tahoma" w:hAnsi="Tahoma" w:cs="Tahoma"/>
                <w:b/>
                <w:bCs/>
                <w:sz w:val="20"/>
                <w:szCs w:val="20"/>
                <w:lang w:eastAsia="ru-RU"/>
              </w:rPr>
            </w:pPr>
            <w:r w:rsidRPr="005B1C3C">
              <w:rPr>
                <w:rFonts w:ascii="Tahoma" w:hAnsi="Tahoma" w:cs="Tahoma"/>
                <w:b/>
                <w:bCs/>
                <w:sz w:val="20"/>
                <w:szCs w:val="20"/>
                <w:lang w:eastAsia="ru-RU"/>
              </w:rPr>
              <w:t xml:space="preserve">Место ведения работ </w:t>
            </w:r>
            <w:r w:rsidRPr="005B1C3C">
              <w:rPr>
                <w:rFonts w:ascii="Tahoma" w:hAnsi="Tahoma" w:cs="Tahoma"/>
                <w:bCs/>
                <w:sz w:val="20"/>
                <w:szCs w:val="20"/>
                <w:lang w:eastAsia="ru-RU"/>
              </w:rPr>
              <w:t>(</w:t>
            </w:r>
            <w:r w:rsidRPr="005B1C3C">
              <w:rPr>
                <w:rFonts w:ascii="Tahoma" w:hAnsi="Tahoma" w:cs="Tahoma"/>
                <w:bCs/>
                <w:i/>
                <w:sz w:val="20"/>
                <w:szCs w:val="20"/>
                <w:lang w:eastAsia="ru-RU"/>
              </w:rPr>
              <w:t>подразделение, участок</w:t>
            </w:r>
            <w:r w:rsidRPr="005B1C3C">
              <w:rPr>
                <w:rFonts w:ascii="Tahoma" w:hAnsi="Tahoma" w:cs="Tahoma"/>
                <w:bCs/>
                <w:sz w:val="20"/>
                <w:szCs w:val="20"/>
                <w:lang w:eastAsia="ru-RU"/>
              </w:rPr>
              <w:t>)</w:t>
            </w:r>
          </w:p>
        </w:tc>
        <w:tc>
          <w:tcPr>
            <w:tcW w:w="2469" w:type="pct"/>
            <w:gridSpan w:val="2"/>
          </w:tcPr>
          <w:p w:rsidR="004A433D" w:rsidRPr="005B1C3C" w:rsidRDefault="004A433D" w:rsidP="00272107">
            <w:pPr>
              <w:keepNext/>
              <w:tabs>
                <w:tab w:val="center" w:pos="7230"/>
              </w:tabs>
              <w:spacing w:before="0" w:after="0"/>
              <w:rPr>
                <w:rFonts w:ascii="Tahoma" w:hAnsi="Tahoma" w:cs="Tahoma"/>
                <w:b/>
                <w:bCs/>
                <w:sz w:val="20"/>
                <w:szCs w:val="20"/>
                <w:lang w:eastAsia="ru-RU"/>
              </w:rPr>
            </w:pPr>
          </w:p>
        </w:tc>
      </w:tr>
      <w:tr w:rsidR="004A433D" w:rsidRPr="005B1C3C" w:rsidTr="004457FD">
        <w:trPr>
          <w:trHeight w:val="350"/>
        </w:trPr>
        <w:tc>
          <w:tcPr>
            <w:tcW w:w="2531" w:type="pct"/>
          </w:tcPr>
          <w:p w:rsidR="004A433D" w:rsidRPr="005B1C3C" w:rsidRDefault="004A433D" w:rsidP="00272107">
            <w:pPr>
              <w:keepNext/>
              <w:tabs>
                <w:tab w:val="center" w:pos="7230"/>
              </w:tabs>
              <w:spacing w:before="0" w:after="0"/>
              <w:rPr>
                <w:rFonts w:ascii="Tahoma" w:hAnsi="Tahoma" w:cs="Tahoma"/>
                <w:b/>
                <w:bCs/>
                <w:sz w:val="20"/>
                <w:szCs w:val="20"/>
                <w:lang w:eastAsia="ru-RU"/>
              </w:rPr>
            </w:pPr>
            <w:r w:rsidRPr="005B1C3C">
              <w:rPr>
                <w:rFonts w:ascii="Tahoma" w:hAnsi="Tahoma" w:cs="Tahoma"/>
                <w:b/>
                <w:bCs/>
                <w:sz w:val="20"/>
                <w:szCs w:val="20"/>
                <w:lang w:eastAsia="ru-RU"/>
              </w:rPr>
              <w:t xml:space="preserve">Реквизиты договора </w:t>
            </w:r>
            <w:r w:rsidRPr="005B1C3C">
              <w:rPr>
                <w:rFonts w:ascii="Tahoma" w:hAnsi="Tahoma" w:cs="Tahoma"/>
                <w:bCs/>
                <w:i/>
                <w:sz w:val="20"/>
                <w:szCs w:val="20"/>
                <w:lang w:eastAsia="ru-RU"/>
              </w:rPr>
              <w:t>(№ договора, дата подписания)</w:t>
            </w:r>
          </w:p>
        </w:tc>
        <w:tc>
          <w:tcPr>
            <w:tcW w:w="2469" w:type="pct"/>
            <w:gridSpan w:val="2"/>
          </w:tcPr>
          <w:p w:rsidR="004A433D" w:rsidRPr="005B1C3C" w:rsidRDefault="004A433D" w:rsidP="00272107">
            <w:pPr>
              <w:keepNext/>
              <w:tabs>
                <w:tab w:val="center" w:pos="7230"/>
              </w:tabs>
              <w:spacing w:before="0" w:after="0"/>
              <w:rPr>
                <w:rFonts w:ascii="Tahoma" w:hAnsi="Tahoma" w:cs="Tahoma"/>
                <w:b/>
                <w:bCs/>
                <w:sz w:val="20"/>
                <w:szCs w:val="20"/>
                <w:lang w:eastAsia="ru-RU"/>
              </w:rPr>
            </w:pPr>
          </w:p>
        </w:tc>
      </w:tr>
      <w:tr w:rsidR="004A433D" w:rsidRPr="005B1C3C" w:rsidTr="004457FD">
        <w:trPr>
          <w:trHeight w:val="381"/>
        </w:trPr>
        <w:tc>
          <w:tcPr>
            <w:tcW w:w="2531" w:type="pct"/>
          </w:tcPr>
          <w:p w:rsidR="004A433D" w:rsidRPr="005B1C3C" w:rsidRDefault="004A433D" w:rsidP="00272107">
            <w:pPr>
              <w:keepNext/>
              <w:tabs>
                <w:tab w:val="center" w:pos="7230"/>
              </w:tabs>
              <w:spacing w:before="0" w:after="0"/>
              <w:jc w:val="left"/>
              <w:rPr>
                <w:rFonts w:ascii="Tahoma" w:hAnsi="Tahoma" w:cs="Tahoma"/>
                <w:bCs/>
                <w:i/>
                <w:sz w:val="20"/>
                <w:szCs w:val="20"/>
                <w:lang w:eastAsia="ru-RU"/>
              </w:rPr>
            </w:pPr>
            <w:r w:rsidRPr="005B1C3C">
              <w:rPr>
                <w:rFonts w:ascii="Tahoma" w:hAnsi="Tahoma" w:cs="Tahoma"/>
                <w:b/>
                <w:bCs/>
                <w:sz w:val="20"/>
                <w:szCs w:val="20"/>
                <w:lang w:eastAsia="ru-RU"/>
              </w:rPr>
              <w:t xml:space="preserve">Ответственный </w:t>
            </w:r>
            <w:r w:rsidR="0014488B" w:rsidRPr="005B1C3C">
              <w:rPr>
                <w:rFonts w:ascii="Tahoma" w:hAnsi="Tahoma" w:cs="Tahoma"/>
                <w:b/>
                <w:bCs/>
                <w:sz w:val="20"/>
                <w:szCs w:val="20"/>
                <w:lang w:eastAsia="ru-RU"/>
              </w:rPr>
              <w:t xml:space="preserve">представитель </w:t>
            </w:r>
            <w:r w:rsidR="00284B9E" w:rsidRPr="005B1C3C">
              <w:rPr>
                <w:rFonts w:ascii="Tahoma" w:hAnsi="Tahoma" w:cs="Tahoma"/>
                <w:b/>
                <w:bCs/>
                <w:sz w:val="20"/>
                <w:szCs w:val="20"/>
                <w:lang w:eastAsia="ru-RU"/>
              </w:rPr>
              <w:t>З</w:t>
            </w:r>
            <w:r w:rsidR="0014488B" w:rsidRPr="005B1C3C">
              <w:rPr>
                <w:rFonts w:ascii="Tahoma" w:hAnsi="Tahoma" w:cs="Tahoma"/>
                <w:b/>
                <w:bCs/>
                <w:sz w:val="20"/>
                <w:szCs w:val="20"/>
                <w:lang w:eastAsia="ru-RU"/>
              </w:rPr>
              <w:t>аказчика</w:t>
            </w:r>
            <w:r w:rsidR="00BF6BC2" w:rsidRPr="005B1C3C">
              <w:rPr>
                <w:rFonts w:ascii="Tahoma" w:hAnsi="Tahoma" w:cs="Tahoma"/>
                <w:b/>
                <w:bCs/>
                <w:sz w:val="20"/>
                <w:szCs w:val="20"/>
                <w:lang w:eastAsia="ru-RU"/>
              </w:rPr>
              <w:t xml:space="preserve"> </w:t>
            </w:r>
            <w:r w:rsidRPr="005B1C3C">
              <w:rPr>
                <w:rFonts w:ascii="Tahoma" w:hAnsi="Tahoma" w:cs="Tahoma"/>
                <w:bCs/>
                <w:i/>
                <w:sz w:val="20"/>
                <w:szCs w:val="20"/>
                <w:lang w:eastAsia="ru-RU"/>
              </w:rPr>
              <w:t>(Ф.И.О., должность)</w:t>
            </w:r>
          </w:p>
        </w:tc>
        <w:tc>
          <w:tcPr>
            <w:tcW w:w="2469" w:type="pct"/>
            <w:gridSpan w:val="2"/>
          </w:tcPr>
          <w:p w:rsidR="004A433D" w:rsidRPr="005B1C3C" w:rsidRDefault="004A433D" w:rsidP="00272107">
            <w:pPr>
              <w:keepNext/>
              <w:tabs>
                <w:tab w:val="center" w:pos="7230"/>
              </w:tabs>
              <w:spacing w:before="0" w:after="0"/>
              <w:rPr>
                <w:rFonts w:ascii="Tahoma" w:hAnsi="Tahoma" w:cs="Tahoma"/>
                <w:b/>
                <w:bCs/>
                <w:sz w:val="20"/>
                <w:szCs w:val="20"/>
                <w:lang w:eastAsia="ru-RU"/>
              </w:rPr>
            </w:pPr>
          </w:p>
        </w:tc>
      </w:tr>
      <w:tr w:rsidR="004A433D" w:rsidRPr="005B1C3C" w:rsidTr="004457FD">
        <w:tc>
          <w:tcPr>
            <w:tcW w:w="2531" w:type="pct"/>
          </w:tcPr>
          <w:p w:rsidR="004A433D" w:rsidRPr="005B1C3C" w:rsidRDefault="004A433D" w:rsidP="00272107">
            <w:pPr>
              <w:keepNext/>
              <w:tabs>
                <w:tab w:val="center" w:pos="7230"/>
              </w:tabs>
              <w:rPr>
                <w:rFonts w:ascii="Tahoma" w:hAnsi="Tahoma" w:cs="Tahoma"/>
                <w:b/>
                <w:bCs/>
                <w:sz w:val="20"/>
                <w:szCs w:val="20"/>
                <w:lang w:eastAsia="ru-RU"/>
              </w:rPr>
            </w:pPr>
            <w:r w:rsidRPr="005B1C3C">
              <w:rPr>
                <w:rFonts w:ascii="Tahoma" w:hAnsi="Tahoma" w:cs="Tahoma"/>
                <w:b/>
                <w:bCs/>
                <w:sz w:val="20"/>
                <w:szCs w:val="20"/>
                <w:lang w:eastAsia="ru-RU"/>
              </w:rPr>
              <w:t xml:space="preserve">Дата проведения проверки </w:t>
            </w:r>
            <w:r w:rsidRPr="005B1C3C">
              <w:rPr>
                <w:rFonts w:ascii="Tahoma" w:hAnsi="Tahoma" w:cs="Tahoma"/>
                <w:bCs/>
                <w:i/>
                <w:sz w:val="20"/>
                <w:szCs w:val="20"/>
                <w:lang w:eastAsia="ru-RU"/>
              </w:rPr>
              <w:t>(ДД, ММ, ГГГГ)</w:t>
            </w:r>
          </w:p>
        </w:tc>
        <w:tc>
          <w:tcPr>
            <w:tcW w:w="2469" w:type="pct"/>
            <w:gridSpan w:val="2"/>
          </w:tcPr>
          <w:p w:rsidR="004A433D" w:rsidRPr="005B1C3C" w:rsidRDefault="004A433D" w:rsidP="00272107">
            <w:pPr>
              <w:keepNext/>
              <w:tabs>
                <w:tab w:val="center" w:pos="7230"/>
              </w:tabs>
              <w:rPr>
                <w:rFonts w:ascii="Tahoma" w:hAnsi="Tahoma" w:cs="Tahoma"/>
                <w:b/>
                <w:bCs/>
                <w:sz w:val="20"/>
                <w:szCs w:val="20"/>
                <w:lang w:eastAsia="ru-RU"/>
              </w:rPr>
            </w:pPr>
          </w:p>
        </w:tc>
      </w:tr>
      <w:tr w:rsidR="004A433D" w:rsidRPr="005B1C3C" w:rsidTr="004457FD">
        <w:tc>
          <w:tcPr>
            <w:tcW w:w="2531" w:type="pct"/>
            <w:vMerge w:val="restart"/>
            <w:vAlign w:val="center"/>
          </w:tcPr>
          <w:p w:rsidR="004A433D" w:rsidRPr="005B1C3C" w:rsidRDefault="004A433D" w:rsidP="00926261">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Члены комиссии</w:t>
            </w:r>
          </w:p>
        </w:tc>
        <w:tc>
          <w:tcPr>
            <w:tcW w:w="1268" w:type="pct"/>
          </w:tcPr>
          <w:p w:rsidR="004A433D" w:rsidRPr="005B1C3C" w:rsidRDefault="004A433D" w:rsidP="00926261">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Со стороны Заказчика</w:t>
            </w:r>
          </w:p>
        </w:tc>
        <w:tc>
          <w:tcPr>
            <w:tcW w:w="1202" w:type="pct"/>
          </w:tcPr>
          <w:p w:rsidR="004A433D" w:rsidRPr="005B1C3C" w:rsidRDefault="004A433D" w:rsidP="00926261">
            <w:pPr>
              <w:keepNext/>
              <w:tabs>
                <w:tab w:val="center" w:pos="7230"/>
              </w:tabs>
              <w:jc w:val="center"/>
              <w:rPr>
                <w:rFonts w:ascii="Tahoma" w:hAnsi="Tahoma" w:cs="Tahoma"/>
                <w:b/>
                <w:bCs/>
                <w:sz w:val="20"/>
                <w:szCs w:val="20"/>
                <w:lang w:eastAsia="ru-RU"/>
              </w:rPr>
            </w:pPr>
            <w:r w:rsidRPr="005B1C3C">
              <w:rPr>
                <w:rFonts w:ascii="Tahoma" w:hAnsi="Tahoma" w:cs="Tahoma"/>
                <w:b/>
                <w:bCs/>
                <w:sz w:val="20"/>
                <w:szCs w:val="20"/>
                <w:lang w:eastAsia="ru-RU"/>
              </w:rPr>
              <w:t>Со стороны Подрядчика</w:t>
            </w:r>
          </w:p>
        </w:tc>
      </w:tr>
      <w:tr w:rsidR="004A433D" w:rsidRPr="005B1C3C" w:rsidTr="004457FD">
        <w:tc>
          <w:tcPr>
            <w:tcW w:w="2531" w:type="pct"/>
            <w:vMerge/>
          </w:tcPr>
          <w:p w:rsidR="004A433D" w:rsidRPr="005B1C3C" w:rsidRDefault="004A433D" w:rsidP="00926261">
            <w:pPr>
              <w:keepNext/>
              <w:tabs>
                <w:tab w:val="center" w:pos="7230"/>
              </w:tabs>
              <w:rPr>
                <w:rFonts w:ascii="Tahoma" w:hAnsi="Tahoma" w:cs="Tahoma"/>
                <w:b/>
                <w:bCs/>
                <w:sz w:val="20"/>
                <w:szCs w:val="20"/>
                <w:lang w:eastAsia="ru-RU"/>
              </w:rPr>
            </w:pPr>
          </w:p>
        </w:tc>
        <w:tc>
          <w:tcPr>
            <w:tcW w:w="1268" w:type="pct"/>
          </w:tcPr>
          <w:p w:rsidR="004A433D" w:rsidRPr="005B1C3C" w:rsidRDefault="004A433D" w:rsidP="00926261">
            <w:pPr>
              <w:keepNext/>
              <w:tabs>
                <w:tab w:val="center" w:pos="7230"/>
              </w:tabs>
              <w:jc w:val="center"/>
              <w:rPr>
                <w:rFonts w:ascii="Tahoma" w:hAnsi="Tahoma" w:cs="Tahoma"/>
                <w:b/>
                <w:bCs/>
                <w:sz w:val="20"/>
                <w:szCs w:val="20"/>
                <w:lang w:eastAsia="ru-RU"/>
              </w:rPr>
            </w:pPr>
            <w:r w:rsidRPr="005B1C3C">
              <w:rPr>
                <w:rFonts w:ascii="Tahoma" w:hAnsi="Tahoma" w:cs="Tahoma"/>
                <w:bCs/>
                <w:i/>
                <w:sz w:val="20"/>
                <w:szCs w:val="20"/>
                <w:lang w:eastAsia="ru-RU"/>
              </w:rPr>
              <w:t>Ф.И.О., должность</w:t>
            </w:r>
          </w:p>
        </w:tc>
        <w:tc>
          <w:tcPr>
            <w:tcW w:w="1202" w:type="pct"/>
          </w:tcPr>
          <w:p w:rsidR="004A433D" w:rsidRPr="005B1C3C" w:rsidRDefault="004A433D" w:rsidP="00926261">
            <w:pPr>
              <w:keepNext/>
              <w:tabs>
                <w:tab w:val="center" w:pos="7230"/>
              </w:tabs>
              <w:jc w:val="center"/>
              <w:rPr>
                <w:rFonts w:ascii="Tahoma" w:hAnsi="Tahoma" w:cs="Tahoma"/>
                <w:b/>
                <w:bCs/>
                <w:sz w:val="20"/>
                <w:szCs w:val="20"/>
                <w:lang w:eastAsia="ru-RU"/>
              </w:rPr>
            </w:pPr>
            <w:r w:rsidRPr="005B1C3C">
              <w:rPr>
                <w:rFonts w:ascii="Tahoma" w:hAnsi="Tahoma" w:cs="Tahoma"/>
                <w:bCs/>
                <w:i/>
                <w:sz w:val="20"/>
                <w:szCs w:val="20"/>
                <w:lang w:eastAsia="ru-RU"/>
              </w:rPr>
              <w:t>Ф.И.О., должность</w:t>
            </w:r>
          </w:p>
        </w:tc>
      </w:tr>
      <w:tr w:rsidR="004A433D" w:rsidRPr="005B1C3C" w:rsidTr="004457FD">
        <w:trPr>
          <w:trHeight w:val="187"/>
        </w:trPr>
        <w:tc>
          <w:tcPr>
            <w:tcW w:w="2531" w:type="pct"/>
            <w:vMerge/>
          </w:tcPr>
          <w:p w:rsidR="004A433D" w:rsidRPr="005B1C3C" w:rsidRDefault="004A433D" w:rsidP="00926261">
            <w:pPr>
              <w:keepNext/>
              <w:tabs>
                <w:tab w:val="center" w:pos="7230"/>
              </w:tabs>
              <w:rPr>
                <w:rFonts w:cs="Times New Roman"/>
                <w:b/>
                <w:bCs/>
                <w:lang w:eastAsia="ru-RU"/>
              </w:rPr>
            </w:pPr>
          </w:p>
        </w:tc>
        <w:tc>
          <w:tcPr>
            <w:tcW w:w="1268" w:type="pct"/>
          </w:tcPr>
          <w:p w:rsidR="004A433D" w:rsidRPr="005B1C3C" w:rsidRDefault="004A433D" w:rsidP="00926261">
            <w:pPr>
              <w:keepNext/>
              <w:tabs>
                <w:tab w:val="center" w:pos="7230"/>
              </w:tabs>
              <w:jc w:val="center"/>
              <w:rPr>
                <w:rFonts w:cs="Times New Roman"/>
                <w:b/>
                <w:bCs/>
                <w:lang w:eastAsia="ru-RU"/>
              </w:rPr>
            </w:pPr>
            <w:r w:rsidRPr="005B1C3C">
              <w:rPr>
                <w:rFonts w:cs="Times New Roman"/>
                <w:b/>
                <w:bCs/>
                <w:lang w:eastAsia="ru-RU"/>
              </w:rPr>
              <w:t>…</w:t>
            </w:r>
          </w:p>
        </w:tc>
        <w:tc>
          <w:tcPr>
            <w:tcW w:w="1202" w:type="pct"/>
          </w:tcPr>
          <w:p w:rsidR="004A433D" w:rsidRPr="005B1C3C" w:rsidRDefault="004A433D" w:rsidP="00926261">
            <w:pPr>
              <w:keepNext/>
              <w:tabs>
                <w:tab w:val="center" w:pos="7230"/>
              </w:tabs>
              <w:jc w:val="center"/>
              <w:rPr>
                <w:rFonts w:cs="Times New Roman"/>
                <w:b/>
                <w:bCs/>
                <w:lang w:eastAsia="ru-RU"/>
              </w:rPr>
            </w:pPr>
            <w:r w:rsidRPr="005B1C3C">
              <w:rPr>
                <w:rFonts w:cs="Times New Roman"/>
                <w:b/>
                <w:bCs/>
                <w:lang w:eastAsia="ru-RU"/>
              </w:rPr>
              <w:t>…</w:t>
            </w:r>
          </w:p>
        </w:tc>
      </w:tr>
    </w:tbl>
    <w:p w:rsidR="004A433D" w:rsidRPr="005B1C3C" w:rsidRDefault="004A433D" w:rsidP="00921A6F">
      <w:pPr>
        <w:keepNext/>
        <w:tabs>
          <w:tab w:val="center" w:pos="7230"/>
        </w:tabs>
        <w:rPr>
          <w:rFonts w:ascii="Times New Roman" w:hAnsi="Times New Roman" w:cs="Times New Roman"/>
          <w:b/>
          <w:bCs/>
          <w:sz w:val="28"/>
          <w:szCs w:val="28"/>
          <w:lang w:eastAsia="ru-RU"/>
        </w:rPr>
      </w:pPr>
    </w:p>
    <w:tbl>
      <w:tblPr>
        <w:tblStyle w:val="aff4"/>
        <w:tblW w:w="5000" w:type="pct"/>
        <w:tblLook w:val="04A0" w:firstRow="1" w:lastRow="0" w:firstColumn="1" w:lastColumn="0" w:noHBand="0" w:noVBand="1"/>
      </w:tblPr>
      <w:tblGrid>
        <w:gridCol w:w="553"/>
        <w:gridCol w:w="5625"/>
        <w:gridCol w:w="960"/>
        <w:gridCol w:w="1004"/>
        <w:gridCol w:w="1872"/>
        <w:gridCol w:w="1873"/>
        <w:gridCol w:w="994"/>
        <w:gridCol w:w="1112"/>
      </w:tblGrid>
      <w:tr w:rsidR="004A433D" w:rsidRPr="005B1C3C" w:rsidTr="00875FDF">
        <w:tc>
          <w:tcPr>
            <w:tcW w:w="191" w:type="pct"/>
            <w:vMerge w:val="restar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 п/п</w:t>
            </w:r>
          </w:p>
        </w:tc>
        <w:tc>
          <w:tcPr>
            <w:tcW w:w="2011" w:type="pct"/>
            <w:vMerge w:val="restar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Выявленные нарушения / замечания</w:t>
            </w:r>
          </w:p>
        </w:tc>
        <w:tc>
          <w:tcPr>
            <w:tcW w:w="704" w:type="pct"/>
            <w:gridSpan w:val="2"/>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Повторное выявление</w:t>
            </w:r>
          </w:p>
        </w:tc>
        <w:tc>
          <w:tcPr>
            <w:tcW w:w="670" w:type="pct"/>
            <w:vMerge w:val="restar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Срок устранения</w:t>
            </w:r>
          </w:p>
        </w:tc>
        <w:tc>
          <w:tcPr>
            <w:tcW w:w="670" w:type="pct"/>
            <w:vMerge w:val="restar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Ответственный</w:t>
            </w:r>
          </w:p>
        </w:tc>
        <w:tc>
          <w:tcPr>
            <w:tcW w:w="754" w:type="pct"/>
            <w:gridSpan w:val="2"/>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Отметка об устранении</w:t>
            </w:r>
          </w:p>
        </w:tc>
      </w:tr>
      <w:tr w:rsidR="00B669E2" w:rsidRPr="005B1C3C" w:rsidTr="004457FD">
        <w:trPr>
          <w:trHeight w:val="323"/>
        </w:trPr>
        <w:tc>
          <w:tcPr>
            <w:tcW w:w="191" w:type="pct"/>
            <w:vMerge/>
            <w:shd w:val="clear" w:color="auto" w:fill="D9D9D9" w:themeFill="background1" w:themeFillShade="D9"/>
          </w:tcPr>
          <w:p w:rsidR="004A433D" w:rsidRPr="005B1C3C" w:rsidRDefault="004A433D" w:rsidP="00926261">
            <w:pPr>
              <w:keepNext/>
              <w:tabs>
                <w:tab w:val="center" w:pos="7230"/>
              </w:tabs>
              <w:rPr>
                <w:rFonts w:ascii="Tahoma" w:hAnsi="Tahoma" w:cs="Tahoma"/>
                <w:b/>
                <w:bCs/>
                <w:sz w:val="18"/>
                <w:szCs w:val="18"/>
                <w:lang w:eastAsia="ru-RU"/>
              </w:rPr>
            </w:pPr>
          </w:p>
        </w:tc>
        <w:tc>
          <w:tcPr>
            <w:tcW w:w="2011" w:type="pct"/>
            <w:vMerge/>
            <w:shd w:val="clear" w:color="auto" w:fill="D9D9D9" w:themeFill="background1" w:themeFillShade="D9"/>
          </w:tcPr>
          <w:p w:rsidR="004A433D" w:rsidRPr="005B1C3C" w:rsidRDefault="004A433D" w:rsidP="00926261">
            <w:pPr>
              <w:keepNext/>
              <w:tabs>
                <w:tab w:val="center" w:pos="7230"/>
              </w:tabs>
              <w:rPr>
                <w:rFonts w:ascii="Tahoma" w:hAnsi="Tahoma" w:cs="Tahoma"/>
                <w:b/>
                <w:bCs/>
                <w:sz w:val="18"/>
                <w:szCs w:val="18"/>
                <w:lang w:eastAsia="ru-RU"/>
              </w:rPr>
            </w:pPr>
          </w:p>
        </w:tc>
        <w:tc>
          <w:tcPr>
            <w:tcW w:w="344" w:type="pc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Cs/>
                <w:sz w:val="18"/>
                <w:szCs w:val="18"/>
                <w:lang w:eastAsia="ru-RU"/>
              </w:rPr>
            </w:pPr>
            <w:r w:rsidRPr="005B1C3C">
              <w:rPr>
                <w:rFonts w:ascii="Tahoma" w:hAnsi="Tahoma" w:cs="Tahoma"/>
                <w:bCs/>
                <w:sz w:val="18"/>
                <w:szCs w:val="18"/>
                <w:lang w:eastAsia="ru-RU"/>
              </w:rPr>
              <w:t>ДА</w:t>
            </w:r>
          </w:p>
        </w:tc>
        <w:tc>
          <w:tcPr>
            <w:tcW w:w="360" w:type="pct"/>
            <w:shd w:val="clear" w:color="auto" w:fill="D9D9D9" w:themeFill="background1" w:themeFillShade="D9"/>
            <w:vAlign w:val="center"/>
          </w:tcPr>
          <w:p w:rsidR="004A433D" w:rsidRPr="005B1C3C" w:rsidRDefault="004A433D" w:rsidP="00926261">
            <w:pPr>
              <w:keepNext/>
              <w:tabs>
                <w:tab w:val="center" w:pos="7230"/>
              </w:tabs>
              <w:jc w:val="center"/>
              <w:rPr>
                <w:rFonts w:ascii="Tahoma" w:hAnsi="Tahoma" w:cs="Tahoma"/>
                <w:bCs/>
                <w:sz w:val="18"/>
                <w:szCs w:val="18"/>
                <w:lang w:eastAsia="ru-RU"/>
              </w:rPr>
            </w:pPr>
            <w:r w:rsidRPr="005B1C3C">
              <w:rPr>
                <w:rFonts w:ascii="Tahoma" w:hAnsi="Tahoma" w:cs="Tahoma"/>
                <w:bCs/>
                <w:sz w:val="18"/>
                <w:szCs w:val="18"/>
                <w:lang w:eastAsia="ru-RU"/>
              </w:rPr>
              <w:t>НЕТ</w:t>
            </w:r>
          </w:p>
        </w:tc>
        <w:tc>
          <w:tcPr>
            <w:tcW w:w="670" w:type="pct"/>
            <w:vMerge/>
            <w:shd w:val="clear" w:color="auto" w:fill="D9D9D9" w:themeFill="background1" w:themeFillShade="D9"/>
          </w:tcPr>
          <w:p w:rsidR="004A433D" w:rsidRPr="005B1C3C" w:rsidRDefault="004A433D" w:rsidP="00926261">
            <w:pPr>
              <w:keepNext/>
              <w:tabs>
                <w:tab w:val="center" w:pos="7230"/>
              </w:tabs>
              <w:rPr>
                <w:rFonts w:ascii="Tahoma" w:hAnsi="Tahoma" w:cs="Tahoma"/>
                <w:b/>
                <w:bCs/>
                <w:sz w:val="18"/>
                <w:szCs w:val="18"/>
                <w:lang w:eastAsia="ru-RU"/>
              </w:rPr>
            </w:pPr>
          </w:p>
        </w:tc>
        <w:tc>
          <w:tcPr>
            <w:tcW w:w="670" w:type="pct"/>
            <w:vMerge/>
            <w:shd w:val="clear" w:color="auto" w:fill="D9D9D9" w:themeFill="background1" w:themeFillShade="D9"/>
          </w:tcPr>
          <w:p w:rsidR="004A433D" w:rsidRPr="005B1C3C" w:rsidRDefault="004A433D" w:rsidP="00926261">
            <w:pPr>
              <w:keepNext/>
              <w:tabs>
                <w:tab w:val="center" w:pos="7230"/>
              </w:tabs>
              <w:rPr>
                <w:rFonts w:ascii="Tahoma" w:hAnsi="Tahoma" w:cs="Tahoma"/>
                <w:b/>
                <w:bCs/>
                <w:sz w:val="18"/>
                <w:szCs w:val="18"/>
                <w:lang w:eastAsia="ru-RU"/>
              </w:rPr>
            </w:pPr>
          </w:p>
        </w:tc>
        <w:tc>
          <w:tcPr>
            <w:tcW w:w="356" w:type="pct"/>
            <w:shd w:val="clear" w:color="auto" w:fill="D9D9D9" w:themeFill="background1" w:themeFillShade="D9"/>
          </w:tcPr>
          <w:p w:rsidR="004A433D" w:rsidRPr="005B1C3C" w:rsidRDefault="004A433D" w:rsidP="00926261">
            <w:pPr>
              <w:keepNext/>
              <w:tabs>
                <w:tab w:val="center" w:pos="7230"/>
              </w:tabs>
              <w:jc w:val="center"/>
              <w:rPr>
                <w:rFonts w:ascii="Tahoma" w:hAnsi="Tahoma" w:cs="Tahoma"/>
                <w:b/>
                <w:bCs/>
                <w:sz w:val="18"/>
                <w:szCs w:val="18"/>
                <w:lang w:eastAsia="ru-RU"/>
              </w:rPr>
            </w:pPr>
            <w:r w:rsidRPr="005B1C3C">
              <w:rPr>
                <w:rFonts w:ascii="Tahoma" w:hAnsi="Tahoma" w:cs="Tahoma"/>
                <w:b/>
                <w:bCs/>
                <w:sz w:val="18"/>
                <w:szCs w:val="18"/>
                <w:lang w:eastAsia="ru-RU"/>
              </w:rPr>
              <w:t>В срок</w:t>
            </w:r>
          </w:p>
        </w:tc>
        <w:tc>
          <w:tcPr>
            <w:tcW w:w="398" w:type="pct"/>
            <w:shd w:val="clear" w:color="auto" w:fill="D9D9D9" w:themeFill="background1" w:themeFillShade="D9"/>
          </w:tcPr>
          <w:p w:rsidR="004A433D" w:rsidRPr="005B1C3C" w:rsidRDefault="004A433D" w:rsidP="004457FD">
            <w:pPr>
              <w:keepNext/>
              <w:tabs>
                <w:tab w:val="center" w:pos="7230"/>
              </w:tabs>
              <w:spacing w:before="0" w:after="0"/>
              <w:jc w:val="center"/>
              <w:rPr>
                <w:rFonts w:ascii="Tahoma" w:hAnsi="Tahoma" w:cs="Tahoma"/>
                <w:b/>
                <w:bCs/>
                <w:sz w:val="18"/>
                <w:szCs w:val="18"/>
                <w:lang w:eastAsia="ru-RU"/>
              </w:rPr>
            </w:pPr>
            <w:r w:rsidRPr="005B1C3C">
              <w:rPr>
                <w:rFonts w:ascii="Tahoma" w:hAnsi="Tahoma" w:cs="Tahoma"/>
                <w:b/>
                <w:bCs/>
                <w:sz w:val="18"/>
                <w:szCs w:val="18"/>
                <w:lang w:eastAsia="ru-RU"/>
              </w:rPr>
              <w:t>Срок нарушен</w:t>
            </w:r>
          </w:p>
        </w:tc>
      </w:tr>
      <w:tr w:rsidR="004A433D" w:rsidRPr="005B1C3C" w:rsidTr="00875FDF">
        <w:tc>
          <w:tcPr>
            <w:tcW w:w="191" w:type="pct"/>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1</w:t>
            </w:r>
          </w:p>
        </w:tc>
        <w:tc>
          <w:tcPr>
            <w:tcW w:w="2011" w:type="pct"/>
          </w:tcPr>
          <w:p w:rsidR="004A433D" w:rsidRPr="005B1C3C" w:rsidRDefault="004A433D" w:rsidP="00926261">
            <w:pPr>
              <w:keepNext/>
              <w:tabs>
                <w:tab w:val="center" w:pos="7230"/>
              </w:tabs>
              <w:rPr>
                <w:rFonts w:cs="Times New Roman"/>
                <w:bCs/>
                <w:lang w:eastAsia="ru-RU"/>
              </w:rPr>
            </w:pPr>
          </w:p>
        </w:tc>
        <w:tc>
          <w:tcPr>
            <w:tcW w:w="344"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360"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670" w:type="pct"/>
          </w:tcPr>
          <w:p w:rsidR="004A433D" w:rsidRPr="005B1C3C" w:rsidRDefault="004A433D" w:rsidP="00926261">
            <w:pPr>
              <w:keepNext/>
              <w:tabs>
                <w:tab w:val="center" w:pos="7230"/>
              </w:tabs>
              <w:rPr>
                <w:rFonts w:cs="Times New Roman"/>
                <w:bCs/>
                <w:lang w:eastAsia="ru-RU"/>
              </w:rPr>
            </w:pPr>
          </w:p>
        </w:tc>
        <w:tc>
          <w:tcPr>
            <w:tcW w:w="670" w:type="pct"/>
          </w:tcPr>
          <w:p w:rsidR="004A433D" w:rsidRPr="005B1C3C" w:rsidRDefault="004A433D" w:rsidP="00926261">
            <w:pPr>
              <w:keepNext/>
              <w:tabs>
                <w:tab w:val="center" w:pos="7230"/>
              </w:tabs>
              <w:rPr>
                <w:rFonts w:cs="Times New Roman"/>
                <w:bCs/>
                <w:lang w:eastAsia="ru-RU"/>
              </w:rPr>
            </w:pPr>
          </w:p>
        </w:tc>
        <w:tc>
          <w:tcPr>
            <w:tcW w:w="356"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398"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r>
      <w:tr w:rsidR="004A433D" w:rsidRPr="005B1C3C" w:rsidTr="004457FD">
        <w:trPr>
          <w:trHeight w:val="175"/>
        </w:trPr>
        <w:tc>
          <w:tcPr>
            <w:tcW w:w="191" w:type="pct"/>
          </w:tcPr>
          <w:p w:rsidR="004A433D" w:rsidRPr="005B1C3C" w:rsidRDefault="004A433D" w:rsidP="00926261">
            <w:pPr>
              <w:keepNext/>
              <w:tabs>
                <w:tab w:val="center" w:pos="7230"/>
              </w:tabs>
              <w:rPr>
                <w:rFonts w:ascii="Tahoma" w:hAnsi="Tahoma" w:cs="Tahoma"/>
                <w:bCs/>
                <w:sz w:val="20"/>
                <w:szCs w:val="20"/>
                <w:lang w:eastAsia="ru-RU"/>
              </w:rPr>
            </w:pPr>
            <w:r w:rsidRPr="005B1C3C">
              <w:rPr>
                <w:rFonts w:ascii="Tahoma" w:hAnsi="Tahoma" w:cs="Tahoma"/>
                <w:bCs/>
                <w:sz w:val="20"/>
                <w:szCs w:val="20"/>
                <w:lang w:eastAsia="ru-RU"/>
              </w:rPr>
              <w:t>…</w:t>
            </w:r>
          </w:p>
        </w:tc>
        <w:tc>
          <w:tcPr>
            <w:tcW w:w="2011" w:type="pct"/>
          </w:tcPr>
          <w:p w:rsidR="004A433D" w:rsidRPr="005B1C3C" w:rsidRDefault="004A433D" w:rsidP="00926261">
            <w:pPr>
              <w:keepNext/>
              <w:tabs>
                <w:tab w:val="center" w:pos="7230"/>
              </w:tabs>
              <w:rPr>
                <w:rFonts w:cs="Times New Roman"/>
                <w:bCs/>
                <w:lang w:eastAsia="ru-RU"/>
              </w:rPr>
            </w:pPr>
          </w:p>
        </w:tc>
        <w:tc>
          <w:tcPr>
            <w:tcW w:w="344"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360"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670" w:type="pct"/>
          </w:tcPr>
          <w:p w:rsidR="004A433D" w:rsidRPr="005B1C3C" w:rsidRDefault="004A433D" w:rsidP="00926261">
            <w:pPr>
              <w:keepNext/>
              <w:tabs>
                <w:tab w:val="center" w:pos="7230"/>
              </w:tabs>
              <w:rPr>
                <w:rFonts w:cs="Times New Roman"/>
                <w:bCs/>
                <w:lang w:eastAsia="ru-RU"/>
              </w:rPr>
            </w:pPr>
          </w:p>
        </w:tc>
        <w:tc>
          <w:tcPr>
            <w:tcW w:w="670" w:type="pct"/>
          </w:tcPr>
          <w:p w:rsidR="004A433D" w:rsidRPr="005B1C3C" w:rsidRDefault="004A433D" w:rsidP="00926261">
            <w:pPr>
              <w:keepNext/>
              <w:tabs>
                <w:tab w:val="center" w:pos="7230"/>
              </w:tabs>
              <w:rPr>
                <w:rFonts w:cs="Times New Roman"/>
                <w:bCs/>
                <w:lang w:eastAsia="ru-RU"/>
              </w:rPr>
            </w:pPr>
          </w:p>
        </w:tc>
        <w:tc>
          <w:tcPr>
            <w:tcW w:w="356"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c>
          <w:tcPr>
            <w:tcW w:w="398" w:type="pct"/>
            <w:vAlign w:val="center"/>
          </w:tcPr>
          <w:p w:rsidR="004A433D" w:rsidRPr="005B1C3C" w:rsidRDefault="004A433D" w:rsidP="00926261">
            <w:pPr>
              <w:keepNext/>
              <w:tabs>
                <w:tab w:val="center" w:pos="7230"/>
              </w:tabs>
              <w:jc w:val="center"/>
              <w:rPr>
                <w:rFonts w:ascii="Tahoma" w:hAnsi="Tahoma" w:cs="Tahoma"/>
                <w:bCs/>
                <w:sz w:val="24"/>
                <w:szCs w:val="24"/>
                <w:lang w:eastAsia="ru-RU"/>
              </w:rPr>
            </w:pPr>
            <w:r w:rsidRPr="005B1C3C">
              <w:rPr>
                <w:rFonts w:ascii="Tahoma" w:hAnsi="Tahoma" w:cs="Tahoma"/>
                <w:bCs/>
                <w:sz w:val="24"/>
                <w:szCs w:val="24"/>
                <w:lang w:eastAsia="ru-RU"/>
              </w:rPr>
              <w:t>□</w:t>
            </w:r>
          </w:p>
        </w:tc>
      </w:tr>
    </w:tbl>
    <w:p w:rsidR="004A433D" w:rsidRPr="005B1C3C" w:rsidRDefault="004A433D" w:rsidP="004457FD">
      <w:pPr>
        <w:keepNext/>
        <w:tabs>
          <w:tab w:val="center" w:pos="7230"/>
        </w:tabs>
        <w:spacing w:after="120"/>
        <w:rPr>
          <w:rFonts w:ascii="Times New Roman" w:hAnsi="Times New Roman" w:cs="Times New Roman"/>
          <w:b/>
          <w:bCs/>
          <w:lang w:eastAsia="ru-RU"/>
        </w:rPr>
      </w:pPr>
      <w:r w:rsidRPr="005B1C3C">
        <w:rPr>
          <w:rFonts w:ascii="Tahoma" w:hAnsi="Tahoma" w:cs="Tahoma"/>
          <w:b/>
          <w:bCs/>
          <w:lang w:eastAsia="ru-RU"/>
        </w:rPr>
        <w:t xml:space="preserve">Решение о приостановке работ:      </w:t>
      </w:r>
      <w:r w:rsidRPr="005B1C3C">
        <w:rPr>
          <w:rFonts w:ascii="Tahoma" w:hAnsi="Tahoma" w:cs="Tahoma"/>
          <w:bCs/>
          <w:sz w:val="28"/>
          <w:szCs w:val="28"/>
          <w:lang w:eastAsia="ru-RU"/>
        </w:rPr>
        <w:t xml:space="preserve">□ </w:t>
      </w:r>
      <w:r w:rsidRPr="005B1C3C">
        <w:rPr>
          <w:rFonts w:ascii="Tahoma" w:hAnsi="Tahoma" w:cs="Tahoma"/>
          <w:bCs/>
          <w:lang w:eastAsia="ru-RU"/>
        </w:rPr>
        <w:t xml:space="preserve">ДА          </w:t>
      </w:r>
      <w:r w:rsidRPr="005B1C3C">
        <w:rPr>
          <w:rFonts w:ascii="Tahoma" w:hAnsi="Tahoma" w:cs="Tahoma"/>
          <w:bCs/>
          <w:sz w:val="28"/>
          <w:szCs w:val="28"/>
          <w:lang w:eastAsia="ru-RU"/>
        </w:rPr>
        <w:t xml:space="preserve">□ </w:t>
      </w:r>
      <w:r w:rsidRPr="005B1C3C">
        <w:rPr>
          <w:rFonts w:ascii="Tahoma" w:hAnsi="Tahoma" w:cs="Tahoma"/>
          <w:bCs/>
          <w:lang w:eastAsia="ru-RU"/>
        </w:rPr>
        <w:t xml:space="preserve">НЕТ  </w:t>
      </w:r>
    </w:p>
    <w:tbl>
      <w:tblPr>
        <w:tblStyle w:val="aff4"/>
        <w:tblW w:w="1403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1190"/>
        <w:gridCol w:w="7032"/>
      </w:tblGrid>
      <w:tr w:rsidR="004A433D" w:rsidRPr="005B1C3C" w:rsidTr="004457FD">
        <w:tc>
          <w:tcPr>
            <w:tcW w:w="5812" w:type="dxa"/>
          </w:tcPr>
          <w:p w:rsidR="004A433D" w:rsidRPr="005B1C3C" w:rsidRDefault="004F736D" w:rsidP="00272107">
            <w:pPr>
              <w:pStyle w:val="afffc"/>
              <w:tabs>
                <w:tab w:val="left" w:pos="-4962"/>
                <w:tab w:val="left" w:pos="1276"/>
              </w:tabs>
              <w:jc w:val="left"/>
              <w:rPr>
                <w:rFonts w:ascii="Tahoma" w:hAnsi="Tahoma" w:cs="Tahoma"/>
                <w:b/>
                <w:sz w:val="20"/>
                <w:szCs w:val="20"/>
              </w:rPr>
            </w:pPr>
            <w:r w:rsidRPr="005B1C3C">
              <w:rPr>
                <w:rFonts w:ascii="Tahoma" w:hAnsi="Tahoma" w:cs="Tahoma"/>
                <w:b/>
                <w:sz w:val="20"/>
                <w:szCs w:val="20"/>
              </w:rPr>
              <w:t>Ответственный</w:t>
            </w:r>
            <w:r w:rsidR="0014488B" w:rsidRPr="005B1C3C">
              <w:rPr>
                <w:rFonts w:ascii="Tahoma" w:hAnsi="Tahoma" w:cs="Tahoma"/>
                <w:b/>
                <w:sz w:val="20"/>
                <w:szCs w:val="20"/>
              </w:rPr>
              <w:t xml:space="preserve"> п</w:t>
            </w:r>
            <w:r w:rsidR="004A433D" w:rsidRPr="005B1C3C">
              <w:rPr>
                <w:rFonts w:ascii="Tahoma" w:hAnsi="Tahoma" w:cs="Tahoma"/>
                <w:b/>
                <w:sz w:val="20"/>
                <w:szCs w:val="20"/>
              </w:rPr>
              <w:t>редставитель Заказчика</w:t>
            </w:r>
          </w:p>
        </w:tc>
        <w:tc>
          <w:tcPr>
            <w:tcW w:w="1190" w:type="dxa"/>
          </w:tcPr>
          <w:p w:rsidR="004A433D" w:rsidRPr="005B1C3C" w:rsidRDefault="004A433D" w:rsidP="00635678">
            <w:pPr>
              <w:pStyle w:val="afffc"/>
              <w:tabs>
                <w:tab w:val="left" w:pos="-4962"/>
                <w:tab w:val="left" w:pos="1276"/>
              </w:tabs>
              <w:rPr>
                <w:rFonts w:ascii="Tahoma" w:hAnsi="Tahoma" w:cs="Tahoma"/>
                <w:b/>
                <w:sz w:val="20"/>
                <w:szCs w:val="20"/>
              </w:rPr>
            </w:pPr>
          </w:p>
        </w:tc>
        <w:tc>
          <w:tcPr>
            <w:tcW w:w="7032" w:type="dxa"/>
          </w:tcPr>
          <w:p w:rsidR="004A433D" w:rsidRPr="005B1C3C" w:rsidRDefault="004A433D" w:rsidP="00635678">
            <w:pPr>
              <w:pStyle w:val="afffc"/>
              <w:tabs>
                <w:tab w:val="left" w:pos="-4962"/>
                <w:tab w:val="left" w:pos="1276"/>
              </w:tabs>
              <w:jc w:val="center"/>
              <w:rPr>
                <w:rFonts w:ascii="Tahoma" w:hAnsi="Tahoma" w:cs="Tahoma"/>
                <w:b/>
                <w:sz w:val="20"/>
                <w:szCs w:val="20"/>
              </w:rPr>
            </w:pPr>
            <w:r w:rsidRPr="005B1C3C">
              <w:rPr>
                <w:rFonts w:ascii="Tahoma" w:hAnsi="Tahoma" w:cs="Tahoma"/>
                <w:b/>
                <w:sz w:val="20"/>
                <w:szCs w:val="20"/>
              </w:rPr>
              <w:t>Представитель Подрядчика /Субподрядчика</w:t>
            </w:r>
          </w:p>
        </w:tc>
      </w:tr>
      <w:tr w:rsidR="004A433D" w:rsidRPr="005B1C3C" w:rsidTr="004457FD">
        <w:trPr>
          <w:trHeight w:val="187"/>
        </w:trPr>
        <w:tc>
          <w:tcPr>
            <w:tcW w:w="5812" w:type="dxa"/>
            <w:tcBorders>
              <w:bottom w:val="single" w:sz="4" w:space="0" w:color="auto"/>
            </w:tcBorders>
          </w:tcPr>
          <w:p w:rsidR="004A433D" w:rsidRPr="00272107" w:rsidRDefault="004A433D" w:rsidP="00635678">
            <w:pPr>
              <w:pStyle w:val="afffc"/>
              <w:tabs>
                <w:tab w:val="left" w:pos="-4962"/>
                <w:tab w:val="left" w:pos="1276"/>
              </w:tabs>
              <w:rPr>
                <w:b/>
                <w:sz w:val="8"/>
              </w:rPr>
            </w:pPr>
          </w:p>
        </w:tc>
        <w:tc>
          <w:tcPr>
            <w:tcW w:w="1190" w:type="dxa"/>
          </w:tcPr>
          <w:p w:rsidR="004A433D" w:rsidRPr="005B1C3C" w:rsidRDefault="004A433D" w:rsidP="00635678">
            <w:pPr>
              <w:pStyle w:val="afffc"/>
              <w:tabs>
                <w:tab w:val="left" w:pos="-4962"/>
                <w:tab w:val="left" w:pos="1276"/>
              </w:tabs>
              <w:rPr>
                <w:b/>
              </w:rPr>
            </w:pPr>
          </w:p>
        </w:tc>
        <w:tc>
          <w:tcPr>
            <w:tcW w:w="7032" w:type="dxa"/>
            <w:tcBorders>
              <w:bottom w:val="single" w:sz="4" w:space="0" w:color="auto"/>
            </w:tcBorders>
          </w:tcPr>
          <w:p w:rsidR="004A433D" w:rsidRPr="005B1C3C" w:rsidRDefault="004A433D" w:rsidP="00635678">
            <w:pPr>
              <w:pStyle w:val="afffc"/>
              <w:tabs>
                <w:tab w:val="left" w:pos="-4962"/>
                <w:tab w:val="left" w:pos="1276"/>
              </w:tabs>
              <w:rPr>
                <w:b/>
              </w:rPr>
            </w:pPr>
          </w:p>
        </w:tc>
      </w:tr>
      <w:tr w:rsidR="004A433D" w:rsidRPr="005B1C3C" w:rsidTr="004457FD">
        <w:tc>
          <w:tcPr>
            <w:tcW w:w="5812" w:type="dxa"/>
            <w:tcBorders>
              <w:top w:val="single" w:sz="4" w:space="0" w:color="auto"/>
            </w:tcBorders>
          </w:tcPr>
          <w:p w:rsidR="004A433D" w:rsidRPr="005B1C3C" w:rsidRDefault="004A433D" w:rsidP="00635678">
            <w:pPr>
              <w:pStyle w:val="afffc"/>
              <w:tabs>
                <w:tab w:val="left" w:pos="-4962"/>
                <w:tab w:val="left" w:pos="1276"/>
              </w:tabs>
              <w:jc w:val="center"/>
              <w:rPr>
                <w:rFonts w:ascii="Tahoma" w:hAnsi="Tahoma" w:cs="Tahoma"/>
                <w:sz w:val="16"/>
                <w:szCs w:val="16"/>
              </w:rPr>
            </w:pPr>
            <w:r w:rsidRPr="005B1C3C">
              <w:rPr>
                <w:rFonts w:ascii="Tahoma" w:hAnsi="Tahoma" w:cs="Tahoma"/>
                <w:sz w:val="16"/>
                <w:szCs w:val="16"/>
              </w:rPr>
              <w:t>(Ф.И.О.)</w:t>
            </w:r>
          </w:p>
        </w:tc>
        <w:tc>
          <w:tcPr>
            <w:tcW w:w="1190" w:type="dxa"/>
          </w:tcPr>
          <w:p w:rsidR="004A433D" w:rsidRPr="005B1C3C" w:rsidRDefault="004A433D" w:rsidP="00635678">
            <w:pPr>
              <w:pStyle w:val="afffc"/>
              <w:tabs>
                <w:tab w:val="left" w:pos="-4962"/>
                <w:tab w:val="left" w:pos="1276"/>
              </w:tabs>
              <w:jc w:val="center"/>
              <w:rPr>
                <w:rFonts w:ascii="Tahoma" w:hAnsi="Tahoma" w:cs="Tahoma"/>
                <w:b/>
                <w:sz w:val="18"/>
                <w:szCs w:val="18"/>
              </w:rPr>
            </w:pPr>
          </w:p>
        </w:tc>
        <w:tc>
          <w:tcPr>
            <w:tcW w:w="7032" w:type="dxa"/>
            <w:tcBorders>
              <w:top w:val="single" w:sz="4" w:space="0" w:color="auto"/>
            </w:tcBorders>
          </w:tcPr>
          <w:p w:rsidR="004A433D" w:rsidRPr="005B1C3C" w:rsidRDefault="004A433D" w:rsidP="00635678">
            <w:pPr>
              <w:pStyle w:val="afffc"/>
              <w:tabs>
                <w:tab w:val="left" w:pos="-4962"/>
                <w:tab w:val="left" w:pos="1276"/>
              </w:tabs>
              <w:jc w:val="center"/>
              <w:rPr>
                <w:rFonts w:ascii="Tahoma" w:hAnsi="Tahoma" w:cs="Tahoma"/>
                <w:b/>
                <w:sz w:val="16"/>
                <w:szCs w:val="16"/>
              </w:rPr>
            </w:pPr>
            <w:r w:rsidRPr="005B1C3C">
              <w:rPr>
                <w:rFonts w:ascii="Tahoma" w:hAnsi="Tahoma" w:cs="Tahoma"/>
                <w:sz w:val="16"/>
                <w:szCs w:val="16"/>
              </w:rPr>
              <w:t>(Ф.И.О.)</w:t>
            </w:r>
          </w:p>
        </w:tc>
      </w:tr>
    </w:tbl>
    <w:p w:rsidR="00926261" w:rsidRPr="005B1C3C" w:rsidRDefault="00926261" w:rsidP="00921A6F">
      <w:pPr>
        <w:pStyle w:val="afffc"/>
        <w:tabs>
          <w:tab w:val="left" w:pos="-4962"/>
          <w:tab w:val="left" w:pos="1276"/>
        </w:tabs>
        <w:jc w:val="right"/>
        <w:rPr>
          <w:rFonts w:ascii="Times New Roman" w:hAnsi="Times New Roman"/>
          <w:b/>
          <w:sz w:val="24"/>
          <w:szCs w:val="24"/>
        </w:rPr>
        <w:sectPr w:rsidR="00926261" w:rsidRPr="005B1C3C" w:rsidSect="00631548">
          <w:headerReference w:type="even" r:id="rId10"/>
          <w:headerReference w:type="default" r:id="rId11"/>
          <w:footerReference w:type="default" r:id="rId12"/>
          <w:pgSz w:w="16838" w:h="11906" w:orient="landscape"/>
          <w:pgMar w:top="1134" w:right="1134" w:bottom="1134" w:left="1701" w:header="709" w:footer="709" w:gutter="0"/>
          <w:pgNumType w:start="38"/>
          <w:cols w:space="708"/>
          <w:docGrid w:linePitch="360"/>
        </w:sectPr>
      </w:pPr>
    </w:p>
    <w:p w:rsidR="009763E7" w:rsidRPr="005B1C3C" w:rsidRDefault="009763E7" w:rsidP="00B13B55">
      <w:pPr>
        <w:pStyle w:val="12"/>
        <w:spacing w:before="120" w:after="120"/>
        <w:ind w:firstLine="0"/>
        <w:jc w:val="right"/>
        <w:rPr>
          <w:rFonts w:ascii="Tahoma" w:hAnsi="Tahoma" w:cs="Tahoma"/>
        </w:rPr>
      </w:pPr>
      <w:bookmarkStart w:id="82" w:name="_Приложение_И_"/>
      <w:bookmarkStart w:id="83" w:name="_Приложение_И_(обязательное)"/>
      <w:bookmarkStart w:id="84" w:name="_Ref495654739"/>
      <w:bookmarkStart w:id="85" w:name="_Ref495655232"/>
      <w:bookmarkStart w:id="86" w:name="_Ref495657555"/>
      <w:bookmarkStart w:id="87" w:name="_Ref495657566"/>
      <w:bookmarkStart w:id="88" w:name="_Toc515007256"/>
      <w:bookmarkEnd w:id="82"/>
      <w:bookmarkEnd w:id="83"/>
      <w:r w:rsidRPr="005B1C3C">
        <w:rPr>
          <w:rFonts w:ascii="Tahoma" w:hAnsi="Tahoma" w:cs="Tahoma"/>
        </w:rPr>
        <w:lastRenderedPageBreak/>
        <w:t xml:space="preserve">Приложение </w:t>
      </w:r>
      <w:r w:rsidR="00141569" w:rsidRPr="005B1C3C">
        <w:rPr>
          <w:rFonts w:ascii="Tahoma" w:hAnsi="Tahoma" w:cs="Tahoma"/>
        </w:rPr>
        <w:t>И</w:t>
      </w:r>
      <w:r w:rsidR="00B13B55" w:rsidRPr="005B1C3C">
        <w:rPr>
          <w:rFonts w:ascii="Tahoma" w:hAnsi="Tahoma" w:cs="Tahoma"/>
        </w:rPr>
        <w:br/>
      </w:r>
      <w:r w:rsidRPr="005B1C3C">
        <w:rPr>
          <w:rFonts w:ascii="Tahoma" w:hAnsi="Tahoma" w:cs="Tahoma"/>
        </w:rPr>
        <w:t>(обязательное)</w:t>
      </w:r>
      <w:r w:rsidR="00B13B55" w:rsidRPr="005B1C3C">
        <w:rPr>
          <w:rFonts w:ascii="Tahoma" w:hAnsi="Tahoma" w:cs="Tahoma"/>
        </w:rPr>
        <w:br/>
      </w:r>
      <w:r w:rsidR="003D241D" w:rsidRPr="005B1C3C">
        <w:rPr>
          <w:rFonts w:ascii="Tahoma" w:hAnsi="Tahoma" w:cs="Tahoma"/>
        </w:rPr>
        <w:t xml:space="preserve"> </w:t>
      </w:r>
      <w:r w:rsidR="00676D03" w:rsidRPr="005B1C3C">
        <w:rPr>
          <w:rFonts w:ascii="Tahoma" w:hAnsi="Tahoma" w:cs="Tahoma"/>
        </w:rPr>
        <w:t>Стандартные требования к качеству содержания Рабочей площадки</w:t>
      </w:r>
      <w:r w:rsidR="00BF7804" w:rsidRPr="005B1C3C">
        <w:rPr>
          <w:rFonts w:ascii="Tahoma" w:hAnsi="Tahoma" w:cs="Tahoma"/>
        </w:rPr>
        <w:t xml:space="preserve"> объекта капитального строительства</w:t>
      </w:r>
      <w:bookmarkEnd w:id="84"/>
      <w:bookmarkEnd w:id="85"/>
      <w:bookmarkEnd w:id="86"/>
      <w:bookmarkEnd w:id="87"/>
      <w:bookmarkEnd w:id="88"/>
      <w:r w:rsidR="00B13B55" w:rsidRPr="005B1C3C">
        <w:rPr>
          <w:rFonts w:ascii="Tahoma" w:hAnsi="Tahoma" w:cs="Tahoma"/>
        </w:rPr>
        <w:tab/>
      </w:r>
      <w:r w:rsidR="00B13B55" w:rsidRPr="005B1C3C">
        <w:rPr>
          <w:rFonts w:ascii="Tahoma" w:hAnsi="Tahoma" w:cs="Tahoma"/>
        </w:rPr>
        <w:tab/>
      </w:r>
      <w:r w:rsidR="00B13B55" w:rsidRPr="005B1C3C">
        <w:rPr>
          <w:rFonts w:ascii="Tahoma" w:hAnsi="Tahoma" w:cs="Tahoma"/>
        </w:rPr>
        <w:tab/>
      </w:r>
      <w:r w:rsidR="00B13B55" w:rsidRPr="005B1C3C">
        <w:rPr>
          <w:rFonts w:ascii="Tahoma" w:hAnsi="Tahoma" w:cs="Tahoma"/>
        </w:rPr>
        <w:tab/>
      </w:r>
    </w:p>
    <w:p w:rsidR="009763E7" w:rsidRPr="005B1C3C" w:rsidRDefault="009763E7" w:rsidP="00921A6F">
      <w:pPr>
        <w:autoSpaceDE w:val="0"/>
        <w:autoSpaceDN w:val="0"/>
        <w:adjustRightInd w:val="0"/>
        <w:spacing w:after="120"/>
        <w:rPr>
          <w:rFonts w:ascii="Times New Roman" w:eastAsia="Calibri" w:hAnsi="Times New Roman" w:cs="Times New Roman"/>
          <w:color w:val="000000"/>
          <w:sz w:val="24"/>
          <w:szCs w:val="24"/>
          <w:lang w:eastAsia="ru-RU"/>
        </w:rPr>
      </w:pPr>
      <w:bookmarkStart w:id="89" w:name="_Toc346709316"/>
      <w:bookmarkStart w:id="90" w:name="_Toc368647932"/>
      <w:bookmarkStart w:id="91" w:name="_Toc400385990"/>
    </w:p>
    <w:p w:rsidR="009763E7" w:rsidRPr="005B1C3C" w:rsidRDefault="009763E7" w:rsidP="00B066FD">
      <w:pPr>
        <w:pStyle w:val="afffb"/>
        <w:numPr>
          <w:ilvl w:val="0"/>
          <w:numId w:val="39"/>
        </w:numPr>
        <w:autoSpaceDE w:val="0"/>
        <w:autoSpaceDN w:val="0"/>
        <w:adjustRightInd w:val="0"/>
        <w:spacing w:after="120"/>
        <w:ind w:left="0" w:firstLine="709"/>
        <w:contextualSpacing w:val="0"/>
        <w:rPr>
          <w:rFonts w:ascii="Tahoma" w:eastAsia="Calibri" w:hAnsi="Tahoma" w:cs="Tahoma"/>
          <w:color w:val="000000"/>
          <w:sz w:val="24"/>
          <w:szCs w:val="24"/>
          <w:lang w:eastAsia="ru-RU"/>
        </w:rPr>
      </w:pPr>
      <w:r w:rsidRPr="005B1C3C">
        <w:rPr>
          <w:rFonts w:ascii="Tahoma" w:eastAsia="Calibri" w:hAnsi="Tahoma" w:cs="Tahoma"/>
          <w:color w:val="000000"/>
          <w:sz w:val="24"/>
          <w:szCs w:val="24"/>
          <w:lang w:eastAsia="ru-RU"/>
        </w:rPr>
        <w:t>Подрядчик обязуется в ходе исполнения Договора соблюдать все применимые требования Компании в области качества содержания Рабочих площадок</w:t>
      </w:r>
      <w:r w:rsidR="00BF7804" w:rsidRPr="005B1C3C">
        <w:rPr>
          <w:rFonts w:ascii="Tahoma" w:eastAsia="Calibri" w:hAnsi="Tahoma" w:cs="Tahoma"/>
          <w:color w:val="000000"/>
          <w:sz w:val="24"/>
          <w:szCs w:val="24"/>
          <w:lang w:eastAsia="ru-RU"/>
        </w:rPr>
        <w:t xml:space="preserve"> объектов капитального строительства</w:t>
      </w:r>
      <w:r w:rsidR="00160F87" w:rsidRPr="005B1C3C">
        <w:rPr>
          <w:rFonts w:ascii="Tahoma" w:eastAsia="Calibri" w:hAnsi="Tahoma" w:cs="Tahoma"/>
          <w:color w:val="000000"/>
          <w:sz w:val="24"/>
          <w:szCs w:val="24"/>
          <w:lang w:eastAsia="ru-RU"/>
        </w:rPr>
        <w:t xml:space="preserve"> (далее Рабочая площадка)</w:t>
      </w:r>
      <w:r w:rsidRPr="005B1C3C">
        <w:rPr>
          <w:rFonts w:ascii="Tahoma" w:eastAsia="Calibri" w:hAnsi="Tahoma" w:cs="Tahoma"/>
          <w:color w:val="000000"/>
          <w:sz w:val="24"/>
          <w:szCs w:val="24"/>
          <w:lang w:eastAsia="ru-RU"/>
        </w:rPr>
        <w:t>, изложенные в</w:t>
      </w:r>
      <w:r w:rsidR="00D02553" w:rsidRPr="005B1C3C">
        <w:rPr>
          <w:rFonts w:ascii="Tahoma" w:eastAsia="Calibri" w:hAnsi="Tahoma" w:cs="Tahoma"/>
          <w:color w:val="000000"/>
          <w:sz w:val="24"/>
          <w:szCs w:val="24"/>
          <w:lang w:eastAsia="ru-RU"/>
        </w:rPr>
        <w:t xml:space="preserve"> настоящем</w:t>
      </w:r>
      <w:r w:rsidR="00CC2568" w:rsidRPr="005B1C3C">
        <w:rPr>
          <w:rFonts w:ascii="Tahoma" w:eastAsia="Calibri" w:hAnsi="Tahoma" w:cs="Tahoma"/>
          <w:color w:val="000000"/>
          <w:sz w:val="24"/>
          <w:szCs w:val="24"/>
          <w:lang w:eastAsia="ru-RU"/>
        </w:rPr>
        <w:t xml:space="preserve"> </w:t>
      </w:r>
      <w:hyperlink w:anchor="_Приложение_И_" w:history="1">
        <w:r w:rsidR="00CC2568" w:rsidRPr="005B1C3C">
          <w:rPr>
            <w:rStyle w:val="af7"/>
            <w:rFonts w:ascii="Tahoma" w:eastAsia="Calibri" w:hAnsi="Tahoma" w:cs="Tahoma"/>
            <w:color w:val="000000" w:themeColor="text1"/>
            <w:sz w:val="24"/>
            <w:szCs w:val="24"/>
            <w:u w:val="none"/>
            <w:lang w:eastAsia="ru-RU"/>
          </w:rPr>
          <w:t>Приложении И</w:t>
        </w:r>
      </w:hyperlink>
      <w:r w:rsidR="00CC2568" w:rsidRPr="005B1C3C">
        <w:rPr>
          <w:rFonts w:ascii="Tahoma" w:eastAsia="Calibri" w:hAnsi="Tahoma" w:cs="Tahoma"/>
          <w:color w:val="000000"/>
          <w:sz w:val="24"/>
          <w:szCs w:val="24"/>
          <w:lang w:eastAsia="ru-RU"/>
        </w:rPr>
        <w:t xml:space="preserve"> </w:t>
      </w:r>
      <w:r w:rsidR="00D02553" w:rsidRPr="005B1C3C">
        <w:rPr>
          <w:rFonts w:ascii="Tahoma" w:eastAsia="Calibri" w:hAnsi="Tahoma" w:cs="Tahoma"/>
          <w:color w:val="000000"/>
          <w:sz w:val="24"/>
          <w:szCs w:val="24"/>
          <w:lang w:eastAsia="ru-RU"/>
        </w:rPr>
        <w:t>к Стандарту</w:t>
      </w:r>
      <w:r w:rsidRPr="005B1C3C">
        <w:rPr>
          <w:rFonts w:ascii="Tahoma" w:eastAsia="Calibri" w:hAnsi="Tahoma" w:cs="Tahoma"/>
          <w:color w:val="000000"/>
          <w:sz w:val="24"/>
          <w:szCs w:val="24"/>
          <w:lang w:eastAsia="ru-RU"/>
        </w:rPr>
        <w:t>, с которыми персонал Подрядчика ознакомлен представителями Заказчика.</w:t>
      </w:r>
    </w:p>
    <w:p w:rsidR="00526B8D" w:rsidRPr="005B1C3C" w:rsidRDefault="009763E7" w:rsidP="00B066FD">
      <w:pPr>
        <w:pStyle w:val="afffb"/>
        <w:numPr>
          <w:ilvl w:val="0"/>
          <w:numId w:val="39"/>
        </w:numPr>
        <w:autoSpaceDE w:val="0"/>
        <w:autoSpaceDN w:val="0"/>
        <w:adjustRightInd w:val="0"/>
        <w:spacing w:after="120"/>
        <w:ind w:left="0" w:firstLine="709"/>
        <w:contextualSpacing w:val="0"/>
        <w:rPr>
          <w:rFonts w:ascii="Tahoma" w:eastAsia="Calibri" w:hAnsi="Tahoma" w:cs="Tahoma"/>
          <w:color w:val="000000"/>
          <w:sz w:val="24"/>
          <w:szCs w:val="24"/>
          <w:lang w:eastAsia="ru-RU"/>
        </w:rPr>
      </w:pPr>
      <w:r w:rsidRPr="005B1C3C">
        <w:rPr>
          <w:rFonts w:ascii="Tahoma" w:hAnsi="Tahoma" w:cs="Tahoma"/>
          <w:sz w:val="24"/>
          <w:szCs w:val="24"/>
        </w:rPr>
        <w:t xml:space="preserve">Настоящие </w:t>
      </w:r>
      <w:r w:rsidR="00526B8D" w:rsidRPr="005B1C3C">
        <w:rPr>
          <w:rFonts w:ascii="Tahoma" w:hAnsi="Tahoma" w:cs="Tahoma"/>
          <w:sz w:val="24"/>
          <w:szCs w:val="24"/>
        </w:rPr>
        <w:t xml:space="preserve">Стандартные </w:t>
      </w:r>
      <w:r w:rsidRPr="005B1C3C">
        <w:rPr>
          <w:rFonts w:ascii="Tahoma" w:hAnsi="Tahoma" w:cs="Tahoma"/>
          <w:sz w:val="24"/>
          <w:szCs w:val="24"/>
        </w:rPr>
        <w:t xml:space="preserve">требования </w:t>
      </w:r>
      <w:r w:rsidR="00526B8D" w:rsidRPr="005B1C3C">
        <w:rPr>
          <w:rFonts w:ascii="Tahoma" w:hAnsi="Tahoma" w:cs="Tahoma"/>
          <w:sz w:val="24"/>
          <w:szCs w:val="24"/>
        </w:rPr>
        <w:t xml:space="preserve">(далее требования) </w:t>
      </w:r>
      <w:r w:rsidRPr="005B1C3C">
        <w:rPr>
          <w:rFonts w:ascii="Tahoma" w:hAnsi="Tahoma" w:cs="Tahoma"/>
          <w:sz w:val="24"/>
          <w:szCs w:val="24"/>
        </w:rPr>
        <w:t>не распространяются на ведение работ</w:t>
      </w:r>
      <w:r w:rsidR="00526B8D" w:rsidRPr="005B1C3C">
        <w:rPr>
          <w:rFonts w:ascii="Tahoma" w:hAnsi="Tahoma" w:cs="Tahoma"/>
          <w:sz w:val="24"/>
          <w:szCs w:val="24"/>
        </w:rPr>
        <w:t>:</w:t>
      </w:r>
    </w:p>
    <w:p w:rsidR="00526B8D" w:rsidRPr="005B1C3C" w:rsidRDefault="009763E7" w:rsidP="00B066FD">
      <w:pPr>
        <w:pStyle w:val="afffb"/>
        <w:numPr>
          <w:ilvl w:val="0"/>
          <w:numId w:val="44"/>
        </w:numPr>
        <w:tabs>
          <w:tab w:val="left" w:pos="993"/>
        </w:tabs>
        <w:autoSpaceDE w:val="0"/>
        <w:autoSpaceDN w:val="0"/>
        <w:adjustRightInd w:val="0"/>
        <w:spacing w:after="60"/>
        <w:ind w:left="0" w:firstLine="709"/>
        <w:contextualSpacing w:val="0"/>
        <w:rPr>
          <w:rFonts w:ascii="Tahoma" w:eastAsia="Calibri" w:hAnsi="Tahoma" w:cs="Tahoma"/>
          <w:color w:val="000000"/>
          <w:sz w:val="24"/>
          <w:szCs w:val="24"/>
          <w:lang w:eastAsia="ru-RU"/>
        </w:rPr>
      </w:pPr>
      <w:r w:rsidRPr="005B1C3C">
        <w:rPr>
          <w:rFonts w:ascii="Tahoma" w:hAnsi="Tahoma" w:cs="Tahoma"/>
          <w:sz w:val="24"/>
          <w:szCs w:val="24"/>
        </w:rPr>
        <w:t>в подземных условиях</w:t>
      </w:r>
      <w:r w:rsidR="003C7958" w:rsidRPr="005B1C3C">
        <w:rPr>
          <w:rFonts w:ascii="Tahoma" w:hAnsi="Tahoma" w:cs="Tahoma"/>
          <w:sz w:val="24"/>
          <w:szCs w:val="24"/>
        </w:rPr>
        <w:t xml:space="preserve"> (кроме объектов инфраструктуры Подрядчика, размещенных на поверхности)</w:t>
      </w:r>
      <w:r w:rsidR="00526B8D" w:rsidRPr="005B1C3C">
        <w:rPr>
          <w:rFonts w:ascii="Tahoma" w:hAnsi="Tahoma" w:cs="Tahoma"/>
          <w:sz w:val="24"/>
          <w:szCs w:val="24"/>
        </w:rPr>
        <w:t>;</w:t>
      </w:r>
      <w:r w:rsidRPr="005B1C3C">
        <w:rPr>
          <w:rFonts w:ascii="Tahoma" w:hAnsi="Tahoma" w:cs="Tahoma"/>
          <w:sz w:val="24"/>
          <w:szCs w:val="24"/>
        </w:rPr>
        <w:t xml:space="preserve"> </w:t>
      </w:r>
    </w:p>
    <w:p w:rsidR="00526B8D" w:rsidRPr="005B1C3C" w:rsidRDefault="00526B8D" w:rsidP="00B066FD">
      <w:pPr>
        <w:pStyle w:val="afffb"/>
        <w:numPr>
          <w:ilvl w:val="0"/>
          <w:numId w:val="44"/>
        </w:numPr>
        <w:tabs>
          <w:tab w:val="left" w:pos="993"/>
        </w:tabs>
        <w:autoSpaceDE w:val="0"/>
        <w:autoSpaceDN w:val="0"/>
        <w:adjustRightInd w:val="0"/>
        <w:spacing w:after="60"/>
        <w:ind w:left="0" w:firstLine="709"/>
        <w:contextualSpacing w:val="0"/>
        <w:rPr>
          <w:rFonts w:ascii="Tahoma" w:eastAsia="Calibri" w:hAnsi="Tahoma" w:cs="Tahoma"/>
          <w:color w:val="000000"/>
          <w:sz w:val="24"/>
          <w:szCs w:val="24"/>
          <w:lang w:eastAsia="ru-RU"/>
        </w:rPr>
      </w:pPr>
      <w:r w:rsidRPr="005B1C3C">
        <w:rPr>
          <w:rFonts w:ascii="Tahoma" w:hAnsi="Tahoma" w:cs="Tahoma"/>
          <w:sz w:val="24"/>
          <w:szCs w:val="24"/>
        </w:rPr>
        <w:t>в действующих цехах</w:t>
      </w:r>
      <w:r w:rsidR="00CD2BA5" w:rsidRPr="005B1C3C">
        <w:rPr>
          <w:rFonts w:ascii="Tahoma" w:hAnsi="Tahoma" w:cs="Tahoma"/>
          <w:sz w:val="24"/>
          <w:szCs w:val="24"/>
        </w:rPr>
        <w:t>;</w:t>
      </w:r>
    </w:p>
    <w:p w:rsidR="00526B8D" w:rsidRPr="005B1C3C" w:rsidRDefault="00526B8D" w:rsidP="00B066FD">
      <w:pPr>
        <w:pStyle w:val="afffb"/>
        <w:numPr>
          <w:ilvl w:val="0"/>
          <w:numId w:val="44"/>
        </w:numPr>
        <w:tabs>
          <w:tab w:val="left" w:pos="993"/>
        </w:tabs>
        <w:autoSpaceDE w:val="0"/>
        <w:autoSpaceDN w:val="0"/>
        <w:adjustRightInd w:val="0"/>
        <w:spacing w:after="60"/>
        <w:ind w:left="0" w:firstLine="709"/>
        <w:contextualSpacing w:val="0"/>
        <w:rPr>
          <w:rFonts w:ascii="Tahoma" w:eastAsia="Calibri" w:hAnsi="Tahoma" w:cs="Tahoma"/>
          <w:color w:val="000000"/>
          <w:sz w:val="24"/>
          <w:szCs w:val="24"/>
          <w:lang w:eastAsia="ru-RU"/>
        </w:rPr>
      </w:pPr>
      <w:r w:rsidRPr="005B1C3C">
        <w:rPr>
          <w:rFonts w:ascii="Tahoma" w:hAnsi="Tahoma" w:cs="Tahoma"/>
          <w:sz w:val="24"/>
          <w:szCs w:val="24"/>
        </w:rPr>
        <w:t>по</w:t>
      </w:r>
      <w:r w:rsidR="009763E7" w:rsidRPr="005B1C3C">
        <w:rPr>
          <w:rFonts w:ascii="Tahoma" w:hAnsi="Tahoma" w:cs="Tahoma"/>
          <w:sz w:val="24"/>
          <w:szCs w:val="24"/>
        </w:rPr>
        <w:t xml:space="preserve"> строительств</w:t>
      </w:r>
      <w:r w:rsidRPr="005B1C3C">
        <w:rPr>
          <w:rFonts w:ascii="Tahoma" w:hAnsi="Tahoma" w:cs="Tahoma"/>
          <w:sz w:val="24"/>
          <w:szCs w:val="24"/>
        </w:rPr>
        <w:t>у</w:t>
      </w:r>
      <w:r w:rsidR="009763E7" w:rsidRPr="005B1C3C">
        <w:rPr>
          <w:rFonts w:ascii="Tahoma" w:hAnsi="Tahoma" w:cs="Tahoma"/>
          <w:sz w:val="24"/>
          <w:szCs w:val="24"/>
        </w:rPr>
        <w:t xml:space="preserve"> линейных объектов, включая линии электропередач, связи, магистральные (внешние) трубопроводы различных назначений и другие аналогичные объекты</w:t>
      </w:r>
      <w:r w:rsidRPr="005B1C3C">
        <w:rPr>
          <w:rFonts w:ascii="Tahoma" w:hAnsi="Tahoma" w:cs="Tahoma"/>
          <w:sz w:val="24"/>
          <w:szCs w:val="24"/>
        </w:rPr>
        <w:t>;</w:t>
      </w:r>
      <w:r w:rsidR="009763E7" w:rsidRPr="005B1C3C">
        <w:rPr>
          <w:rFonts w:ascii="Tahoma" w:hAnsi="Tahoma" w:cs="Tahoma"/>
          <w:sz w:val="24"/>
          <w:szCs w:val="24"/>
        </w:rPr>
        <w:t xml:space="preserve"> </w:t>
      </w:r>
    </w:p>
    <w:p w:rsidR="009763E7" w:rsidRPr="005B1C3C" w:rsidRDefault="00526B8D" w:rsidP="00B066FD">
      <w:pPr>
        <w:pStyle w:val="afffb"/>
        <w:numPr>
          <w:ilvl w:val="0"/>
          <w:numId w:val="44"/>
        </w:numPr>
        <w:tabs>
          <w:tab w:val="left" w:pos="993"/>
        </w:tabs>
        <w:autoSpaceDE w:val="0"/>
        <w:autoSpaceDN w:val="0"/>
        <w:adjustRightInd w:val="0"/>
        <w:spacing w:after="120"/>
        <w:ind w:left="0" w:firstLine="709"/>
        <w:contextualSpacing w:val="0"/>
        <w:rPr>
          <w:rFonts w:ascii="Tahoma" w:eastAsia="Calibri" w:hAnsi="Tahoma" w:cs="Tahoma"/>
          <w:color w:val="000000"/>
          <w:sz w:val="24"/>
          <w:szCs w:val="24"/>
          <w:lang w:eastAsia="ru-RU"/>
        </w:rPr>
      </w:pPr>
      <w:r w:rsidRPr="005B1C3C">
        <w:rPr>
          <w:rFonts w:ascii="Tahoma" w:hAnsi="Tahoma" w:cs="Tahoma"/>
          <w:sz w:val="24"/>
          <w:szCs w:val="24"/>
        </w:rPr>
        <w:t>по строительству</w:t>
      </w:r>
      <w:r w:rsidR="009763E7" w:rsidRPr="005B1C3C">
        <w:rPr>
          <w:rFonts w:ascii="Tahoma" w:hAnsi="Tahoma" w:cs="Tahoma"/>
          <w:sz w:val="24"/>
          <w:szCs w:val="24"/>
        </w:rPr>
        <w:t xml:space="preserve"> объект</w:t>
      </w:r>
      <w:r w:rsidRPr="005B1C3C">
        <w:rPr>
          <w:rFonts w:ascii="Tahoma" w:hAnsi="Tahoma" w:cs="Tahoma"/>
          <w:sz w:val="24"/>
          <w:szCs w:val="24"/>
        </w:rPr>
        <w:t>ов</w:t>
      </w:r>
      <w:r w:rsidR="009763E7" w:rsidRPr="005B1C3C">
        <w:rPr>
          <w:rFonts w:ascii="Tahoma" w:hAnsi="Tahoma" w:cs="Tahoma"/>
          <w:sz w:val="24"/>
          <w:szCs w:val="24"/>
        </w:rPr>
        <w:t>, находящихся в полосе отчуждения (отвода) железных и автомобильных дорог и других транспортных путей, расположенных за пределами Рабочей площадки.</w:t>
      </w:r>
    </w:p>
    <w:p w:rsidR="009763E7" w:rsidRPr="005B1C3C" w:rsidRDefault="009763E7" w:rsidP="00B066FD">
      <w:pPr>
        <w:pStyle w:val="afffb"/>
        <w:numPr>
          <w:ilvl w:val="0"/>
          <w:numId w:val="39"/>
        </w:numPr>
        <w:autoSpaceDE w:val="0"/>
        <w:autoSpaceDN w:val="0"/>
        <w:adjustRightInd w:val="0"/>
        <w:spacing w:after="120"/>
        <w:ind w:left="0" w:firstLine="709"/>
        <w:contextualSpacing w:val="0"/>
        <w:rPr>
          <w:rFonts w:ascii="Tahoma" w:hAnsi="Tahoma" w:cs="Tahoma"/>
          <w:sz w:val="24"/>
          <w:szCs w:val="24"/>
        </w:rPr>
      </w:pPr>
      <w:r w:rsidRPr="005B1C3C">
        <w:rPr>
          <w:rFonts w:ascii="Tahoma" w:hAnsi="Tahoma" w:cs="Tahoma"/>
          <w:sz w:val="24"/>
          <w:szCs w:val="24"/>
        </w:rPr>
        <w:t>Подрядчик обязуется обеспечить выполнение необходимых мероприятий, направленных на обеспечение следующих требований по качеству содержания Рабочей площадки:</w:t>
      </w:r>
    </w:p>
    <w:p w:rsidR="009763E7" w:rsidRPr="005B1C3C" w:rsidRDefault="003D241D" w:rsidP="003D241D">
      <w:pPr>
        <w:pStyle w:val="afffb"/>
        <w:rPr>
          <w:rFonts w:ascii="Tahoma" w:hAnsi="Tahoma" w:cs="Tahoma"/>
          <w:b/>
          <w:sz w:val="24"/>
          <w:szCs w:val="24"/>
        </w:rPr>
      </w:pPr>
      <w:bookmarkStart w:id="92" w:name="_Toc400385994"/>
      <w:bookmarkEnd w:id="89"/>
      <w:bookmarkEnd w:id="90"/>
      <w:bookmarkEnd w:id="91"/>
      <w:r w:rsidRPr="005B1C3C">
        <w:rPr>
          <w:rFonts w:ascii="Tahoma" w:hAnsi="Tahoma" w:cs="Tahoma"/>
          <w:b/>
          <w:sz w:val="24"/>
          <w:szCs w:val="24"/>
        </w:rPr>
        <w:t xml:space="preserve">3.1. </w:t>
      </w:r>
      <w:r w:rsidR="009763E7" w:rsidRPr="005B1C3C">
        <w:rPr>
          <w:rFonts w:ascii="Tahoma" w:hAnsi="Tahoma" w:cs="Tahoma"/>
          <w:b/>
          <w:sz w:val="24"/>
          <w:szCs w:val="24"/>
        </w:rPr>
        <w:t xml:space="preserve">Требования к объектам </w:t>
      </w:r>
      <w:r w:rsidR="00525061" w:rsidRPr="005B1C3C">
        <w:rPr>
          <w:rFonts w:ascii="Tahoma" w:hAnsi="Tahoma" w:cs="Tahoma"/>
          <w:b/>
          <w:sz w:val="24"/>
          <w:szCs w:val="24"/>
        </w:rPr>
        <w:t xml:space="preserve">Рабочей </w:t>
      </w:r>
      <w:r w:rsidR="009763E7" w:rsidRPr="005B1C3C">
        <w:rPr>
          <w:rFonts w:ascii="Tahoma" w:hAnsi="Tahoma" w:cs="Tahoma"/>
          <w:b/>
          <w:sz w:val="24"/>
          <w:szCs w:val="24"/>
        </w:rPr>
        <w:t>площадки</w:t>
      </w:r>
      <w:bookmarkEnd w:id="92"/>
      <w:r w:rsidR="009763E7" w:rsidRPr="005B1C3C">
        <w:rPr>
          <w:rFonts w:ascii="Tahoma" w:hAnsi="Tahoma" w:cs="Tahoma"/>
          <w:b/>
          <w:sz w:val="24"/>
          <w:szCs w:val="24"/>
        </w:rPr>
        <w:t xml:space="preserve"> </w:t>
      </w:r>
    </w:p>
    <w:p w:rsidR="009763E7" w:rsidRPr="005B1C3C" w:rsidRDefault="009763E7" w:rsidP="00B066FD">
      <w:pPr>
        <w:pStyle w:val="afffb"/>
        <w:numPr>
          <w:ilvl w:val="2"/>
          <w:numId w:val="39"/>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Въездная </w:t>
      </w:r>
      <w:r w:rsidR="00525061" w:rsidRPr="005B1C3C">
        <w:rPr>
          <w:rFonts w:ascii="Tahoma" w:eastAsia="Calibri" w:hAnsi="Tahoma" w:cs="Tahoma"/>
          <w:sz w:val="24"/>
          <w:szCs w:val="24"/>
          <w:lang w:eastAsia="ru-RU"/>
        </w:rPr>
        <w:t xml:space="preserve">(входная) </w:t>
      </w:r>
      <w:r w:rsidRPr="005B1C3C">
        <w:rPr>
          <w:rFonts w:ascii="Tahoma" w:eastAsia="Calibri" w:hAnsi="Tahoma" w:cs="Tahoma"/>
          <w:sz w:val="24"/>
          <w:szCs w:val="24"/>
          <w:lang w:eastAsia="ru-RU"/>
        </w:rPr>
        <w:t>группа</w:t>
      </w:r>
      <w:r w:rsidR="00A61C6B" w:rsidRPr="005B1C3C">
        <w:rPr>
          <w:rFonts w:ascii="Tahoma" w:eastAsia="Calibri" w:hAnsi="Tahoma" w:cs="Tahoma"/>
          <w:sz w:val="24"/>
          <w:szCs w:val="24"/>
          <w:lang w:eastAsia="ru-RU"/>
        </w:rPr>
        <w:t xml:space="preserve"> на Рабочую площадку</w:t>
      </w:r>
    </w:p>
    <w:p w:rsidR="009763E7" w:rsidRPr="005B1C3C" w:rsidRDefault="009763E7" w:rsidP="00B066FD">
      <w:pPr>
        <w:pStyle w:val="afffb"/>
        <w:numPr>
          <w:ilvl w:val="3"/>
          <w:numId w:val="43"/>
        </w:numPr>
        <w:tabs>
          <w:tab w:val="left" w:pos="1701"/>
        </w:tabs>
        <w:spacing w:before="60" w:after="60"/>
        <w:ind w:left="0" w:firstLine="709"/>
        <w:rPr>
          <w:rFonts w:ascii="Tahoma" w:hAnsi="Tahoma" w:cs="Tahoma"/>
          <w:sz w:val="24"/>
          <w:szCs w:val="24"/>
        </w:rPr>
      </w:pPr>
      <w:r w:rsidRPr="005B1C3C">
        <w:rPr>
          <w:rFonts w:ascii="Tahoma" w:hAnsi="Tahoma" w:cs="Tahoma"/>
          <w:sz w:val="24"/>
          <w:szCs w:val="24"/>
        </w:rPr>
        <w:t>Информационный щит (паспорт объекта).</w:t>
      </w:r>
    </w:p>
    <w:p w:rsidR="00DE2A3B" w:rsidRPr="005B1C3C" w:rsidRDefault="009763E7" w:rsidP="00B066FD">
      <w:pPr>
        <w:numPr>
          <w:ilvl w:val="3"/>
          <w:numId w:val="40"/>
        </w:numPr>
        <w:spacing w:before="60" w:after="60"/>
        <w:ind w:left="1276" w:hanging="425"/>
        <w:rPr>
          <w:rFonts w:ascii="Tahoma" w:hAnsi="Tahoma" w:cs="Tahoma"/>
          <w:sz w:val="24"/>
          <w:szCs w:val="24"/>
        </w:rPr>
      </w:pPr>
      <w:r w:rsidRPr="005B1C3C">
        <w:rPr>
          <w:rFonts w:ascii="Tahoma" w:hAnsi="Tahoma" w:cs="Tahoma"/>
          <w:sz w:val="24"/>
          <w:szCs w:val="24"/>
        </w:rPr>
        <w:t xml:space="preserve">При въезде </w:t>
      </w:r>
      <w:r w:rsidR="00DE2A3B" w:rsidRPr="005B1C3C">
        <w:rPr>
          <w:rFonts w:ascii="Tahoma" w:hAnsi="Tahoma" w:cs="Tahoma"/>
          <w:sz w:val="24"/>
          <w:szCs w:val="24"/>
        </w:rPr>
        <w:t xml:space="preserve">(входе) </w:t>
      </w:r>
      <w:r w:rsidRPr="005B1C3C">
        <w:rPr>
          <w:rFonts w:ascii="Tahoma" w:hAnsi="Tahoma" w:cs="Tahoma"/>
          <w:sz w:val="24"/>
          <w:szCs w:val="24"/>
        </w:rPr>
        <w:t>на строительную площадку</w:t>
      </w:r>
      <w:r w:rsidR="00DE2A3B" w:rsidRPr="005B1C3C">
        <w:rPr>
          <w:rFonts w:ascii="Tahoma" w:hAnsi="Tahoma" w:cs="Tahoma"/>
          <w:sz w:val="24"/>
          <w:szCs w:val="24"/>
        </w:rPr>
        <w:t>, в зоне видимости,</w:t>
      </w:r>
      <w:r w:rsidRPr="005B1C3C">
        <w:rPr>
          <w:rFonts w:ascii="Tahoma" w:hAnsi="Tahoma" w:cs="Tahoma"/>
          <w:sz w:val="24"/>
          <w:szCs w:val="24"/>
        </w:rPr>
        <w:t xml:space="preserve"> должен быть установлен информационный щит </w:t>
      </w:r>
      <w:r w:rsidR="00525061" w:rsidRPr="005B1C3C">
        <w:rPr>
          <w:rFonts w:ascii="Tahoma" w:hAnsi="Tahoma" w:cs="Tahoma"/>
          <w:sz w:val="24"/>
          <w:szCs w:val="24"/>
        </w:rPr>
        <w:t xml:space="preserve">с указанием: </w:t>
      </w:r>
      <w:r w:rsidRPr="005B1C3C">
        <w:rPr>
          <w:rFonts w:ascii="Tahoma" w:hAnsi="Tahoma" w:cs="Tahoma"/>
          <w:sz w:val="24"/>
          <w:szCs w:val="24"/>
        </w:rPr>
        <w:t>наименовани</w:t>
      </w:r>
      <w:r w:rsidR="00525061" w:rsidRPr="005B1C3C">
        <w:rPr>
          <w:rFonts w:ascii="Tahoma" w:hAnsi="Tahoma" w:cs="Tahoma"/>
          <w:sz w:val="24"/>
          <w:szCs w:val="24"/>
        </w:rPr>
        <w:t>я</w:t>
      </w:r>
      <w:r w:rsidRPr="005B1C3C">
        <w:rPr>
          <w:rFonts w:ascii="Tahoma" w:hAnsi="Tahoma" w:cs="Tahoma"/>
          <w:sz w:val="24"/>
          <w:szCs w:val="24"/>
        </w:rPr>
        <w:t xml:space="preserve"> объекта</w:t>
      </w:r>
      <w:r w:rsidR="00525061" w:rsidRPr="005B1C3C">
        <w:rPr>
          <w:rFonts w:ascii="Tahoma" w:hAnsi="Tahoma" w:cs="Tahoma"/>
          <w:sz w:val="24"/>
          <w:szCs w:val="24"/>
        </w:rPr>
        <w:t xml:space="preserve"> реконструкции/строительства</w:t>
      </w:r>
      <w:r w:rsidRPr="005B1C3C">
        <w:rPr>
          <w:rFonts w:ascii="Tahoma" w:hAnsi="Tahoma" w:cs="Tahoma"/>
          <w:sz w:val="24"/>
          <w:szCs w:val="24"/>
        </w:rPr>
        <w:t xml:space="preserve">, наименования Заказчика и </w:t>
      </w:r>
      <w:r w:rsidR="00A61C6B" w:rsidRPr="005B1C3C">
        <w:rPr>
          <w:rFonts w:ascii="Tahoma" w:hAnsi="Tahoma" w:cs="Tahoma"/>
          <w:sz w:val="24"/>
          <w:szCs w:val="24"/>
        </w:rPr>
        <w:t>Подрядчика (</w:t>
      </w:r>
      <w:r w:rsidRPr="005B1C3C">
        <w:rPr>
          <w:rFonts w:ascii="Tahoma" w:hAnsi="Tahoma" w:cs="Tahoma"/>
          <w:sz w:val="24"/>
          <w:szCs w:val="24"/>
        </w:rPr>
        <w:t>Генподрядной организации</w:t>
      </w:r>
      <w:r w:rsidR="00A61C6B" w:rsidRPr="005B1C3C">
        <w:rPr>
          <w:rFonts w:ascii="Tahoma" w:hAnsi="Tahoma" w:cs="Tahoma"/>
          <w:sz w:val="24"/>
          <w:szCs w:val="24"/>
        </w:rPr>
        <w:t>, Субподрядной организации)</w:t>
      </w:r>
      <w:r w:rsidRPr="005B1C3C">
        <w:rPr>
          <w:rFonts w:ascii="Tahoma" w:hAnsi="Tahoma" w:cs="Tahoma"/>
          <w:sz w:val="24"/>
          <w:szCs w:val="24"/>
        </w:rPr>
        <w:t xml:space="preserve">, номеров телефонов, должностей и фамилий ответственных производителей работ, </w:t>
      </w:r>
      <w:r w:rsidR="00525061" w:rsidRPr="005B1C3C">
        <w:rPr>
          <w:rFonts w:ascii="Tahoma" w:hAnsi="Tahoma" w:cs="Tahoma"/>
          <w:sz w:val="24"/>
          <w:szCs w:val="24"/>
        </w:rPr>
        <w:t xml:space="preserve">плановых </w:t>
      </w:r>
      <w:r w:rsidRPr="005B1C3C">
        <w:rPr>
          <w:rFonts w:ascii="Tahoma" w:hAnsi="Tahoma" w:cs="Tahoma"/>
          <w:sz w:val="24"/>
          <w:szCs w:val="24"/>
        </w:rPr>
        <w:t xml:space="preserve">дат начала и окончания </w:t>
      </w:r>
      <w:r w:rsidR="00525061" w:rsidRPr="005B1C3C">
        <w:rPr>
          <w:rFonts w:ascii="Tahoma" w:hAnsi="Tahoma" w:cs="Tahoma"/>
          <w:sz w:val="24"/>
          <w:szCs w:val="24"/>
        </w:rPr>
        <w:t>реконструкции/строительства.</w:t>
      </w:r>
      <w:r w:rsidR="00DE2A3B" w:rsidRPr="005B1C3C">
        <w:rPr>
          <w:rFonts w:ascii="Tahoma" w:hAnsi="Tahoma" w:cs="Tahoma"/>
          <w:sz w:val="24"/>
          <w:szCs w:val="24"/>
        </w:rPr>
        <w:t xml:space="preserve"> </w:t>
      </w:r>
      <w:r w:rsidR="00757F70" w:rsidRPr="005B1C3C">
        <w:rPr>
          <w:rFonts w:ascii="Tahoma" w:hAnsi="Tahoma" w:cs="Tahoma"/>
          <w:sz w:val="24"/>
          <w:szCs w:val="24"/>
        </w:rPr>
        <w:t>Рекомендуемый формат</w:t>
      </w:r>
      <w:r w:rsidR="00DE2A3B" w:rsidRPr="005B1C3C">
        <w:rPr>
          <w:rFonts w:ascii="Tahoma" w:hAnsi="Tahoma" w:cs="Tahoma"/>
          <w:sz w:val="24"/>
          <w:szCs w:val="24"/>
        </w:rPr>
        <w:t xml:space="preserve"> Информационного щита приведен в </w:t>
      </w:r>
      <w:r w:rsidR="005B087C" w:rsidRPr="005B1C3C">
        <w:rPr>
          <w:rFonts w:ascii="Tahoma" w:hAnsi="Tahoma" w:cs="Tahoma"/>
          <w:sz w:val="24"/>
          <w:szCs w:val="24"/>
        </w:rPr>
        <w:t xml:space="preserve">рекомендуемом </w:t>
      </w:r>
      <w:r w:rsidR="002A0A5F" w:rsidRPr="005B1C3C">
        <w:rPr>
          <w:rFonts w:ascii="Tahoma" w:hAnsi="Tahoma" w:cs="Tahoma"/>
          <w:sz w:val="24"/>
          <w:szCs w:val="24"/>
        </w:rPr>
        <w:fldChar w:fldCharType="begin"/>
      </w:r>
      <w:r w:rsidR="002A0A5F" w:rsidRPr="005B1C3C">
        <w:rPr>
          <w:rFonts w:ascii="Tahoma" w:hAnsi="Tahoma" w:cs="Tahoma"/>
          <w:sz w:val="24"/>
          <w:szCs w:val="24"/>
        </w:rPr>
        <w:instrText xml:space="preserve"> REF _Ref515270280 \h </w:instrText>
      </w:r>
      <w:r w:rsidR="003F050C" w:rsidRPr="005B1C3C">
        <w:rPr>
          <w:rFonts w:ascii="Tahoma" w:hAnsi="Tahoma" w:cs="Tahoma"/>
          <w:sz w:val="24"/>
          <w:szCs w:val="24"/>
        </w:rPr>
        <w:instrText xml:space="preserve"> \* MERGEFORMAT </w:instrText>
      </w:r>
      <w:r w:rsidR="002A0A5F" w:rsidRPr="005B1C3C">
        <w:rPr>
          <w:rFonts w:ascii="Tahoma" w:hAnsi="Tahoma" w:cs="Tahoma"/>
          <w:sz w:val="24"/>
          <w:szCs w:val="24"/>
        </w:rPr>
      </w:r>
      <w:r w:rsidR="002A0A5F" w:rsidRPr="005B1C3C">
        <w:rPr>
          <w:rFonts w:ascii="Tahoma" w:hAnsi="Tahoma" w:cs="Tahoma"/>
          <w:sz w:val="24"/>
          <w:szCs w:val="24"/>
        </w:rPr>
        <w:fldChar w:fldCharType="separate"/>
      </w:r>
      <w:r w:rsidR="00BB6D6F" w:rsidRPr="005B1C3C">
        <w:rPr>
          <w:rFonts w:ascii="Tahoma" w:hAnsi="Tahoma" w:cs="Tahoma"/>
          <w:sz w:val="24"/>
          <w:szCs w:val="24"/>
        </w:rPr>
        <w:t>Приложение</w:t>
      </w:r>
      <w:r w:rsidR="00BB6D6F" w:rsidRPr="005B1C3C">
        <w:rPr>
          <w:rFonts w:ascii="Tahoma" w:hAnsi="Tahoma" w:cs="Tahoma"/>
        </w:rPr>
        <w:t xml:space="preserve"> К</w:t>
      </w:r>
      <w:r w:rsidR="00BB6D6F" w:rsidRPr="005B1C3C">
        <w:rPr>
          <w:rFonts w:ascii="Tahoma" w:hAnsi="Tahoma" w:cs="Tahoma"/>
        </w:rPr>
        <w:br/>
        <w:t>(рекомендуемое)</w:t>
      </w:r>
      <w:r w:rsidR="00BB6D6F" w:rsidRPr="005B1C3C">
        <w:rPr>
          <w:rFonts w:ascii="Tahoma" w:hAnsi="Tahoma" w:cs="Tahoma"/>
        </w:rPr>
        <w:br/>
        <w:t>Рекомендуемый формат информационного щита</w:t>
      </w:r>
      <w:r w:rsidR="002A0A5F" w:rsidRPr="005B1C3C">
        <w:rPr>
          <w:rFonts w:ascii="Tahoma" w:hAnsi="Tahoma" w:cs="Tahoma"/>
          <w:sz w:val="24"/>
          <w:szCs w:val="24"/>
        </w:rPr>
        <w:fldChar w:fldCharType="end"/>
      </w:r>
      <w:r w:rsidR="00092A57" w:rsidRPr="005B1C3C">
        <w:rPr>
          <w:rFonts w:ascii="Tahoma" w:hAnsi="Tahoma" w:cs="Tahoma"/>
          <w:sz w:val="24"/>
          <w:szCs w:val="24"/>
        </w:rPr>
        <w:t xml:space="preserve">к настоящему Стандарту. </w:t>
      </w:r>
    </w:p>
    <w:p w:rsidR="009763E7" w:rsidRPr="005B1C3C" w:rsidRDefault="00DE2A3B" w:rsidP="00B066FD">
      <w:pPr>
        <w:numPr>
          <w:ilvl w:val="3"/>
          <w:numId w:val="40"/>
        </w:numPr>
        <w:spacing w:before="60" w:after="120"/>
        <w:ind w:left="1276" w:hanging="425"/>
        <w:rPr>
          <w:rFonts w:ascii="Tahoma" w:hAnsi="Tahoma" w:cs="Tahoma"/>
          <w:sz w:val="24"/>
          <w:szCs w:val="24"/>
        </w:rPr>
      </w:pPr>
      <w:r w:rsidRPr="005B1C3C">
        <w:rPr>
          <w:rFonts w:ascii="Tahoma" w:hAnsi="Tahoma" w:cs="Tahoma"/>
          <w:sz w:val="24"/>
          <w:szCs w:val="24"/>
        </w:rPr>
        <w:t xml:space="preserve">Размер, </w:t>
      </w:r>
      <w:r w:rsidR="009763E7" w:rsidRPr="005B1C3C">
        <w:rPr>
          <w:rFonts w:ascii="Tahoma" w:hAnsi="Tahoma" w:cs="Tahoma"/>
          <w:sz w:val="24"/>
          <w:szCs w:val="24"/>
        </w:rPr>
        <w:t>возможны</w:t>
      </w:r>
      <w:r w:rsidRPr="005B1C3C">
        <w:rPr>
          <w:rFonts w:ascii="Tahoma" w:hAnsi="Tahoma" w:cs="Tahoma"/>
          <w:sz w:val="24"/>
          <w:szCs w:val="24"/>
        </w:rPr>
        <w:t>е</w:t>
      </w:r>
      <w:r w:rsidR="009763E7" w:rsidRPr="005B1C3C">
        <w:rPr>
          <w:rFonts w:ascii="Tahoma" w:hAnsi="Tahoma" w:cs="Tahoma"/>
          <w:sz w:val="24"/>
          <w:szCs w:val="24"/>
        </w:rPr>
        <w:t xml:space="preserve"> конструктивны</w:t>
      </w:r>
      <w:r w:rsidRPr="005B1C3C">
        <w:rPr>
          <w:rFonts w:ascii="Tahoma" w:hAnsi="Tahoma" w:cs="Tahoma"/>
          <w:sz w:val="24"/>
          <w:szCs w:val="24"/>
        </w:rPr>
        <w:t>е</w:t>
      </w:r>
      <w:r w:rsidR="009763E7" w:rsidRPr="005B1C3C">
        <w:rPr>
          <w:rFonts w:ascii="Tahoma" w:hAnsi="Tahoma" w:cs="Tahoma"/>
          <w:sz w:val="24"/>
          <w:szCs w:val="24"/>
        </w:rPr>
        <w:t xml:space="preserve"> исполнени</w:t>
      </w:r>
      <w:r w:rsidRPr="005B1C3C">
        <w:rPr>
          <w:rFonts w:ascii="Tahoma" w:hAnsi="Tahoma" w:cs="Tahoma"/>
          <w:sz w:val="24"/>
          <w:szCs w:val="24"/>
        </w:rPr>
        <w:t>я Информационного щита и методы его монтажа определяются Подрядчиком в зависимости от индивидуальных особенностей Рабочей площадки.</w:t>
      </w:r>
    </w:p>
    <w:p w:rsidR="009763E7" w:rsidRPr="005B1C3C" w:rsidRDefault="00557C2A" w:rsidP="00B066FD">
      <w:pPr>
        <w:pStyle w:val="afffb"/>
        <w:numPr>
          <w:ilvl w:val="3"/>
          <w:numId w:val="43"/>
        </w:numPr>
        <w:tabs>
          <w:tab w:val="left" w:pos="1701"/>
        </w:tabs>
        <w:spacing w:before="60" w:after="60"/>
        <w:ind w:left="0" w:firstLine="709"/>
        <w:rPr>
          <w:rFonts w:ascii="Tahoma" w:hAnsi="Tahoma" w:cs="Tahoma"/>
          <w:sz w:val="24"/>
          <w:szCs w:val="24"/>
        </w:rPr>
      </w:pPr>
      <w:r w:rsidRPr="005B1C3C">
        <w:rPr>
          <w:rFonts w:ascii="Tahoma" w:hAnsi="Tahoma" w:cs="Tahoma"/>
          <w:sz w:val="24"/>
          <w:szCs w:val="24"/>
        </w:rPr>
        <w:lastRenderedPageBreak/>
        <w:t>Схема безопасного движения транспортных средств и маршрутов передвижения пешеходов на территории Рабочей площадки</w:t>
      </w:r>
      <w:r w:rsidR="00F92AE4" w:rsidRPr="005B1C3C">
        <w:rPr>
          <w:rFonts w:ascii="Tahoma" w:hAnsi="Tahoma" w:cs="Tahoma"/>
          <w:sz w:val="24"/>
          <w:szCs w:val="24"/>
        </w:rPr>
        <w:t xml:space="preserve"> объекта капитального строительства</w:t>
      </w:r>
      <w:r w:rsidRPr="005B1C3C">
        <w:rPr>
          <w:rFonts w:ascii="Tahoma" w:hAnsi="Tahoma" w:cs="Tahoma"/>
          <w:sz w:val="24"/>
          <w:szCs w:val="24"/>
        </w:rPr>
        <w:t>.</w:t>
      </w:r>
    </w:p>
    <w:p w:rsidR="005C5C8F" w:rsidRPr="005B1C3C" w:rsidRDefault="009763E7" w:rsidP="00B066FD">
      <w:pPr>
        <w:numPr>
          <w:ilvl w:val="3"/>
          <w:numId w:val="40"/>
        </w:numPr>
        <w:spacing w:before="60" w:after="60"/>
        <w:ind w:left="1276" w:hanging="567"/>
        <w:rPr>
          <w:rFonts w:ascii="Tahoma" w:hAnsi="Tahoma" w:cs="Tahoma"/>
          <w:sz w:val="24"/>
          <w:szCs w:val="24"/>
        </w:rPr>
      </w:pPr>
      <w:r w:rsidRPr="005B1C3C">
        <w:rPr>
          <w:rFonts w:ascii="Tahoma" w:hAnsi="Tahoma" w:cs="Tahoma"/>
          <w:sz w:val="24"/>
          <w:szCs w:val="24"/>
        </w:rPr>
        <w:t xml:space="preserve">У въезда на строительную площадку, в зоне видимости устанавливается </w:t>
      </w:r>
      <w:r w:rsidR="005C5C8F" w:rsidRPr="005B1C3C">
        <w:rPr>
          <w:rFonts w:ascii="Tahoma" w:hAnsi="Tahoma" w:cs="Tahoma"/>
          <w:sz w:val="24"/>
          <w:szCs w:val="24"/>
        </w:rPr>
        <w:t>С</w:t>
      </w:r>
      <w:r w:rsidRPr="005B1C3C">
        <w:rPr>
          <w:rFonts w:ascii="Tahoma" w:hAnsi="Tahoma" w:cs="Tahoma"/>
          <w:sz w:val="24"/>
          <w:szCs w:val="24"/>
        </w:rPr>
        <w:t xml:space="preserve">хема </w:t>
      </w:r>
      <w:r w:rsidR="005C5C8F" w:rsidRPr="005B1C3C">
        <w:rPr>
          <w:rFonts w:ascii="Tahoma" w:hAnsi="Tahoma" w:cs="Tahoma"/>
          <w:sz w:val="24"/>
          <w:szCs w:val="24"/>
        </w:rPr>
        <w:t>безопасного движения транспортных средств и маршрутов передвижения пешеходов на территории Рабочей площадки</w:t>
      </w:r>
      <w:r w:rsidR="00F92AE4" w:rsidRPr="005B1C3C">
        <w:rPr>
          <w:rFonts w:ascii="Tahoma" w:hAnsi="Tahoma" w:cs="Tahoma"/>
          <w:sz w:val="24"/>
          <w:szCs w:val="24"/>
        </w:rPr>
        <w:t xml:space="preserve"> объекта капитального строительства</w:t>
      </w:r>
      <w:r w:rsidR="005C5C8F" w:rsidRPr="005B1C3C">
        <w:rPr>
          <w:rFonts w:ascii="Tahoma" w:hAnsi="Tahoma" w:cs="Tahoma"/>
          <w:sz w:val="24"/>
          <w:szCs w:val="24"/>
        </w:rPr>
        <w:t>, содержащая</w:t>
      </w:r>
      <w:r w:rsidR="009D0B75" w:rsidRPr="005B1C3C">
        <w:rPr>
          <w:rFonts w:ascii="Tahoma" w:hAnsi="Tahoma" w:cs="Tahoma"/>
          <w:sz w:val="24"/>
          <w:szCs w:val="24"/>
        </w:rPr>
        <w:t>:</w:t>
      </w:r>
    </w:p>
    <w:p w:rsidR="009D0B75" w:rsidRPr="005B1C3C" w:rsidRDefault="009D0B75"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 xml:space="preserve">разрешенные </w:t>
      </w:r>
      <w:r w:rsidR="005C5C8F" w:rsidRPr="005B1C3C">
        <w:rPr>
          <w:rFonts w:ascii="Tahoma" w:hAnsi="Tahoma" w:cs="Tahoma"/>
          <w:sz w:val="24"/>
          <w:szCs w:val="24"/>
        </w:rPr>
        <w:t xml:space="preserve">маршруты движения </w:t>
      </w:r>
      <w:r w:rsidRPr="005B1C3C">
        <w:rPr>
          <w:rFonts w:ascii="Tahoma" w:hAnsi="Tahoma" w:cs="Tahoma"/>
          <w:sz w:val="24"/>
          <w:szCs w:val="24"/>
        </w:rPr>
        <w:t>транспортных средств</w:t>
      </w:r>
      <w:r w:rsidR="005C5C8F" w:rsidRPr="005B1C3C">
        <w:rPr>
          <w:rFonts w:ascii="Tahoma" w:hAnsi="Tahoma" w:cs="Tahoma"/>
          <w:sz w:val="24"/>
          <w:szCs w:val="24"/>
        </w:rPr>
        <w:t xml:space="preserve"> </w:t>
      </w:r>
      <w:r w:rsidRPr="005B1C3C">
        <w:rPr>
          <w:rFonts w:ascii="Tahoma" w:hAnsi="Tahoma" w:cs="Tahoma"/>
          <w:sz w:val="24"/>
          <w:szCs w:val="24"/>
        </w:rPr>
        <w:t xml:space="preserve">и пешеходов </w:t>
      </w:r>
      <w:r w:rsidR="005C5C8F" w:rsidRPr="005B1C3C">
        <w:rPr>
          <w:rFonts w:ascii="Tahoma" w:hAnsi="Tahoma" w:cs="Tahoma"/>
          <w:sz w:val="24"/>
          <w:szCs w:val="24"/>
        </w:rPr>
        <w:t xml:space="preserve">по территории </w:t>
      </w:r>
      <w:r w:rsidRPr="005B1C3C">
        <w:rPr>
          <w:rFonts w:ascii="Tahoma" w:hAnsi="Tahoma" w:cs="Tahoma"/>
          <w:sz w:val="24"/>
          <w:szCs w:val="24"/>
        </w:rPr>
        <w:t>Рабочей площадки;</w:t>
      </w:r>
    </w:p>
    <w:p w:rsidR="005C5C8F" w:rsidRPr="005B1C3C" w:rsidRDefault="005C5C8F"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дорожные знаки</w:t>
      </w:r>
      <w:r w:rsidR="009D0B75" w:rsidRPr="005B1C3C">
        <w:rPr>
          <w:rFonts w:ascii="Tahoma" w:hAnsi="Tahoma" w:cs="Tahoma"/>
          <w:sz w:val="24"/>
          <w:szCs w:val="24"/>
        </w:rPr>
        <w:t xml:space="preserve"> и дорожную разметку</w:t>
      </w:r>
      <w:r w:rsidRPr="005B1C3C">
        <w:rPr>
          <w:rFonts w:ascii="Tahoma" w:hAnsi="Tahoma" w:cs="Tahoma"/>
          <w:sz w:val="24"/>
          <w:szCs w:val="24"/>
        </w:rPr>
        <w:t>, регламентирующие движение;</w:t>
      </w:r>
    </w:p>
    <w:p w:rsidR="005C5C8F" w:rsidRPr="005B1C3C" w:rsidRDefault="005C5C8F"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 xml:space="preserve">места пересечения маршрутов движения </w:t>
      </w:r>
      <w:r w:rsidR="009D0B75" w:rsidRPr="005B1C3C">
        <w:rPr>
          <w:rFonts w:ascii="Tahoma" w:hAnsi="Tahoma" w:cs="Tahoma"/>
          <w:sz w:val="24"/>
          <w:szCs w:val="24"/>
        </w:rPr>
        <w:t>транспортных средств</w:t>
      </w:r>
      <w:r w:rsidRPr="005B1C3C">
        <w:rPr>
          <w:rFonts w:ascii="Tahoma" w:hAnsi="Tahoma" w:cs="Tahoma"/>
          <w:sz w:val="24"/>
          <w:szCs w:val="24"/>
        </w:rPr>
        <w:t xml:space="preserve"> и пешеходов</w:t>
      </w:r>
      <w:r w:rsidR="009D0B75" w:rsidRPr="005B1C3C">
        <w:rPr>
          <w:rFonts w:ascii="Tahoma" w:hAnsi="Tahoma" w:cs="Tahoma"/>
          <w:sz w:val="24"/>
          <w:szCs w:val="24"/>
        </w:rPr>
        <w:t xml:space="preserve"> между собой и с опасными зонами</w:t>
      </w:r>
      <w:r w:rsidRPr="005B1C3C">
        <w:rPr>
          <w:rFonts w:ascii="Tahoma" w:hAnsi="Tahoma" w:cs="Tahoma"/>
          <w:sz w:val="24"/>
          <w:szCs w:val="24"/>
        </w:rPr>
        <w:t>;</w:t>
      </w:r>
    </w:p>
    <w:p w:rsidR="009D0B75" w:rsidRPr="005B1C3C" w:rsidRDefault="009D0B75"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уширения временных дорог в зону обслуживания грузоподъемных сооружений;</w:t>
      </w:r>
    </w:p>
    <w:p w:rsidR="005C5C8F" w:rsidRPr="005B1C3C" w:rsidRDefault="005C5C8F"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 xml:space="preserve">разрешенные места стоянки </w:t>
      </w:r>
      <w:r w:rsidR="009D0B75" w:rsidRPr="005B1C3C">
        <w:rPr>
          <w:rFonts w:ascii="Tahoma" w:hAnsi="Tahoma" w:cs="Tahoma"/>
          <w:sz w:val="24"/>
          <w:szCs w:val="24"/>
        </w:rPr>
        <w:t>и мойки транспортных средств</w:t>
      </w:r>
      <w:r w:rsidRPr="005B1C3C">
        <w:rPr>
          <w:rFonts w:ascii="Tahoma" w:hAnsi="Tahoma" w:cs="Tahoma"/>
          <w:sz w:val="24"/>
          <w:szCs w:val="24"/>
        </w:rPr>
        <w:t>;</w:t>
      </w:r>
    </w:p>
    <w:p w:rsidR="005C5C8F" w:rsidRPr="005B1C3C" w:rsidRDefault="005C5C8F"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 xml:space="preserve">разрешенная максимальная скорость движения </w:t>
      </w:r>
      <w:r w:rsidR="009D0B75" w:rsidRPr="005B1C3C">
        <w:rPr>
          <w:rFonts w:ascii="Tahoma" w:hAnsi="Tahoma" w:cs="Tahoma"/>
          <w:sz w:val="24"/>
          <w:szCs w:val="24"/>
        </w:rPr>
        <w:t>транспортных средств;</w:t>
      </w:r>
    </w:p>
    <w:p w:rsidR="009D0B75" w:rsidRPr="005B1C3C" w:rsidRDefault="009D0B75" w:rsidP="00B066FD">
      <w:pPr>
        <w:pStyle w:val="afffb"/>
        <w:numPr>
          <w:ilvl w:val="1"/>
          <w:numId w:val="73"/>
        </w:numPr>
        <w:spacing w:before="60" w:after="60"/>
        <w:ind w:left="1560" w:hanging="284"/>
        <w:contextualSpacing w:val="0"/>
        <w:rPr>
          <w:rFonts w:ascii="Tahoma" w:hAnsi="Tahoma" w:cs="Tahoma"/>
          <w:sz w:val="24"/>
          <w:szCs w:val="24"/>
        </w:rPr>
      </w:pPr>
      <w:r w:rsidRPr="005B1C3C">
        <w:rPr>
          <w:rFonts w:ascii="Tahoma" w:hAnsi="Tahoma" w:cs="Tahoma"/>
          <w:sz w:val="24"/>
          <w:szCs w:val="24"/>
        </w:rPr>
        <w:t>места выезда с Рабочей площадки.</w:t>
      </w:r>
    </w:p>
    <w:p w:rsidR="009763E7" w:rsidRPr="005B1C3C" w:rsidRDefault="00436F78" w:rsidP="00042CCD">
      <w:pPr>
        <w:tabs>
          <w:tab w:val="left" w:pos="993"/>
        </w:tabs>
        <w:spacing w:before="60" w:after="60"/>
        <w:ind w:left="1276"/>
        <w:rPr>
          <w:rFonts w:ascii="Tahoma" w:hAnsi="Tahoma" w:cs="Tahoma"/>
          <w:sz w:val="24"/>
          <w:szCs w:val="24"/>
        </w:rPr>
      </w:pPr>
      <w:r w:rsidRPr="005B1C3C">
        <w:rPr>
          <w:rFonts w:ascii="Tahoma" w:hAnsi="Tahoma" w:cs="Tahoma"/>
          <w:sz w:val="24"/>
          <w:szCs w:val="24"/>
        </w:rPr>
        <w:t>Рекомендуемый формат</w:t>
      </w:r>
      <w:r w:rsidR="00463BFE" w:rsidRPr="005B1C3C">
        <w:rPr>
          <w:rFonts w:ascii="Tahoma" w:hAnsi="Tahoma" w:cs="Tahoma"/>
          <w:sz w:val="24"/>
          <w:szCs w:val="24"/>
        </w:rPr>
        <w:t xml:space="preserve"> Схемы </w:t>
      </w:r>
      <w:r w:rsidR="00557C2A" w:rsidRPr="005B1C3C">
        <w:rPr>
          <w:rFonts w:ascii="Tahoma" w:hAnsi="Tahoma" w:cs="Tahoma"/>
          <w:sz w:val="24"/>
          <w:szCs w:val="24"/>
        </w:rPr>
        <w:t>безопасного движения транспортных средств и маршрутов передвижения пешеходов на территории Рабочей площадки</w:t>
      </w:r>
      <w:r w:rsidR="00F92AE4" w:rsidRPr="005B1C3C">
        <w:rPr>
          <w:rFonts w:ascii="Tahoma" w:hAnsi="Tahoma" w:cs="Tahoma"/>
          <w:sz w:val="24"/>
          <w:szCs w:val="24"/>
        </w:rPr>
        <w:t xml:space="preserve"> объекта капитального строительства</w:t>
      </w:r>
      <w:r w:rsidR="00557C2A" w:rsidRPr="005B1C3C">
        <w:rPr>
          <w:rFonts w:ascii="Tahoma" w:hAnsi="Tahoma" w:cs="Tahoma"/>
          <w:sz w:val="24"/>
          <w:szCs w:val="24"/>
        </w:rPr>
        <w:t xml:space="preserve"> </w:t>
      </w:r>
      <w:r w:rsidR="009763E7" w:rsidRPr="005B1C3C">
        <w:rPr>
          <w:rFonts w:ascii="Tahoma" w:hAnsi="Tahoma" w:cs="Tahoma"/>
          <w:sz w:val="24"/>
          <w:szCs w:val="24"/>
        </w:rPr>
        <w:t xml:space="preserve">приведен в </w:t>
      </w:r>
      <w:r w:rsidR="005B087C" w:rsidRPr="005B1C3C">
        <w:rPr>
          <w:rFonts w:ascii="Tahoma" w:hAnsi="Tahoma" w:cs="Tahoma"/>
          <w:sz w:val="24"/>
          <w:szCs w:val="24"/>
        </w:rPr>
        <w:t>рекомендуемом</w:t>
      </w:r>
      <w:r w:rsidR="0084130F" w:rsidRPr="005B1C3C">
        <w:rPr>
          <w:rFonts w:ascii="Tahoma" w:hAnsi="Tahoma" w:cs="Tahoma"/>
          <w:sz w:val="24"/>
          <w:szCs w:val="24"/>
        </w:rPr>
        <w:t xml:space="preserve"> </w:t>
      </w:r>
      <w:hyperlink w:anchor="_Приложение_Л_(рекомендуемое)" w:history="1">
        <w:r w:rsidR="0084130F" w:rsidRPr="005B1C3C">
          <w:rPr>
            <w:rStyle w:val="af7"/>
            <w:rFonts w:ascii="Tahoma" w:hAnsi="Tahoma" w:cs="Tahoma"/>
            <w:color w:val="000000" w:themeColor="text1"/>
            <w:sz w:val="24"/>
            <w:szCs w:val="24"/>
            <w:u w:val="none"/>
          </w:rPr>
          <w:t>Приложении Л</w:t>
        </w:r>
      </w:hyperlink>
      <w:r w:rsidR="0084130F" w:rsidRPr="005B1C3C">
        <w:rPr>
          <w:rFonts w:ascii="Tahoma" w:hAnsi="Tahoma" w:cs="Tahoma"/>
          <w:sz w:val="24"/>
          <w:szCs w:val="24"/>
        </w:rPr>
        <w:t xml:space="preserve"> </w:t>
      </w:r>
      <w:r w:rsidR="005B087C" w:rsidRPr="005B1C3C">
        <w:rPr>
          <w:rFonts w:ascii="Tahoma" w:hAnsi="Tahoma" w:cs="Tahoma"/>
          <w:sz w:val="24"/>
          <w:szCs w:val="24"/>
        </w:rPr>
        <w:t>к настоящему Стандарту.</w:t>
      </w:r>
    </w:p>
    <w:p w:rsidR="00463BFE" w:rsidRPr="005B1C3C" w:rsidRDefault="00463BFE" w:rsidP="00B066FD">
      <w:pPr>
        <w:numPr>
          <w:ilvl w:val="3"/>
          <w:numId w:val="40"/>
        </w:numPr>
        <w:spacing w:before="60" w:after="120"/>
        <w:ind w:left="1276" w:hanging="425"/>
        <w:rPr>
          <w:rFonts w:ascii="Tahoma" w:hAnsi="Tahoma" w:cs="Tahoma"/>
          <w:sz w:val="24"/>
          <w:szCs w:val="24"/>
        </w:rPr>
      </w:pPr>
      <w:r w:rsidRPr="005B1C3C">
        <w:rPr>
          <w:rFonts w:ascii="Tahoma" w:hAnsi="Tahoma" w:cs="Tahoma"/>
          <w:sz w:val="24"/>
          <w:szCs w:val="24"/>
        </w:rPr>
        <w:t>Размер, возможные конструктивные исполнения Схем</w:t>
      </w:r>
      <w:r w:rsidR="00506BBD" w:rsidRPr="005B1C3C">
        <w:rPr>
          <w:rFonts w:ascii="Tahoma" w:hAnsi="Tahoma" w:cs="Tahoma"/>
          <w:sz w:val="24"/>
          <w:szCs w:val="24"/>
        </w:rPr>
        <w:t>ы</w:t>
      </w:r>
      <w:r w:rsidRPr="005B1C3C">
        <w:rPr>
          <w:rFonts w:ascii="Tahoma" w:hAnsi="Tahoma" w:cs="Tahoma"/>
          <w:sz w:val="24"/>
          <w:szCs w:val="24"/>
        </w:rPr>
        <w:t xml:space="preserve"> </w:t>
      </w:r>
      <w:r w:rsidR="00557C2A" w:rsidRPr="005B1C3C">
        <w:rPr>
          <w:rFonts w:ascii="Tahoma" w:hAnsi="Tahoma" w:cs="Tahoma"/>
          <w:sz w:val="24"/>
          <w:szCs w:val="24"/>
        </w:rPr>
        <w:t xml:space="preserve">безопасного движения транспортных средств и маршрутов передвижения пешеходов на территории Рабочей </w:t>
      </w:r>
      <w:r w:rsidR="00F92AE4" w:rsidRPr="005B1C3C">
        <w:rPr>
          <w:rFonts w:ascii="Tahoma" w:hAnsi="Tahoma" w:cs="Tahoma"/>
          <w:sz w:val="24"/>
          <w:szCs w:val="24"/>
        </w:rPr>
        <w:t xml:space="preserve">площадки объекта капитального строительства </w:t>
      </w:r>
      <w:r w:rsidR="00506BBD" w:rsidRPr="005B1C3C">
        <w:rPr>
          <w:rFonts w:ascii="Tahoma" w:hAnsi="Tahoma" w:cs="Tahoma"/>
          <w:sz w:val="24"/>
          <w:szCs w:val="24"/>
        </w:rPr>
        <w:t>и методы ее монтажа</w:t>
      </w:r>
      <w:r w:rsidRPr="005B1C3C">
        <w:rPr>
          <w:rFonts w:ascii="Tahoma" w:hAnsi="Tahoma" w:cs="Tahoma"/>
          <w:sz w:val="24"/>
          <w:szCs w:val="24"/>
        </w:rPr>
        <w:t xml:space="preserve"> определяются Подрядчиком в зависимости от индивидуальных особенностей Рабочей площадки.</w:t>
      </w:r>
    </w:p>
    <w:p w:rsidR="009763E7" w:rsidRPr="005B1C3C" w:rsidRDefault="009763E7" w:rsidP="00B066FD">
      <w:pPr>
        <w:pStyle w:val="afffb"/>
        <w:numPr>
          <w:ilvl w:val="2"/>
          <w:numId w:val="39"/>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Штаб строительства</w:t>
      </w:r>
      <w:r w:rsidR="00A61C6B" w:rsidRPr="005B1C3C">
        <w:rPr>
          <w:rFonts w:ascii="Tahoma" w:eastAsia="Calibri" w:hAnsi="Tahoma" w:cs="Tahoma"/>
          <w:sz w:val="24"/>
          <w:szCs w:val="24"/>
          <w:lang w:eastAsia="ru-RU"/>
        </w:rPr>
        <w:t xml:space="preserve"> Подрядчика</w:t>
      </w:r>
      <w:r w:rsidR="00506BBD" w:rsidRPr="005B1C3C">
        <w:rPr>
          <w:rFonts w:ascii="Tahoma" w:eastAsia="Calibri" w:hAnsi="Tahoma" w:cs="Tahoma"/>
          <w:sz w:val="24"/>
          <w:szCs w:val="24"/>
          <w:lang w:eastAsia="ru-RU"/>
        </w:rPr>
        <w:t>.</w:t>
      </w:r>
    </w:p>
    <w:p w:rsidR="009763E7" w:rsidRPr="005B1C3C" w:rsidRDefault="009763E7" w:rsidP="00B066FD">
      <w:pPr>
        <w:pStyle w:val="afffb"/>
        <w:numPr>
          <w:ilvl w:val="3"/>
          <w:numId w:val="39"/>
        </w:numPr>
        <w:tabs>
          <w:tab w:val="left" w:pos="1560"/>
        </w:tabs>
        <w:spacing w:before="60" w:after="60"/>
        <w:ind w:left="0" w:firstLine="709"/>
        <w:contextualSpacing w:val="0"/>
        <w:rPr>
          <w:rFonts w:ascii="Tahoma" w:hAnsi="Tahoma" w:cs="Tahoma"/>
          <w:sz w:val="24"/>
          <w:szCs w:val="24"/>
        </w:rPr>
      </w:pPr>
      <w:r w:rsidRPr="005B1C3C">
        <w:rPr>
          <w:rFonts w:ascii="Tahoma" w:hAnsi="Tahoma" w:cs="Tahoma"/>
          <w:sz w:val="24"/>
          <w:szCs w:val="24"/>
        </w:rPr>
        <w:t xml:space="preserve">Штаб строительства </w:t>
      </w:r>
      <w:r w:rsidR="00BC4803" w:rsidRPr="005B1C3C">
        <w:rPr>
          <w:rFonts w:ascii="Tahoma" w:hAnsi="Tahoma" w:cs="Tahoma"/>
          <w:sz w:val="24"/>
          <w:szCs w:val="24"/>
        </w:rPr>
        <w:t xml:space="preserve">Подрядчика </w:t>
      </w:r>
      <w:r w:rsidRPr="005B1C3C">
        <w:rPr>
          <w:rFonts w:ascii="Tahoma" w:hAnsi="Tahoma" w:cs="Tahoma"/>
          <w:sz w:val="24"/>
          <w:szCs w:val="24"/>
        </w:rPr>
        <w:t>выполняется в виде модульного здания контейнерного типа, если иное не предусмотрено П</w:t>
      </w:r>
      <w:r w:rsidR="00BC4803" w:rsidRPr="005B1C3C">
        <w:rPr>
          <w:rFonts w:ascii="Tahoma" w:hAnsi="Tahoma" w:cs="Tahoma"/>
          <w:sz w:val="24"/>
          <w:szCs w:val="24"/>
        </w:rPr>
        <w:t xml:space="preserve">роектом организации строительства </w:t>
      </w:r>
      <w:r w:rsidRPr="005B1C3C">
        <w:rPr>
          <w:rFonts w:ascii="Tahoma" w:hAnsi="Tahoma" w:cs="Tahoma"/>
          <w:sz w:val="24"/>
          <w:szCs w:val="24"/>
        </w:rPr>
        <w:t>и/или требованиями Заказчика. Размер</w:t>
      </w:r>
      <w:r w:rsidR="00BC4803" w:rsidRPr="005B1C3C">
        <w:rPr>
          <w:rFonts w:ascii="Tahoma" w:hAnsi="Tahoma" w:cs="Tahoma"/>
          <w:sz w:val="24"/>
          <w:szCs w:val="24"/>
        </w:rPr>
        <w:t xml:space="preserve">/площадь </w:t>
      </w:r>
      <w:r w:rsidRPr="005B1C3C">
        <w:rPr>
          <w:rFonts w:ascii="Tahoma" w:hAnsi="Tahoma" w:cs="Tahoma"/>
          <w:sz w:val="24"/>
          <w:szCs w:val="24"/>
        </w:rPr>
        <w:t xml:space="preserve">и этажность здания определяются </w:t>
      </w:r>
      <w:r w:rsidR="00BC4803" w:rsidRPr="005B1C3C">
        <w:rPr>
          <w:rFonts w:ascii="Tahoma" w:hAnsi="Tahoma" w:cs="Tahoma"/>
          <w:sz w:val="24"/>
          <w:szCs w:val="24"/>
        </w:rPr>
        <w:t xml:space="preserve">Подрядчиком исходя из его потребности в количестве рабочих мест для </w:t>
      </w:r>
      <w:r w:rsidR="005A199A" w:rsidRPr="005B1C3C">
        <w:rPr>
          <w:rFonts w:ascii="Tahoma" w:hAnsi="Tahoma" w:cs="Tahoma"/>
          <w:sz w:val="24"/>
          <w:szCs w:val="24"/>
        </w:rPr>
        <w:t>руководителей и специалистов</w:t>
      </w:r>
      <w:r w:rsidR="00BC4803" w:rsidRPr="005B1C3C">
        <w:rPr>
          <w:rFonts w:ascii="Tahoma" w:hAnsi="Tahoma" w:cs="Tahoma"/>
          <w:sz w:val="24"/>
          <w:szCs w:val="24"/>
        </w:rPr>
        <w:t>, привлекаемых Подрядчиком для организации и сопровождения рабо</w:t>
      </w:r>
      <w:r w:rsidR="00E628B8" w:rsidRPr="005B1C3C">
        <w:rPr>
          <w:rFonts w:ascii="Tahoma" w:hAnsi="Tahoma" w:cs="Tahoma"/>
          <w:sz w:val="24"/>
          <w:szCs w:val="24"/>
        </w:rPr>
        <w:t>т/услуг.</w:t>
      </w:r>
    </w:p>
    <w:p w:rsidR="009763E7" w:rsidRPr="005B1C3C" w:rsidRDefault="00BC4803" w:rsidP="00B066FD">
      <w:pPr>
        <w:pStyle w:val="afffb"/>
        <w:numPr>
          <w:ilvl w:val="3"/>
          <w:numId w:val="39"/>
        </w:numPr>
        <w:tabs>
          <w:tab w:val="left" w:pos="1560"/>
        </w:tabs>
        <w:spacing w:before="60" w:after="60"/>
        <w:ind w:left="0" w:firstLine="709"/>
        <w:rPr>
          <w:rFonts w:ascii="Tahoma" w:hAnsi="Tahoma" w:cs="Tahoma"/>
          <w:sz w:val="24"/>
          <w:szCs w:val="24"/>
        </w:rPr>
      </w:pPr>
      <w:r w:rsidRPr="005B1C3C">
        <w:rPr>
          <w:rFonts w:ascii="Tahoma" w:hAnsi="Tahoma" w:cs="Tahoma"/>
          <w:sz w:val="24"/>
          <w:szCs w:val="24"/>
        </w:rPr>
        <w:t xml:space="preserve">В Штабе строительства Подрядчика должны быть </w:t>
      </w:r>
      <w:r w:rsidR="009763E7" w:rsidRPr="005B1C3C">
        <w:rPr>
          <w:rFonts w:ascii="Tahoma" w:hAnsi="Tahoma" w:cs="Tahoma"/>
          <w:sz w:val="24"/>
          <w:szCs w:val="24"/>
        </w:rPr>
        <w:t>организ</w:t>
      </w:r>
      <w:r w:rsidRPr="005B1C3C">
        <w:rPr>
          <w:rFonts w:ascii="Tahoma" w:hAnsi="Tahoma" w:cs="Tahoma"/>
          <w:sz w:val="24"/>
          <w:szCs w:val="24"/>
        </w:rPr>
        <w:t xml:space="preserve">ованы следующие </w:t>
      </w:r>
      <w:r w:rsidR="009763E7" w:rsidRPr="005B1C3C">
        <w:rPr>
          <w:rFonts w:ascii="Tahoma" w:hAnsi="Tahoma" w:cs="Tahoma"/>
          <w:sz w:val="24"/>
          <w:szCs w:val="24"/>
        </w:rPr>
        <w:t>помещения:</w:t>
      </w:r>
    </w:p>
    <w:p w:rsidR="00BC4803" w:rsidRPr="005B1C3C" w:rsidRDefault="00CA2533" w:rsidP="00B066FD">
      <w:pPr>
        <w:numPr>
          <w:ilvl w:val="3"/>
          <w:numId w:val="40"/>
        </w:numPr>
        <w:spacing w:before="60" w:after="60"/>
        <w:ind w:left="1276" w:hanging="425"/>
        <w:rPr>
          <w:rFonts w:ascii="Tahoma" w:hAnsi="Tahoma" w:cs="Tahoma"/>
          <w:sz w:val="24"/>
          <w:szCs w:val="24"/>
        </w:rPr>
      </w:pPr>
      <w:r w:rsidRPr="005B1C3C">
        <w:rPr>
          <w:rFonts w:ascii="Tahoma" w:hAnsi="Tahoma" w:cs="Tahoma"/>
          <w:sz w:val="24"/>
          <w:szCs w:val="24"/>
        </w:rPr>
        <w:t>Обязательные п</w:t>
      </w:r>
      <w:r w:rsidR="00BC4803" w:rsidRPr="005B1C3C">
        <w:rPr>
          <w:rFonts w:ascii="Tahoma" w:hAnsi="Tahoma" w:cs="Tahoma"/>
          <w:sz w:val="24"/>
          <w:szCs w:val="24"/>
        </w:rPr>
        <w:t>о</w:t>
      </w:r>
      <w:r w:rsidRPr="005B1C3C">
        <w:rPr>
          <w:rFonts w:ascii="Tahoma" w:hAnsi="Tahoma" w:cs="Tahoma"/>
          <w:sz w:val="24"/>
          <w:szCs w:val="24"/>
        </w:rPr>
        <w:t>м</w:t>
      </w:r>
      <w:r w:rsidR="00BC4803" w:rsidRPr="005B1C3C">
        <w:rPr>
          <w:rFonts w:ascii="Tahoma" w:hAnsi="Tahoma" w:cs="Tahoma"/>
          <w:sz w:val="24"/>
          <w:szCs w:val="24"/>
        </w:rPr>
        <w:t>ещения:</w:t>
      </w:r>
    </w:p>
    <w:p w:rsidR="007C0852" w:rsidRPr="005B1C3C" w:rsidRDefault="009763E7"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Комната совещаний</w:t>
      </w:r>
      <w:r w:rsidR="00BC4803" w:rsidRPr="005B1C3C">
        <w:rPr>
          <w:rFonts w:ascii="Tahoma" w:eastAsia="Times New Roman" w:hAnsi="Tahoma" w:cs="Tahoma"/>
          <w:sz w:val="24"/>
          <w:lang w:eastAsia="en-US"/>
        </w:rPr>
        <w:t xml:space="preserve"> (ц</w:t>
      </w:r>
      <w:r w:rsidRPr="005B1C3C">
        <w:rPr>
          <w:rFonts w:ascii="Tahoma" w:eastAsia="Times New Roman" w:hAnsi="Tahoma" w:cs="Tahoma"/>
          <w:sz w:val="24"/>
          <w:lang w:eastAsia="en-US"/>
        </w:rPr>
        <w:t xml:space="preserve">елевое использование – проведение </w:t>
      </w:r>
    </w:p>
    <w:p w:rsidR="009763E7" w:rsidRPr="005B1C3C" w:rsidRDefault="009763E7"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производственных планерок, совещаний, штабов</w:t>
      </w:r>
      <w:r w:rsidR="00BC4803" w:rsidRPr="005B1C3C">
        <w:rPr>
          <w:rFonts w:ascii="Tahoma" w:eastAsia="Times New Roman" w:hAnsi="Tahoma" w:cs="Tahoma"/>
          <w:sz w:val="24"/>
          <w:lang w:eastAsia="en-US"/>
        </w:rPr>
        <w:t>)</w:t>
      </w:r>
      <w:r w:rsidRPr="005B1C3C">
        <w:rPr>
          <w:rFonts w:ascii="Tahoma" w:eastAsia="Times New Roman" w:hAnsi="Tahoma" w:cs="Tahoma"/>
          <w:sz w:val="24"/>
          <w:lang w:eastAsia="en-US"/>
        </w:rPr>
        <w:t xml:space="preserve">; </w:t>
      </w:r>
    </w:p>
    <w:p w:rsidR="00CA2533" w:rsidRPr="005B1C3C" w:rsidRDefault="00CA2533"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 xml:space="preserve">Кабинеты / «открытые пространства» для работы </w:t>
      </w:r>
      <w:r w:rsidR="005A199A" w:rsidRPr="005B1C3C">
        <w:rPr>
          <w:rFonts w:ascii="Tahoma" w:eastAsia="Times New Roman" w:hAnsi="Tahoma" w:cs="Tahoma"/>
          <w:sz w:val="24"/>
          <w:lang w:eastAsia="en-US"/>
        </w:rPr>
        <w:t>руководителей и специалистов</w:t>
      </w:r>
      <w:r w:rsidRPr="005B1C3C">
        <w:rPr>
          <w:rFonts w:ascii="Tahoma" w:eastAsia="Times New Roman" w:hAnsi="Tahoma" w:cs="Tahoma"/>
          <w:sz w:val="24"/>
          <w:lang w:eastAsia="en-US"/>
        </w:rPr>
        <w:t xml:space="preserve"> Подрядчика;</w:t>
      </w:r>
    </w:p>
    <w:p w:rsidR="009763E7" w:rsidRPr="005B1C3C" w:rsidRDefault="009763E7"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Уборные</w:t>
      </w:r>
      <w:r w:rsidR="00CA2533" w:rsidRPr="005B1C3C">
        <w:rPr>
          <w:rFonts w:ascii="Tahoma" w:eastAsia="Times New Roman" w:hAnsi="Tahoma" w:cs="Tahoma"/>
          <w:sz w:val="24"/>
          <w:lang w:eastAsia="en-US"/>
        </w:rPr>
        <w:t xml:space="preserve"> (туалеты)</w:t>
      </w:r>
      <w:r w:rsidRPr="005B1C3C">
        <w:rPr>
          <w:rFonts w:ascii="Tahoma" w:eastAsia="Times New Roman" w:hAnsi="Tahoma" w:cs="Tahoma"/>
          <w:sz w:val="24"/>
          <w:lang w:eastAsia="en-US"/>
        </w:rPr>
        <w:t>;</w:t>
      </w:r>
    </w:p>
    <w:p w:rsidR="009763E7" w:rsidRPr="005B1C3C" w:rsidRDefault="00CA2533"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lastRenderedPageBreak/>
        <w:t>Помещение для а</w:t>
      </w:r>
      <w:r w:rsidR="009763E7" w:rsidRPr="005B1C3C">
        <w:rPr>
          <w:rFonts w:ascii="Tahoma" w:eastAsia="Times New Roman" w:hAnsi="Tahoma" w:cs="Tahoma"/>
          <w:sz w:val="24"/>
          <w:lang w:eastAsia="en-US"/>
        </w:rPr>
        <w:t>рхив</w:t>
      </w:r>
      <w:r w:rsidRPr="005B1C3C">
        <w:rPr>
          <w:rFonts w:ascii="Tahoma" w:eastAsia="Times New Roman" w:hAnsi="Tahoma" w:cs="Tahoma"/>
          <w:sz w:val="24"/>
          <w:lang w:eastAsia="en-US"/>
        </w:rPr>
        <w:t>а</w:t>
      </w:r>
      <w:r w:rsidR="00BC4803" w:rsidRPr="005B1C3C">
        <w:rPr>
          <w:rFonts w:ascii="Tahoma" w:eastAsia="Times New Roman" w:hAnsi="Tahoma" w:cs="Tahoma"/>
          <w:sz w:val="24"/>
          <w:lang w:eastAsia="en-US"/>
        </w:rPr>
        <w:t xml:space="preserve"> документации</w:t>
      </w:r>
      <w:r w:rsidR="009763E7" w:rsidRPr="005B1C3C">
        <w:rPr>
          <w:rFonts w:ascii="Tahoma" w:eastAsia="Times New Roman" w:hAnsi="Tahoma" w:cs="Tahoma"/>
          <w:sz w:val="24"/>
          <w:lang w:eastAsia="en-US"/>
        </w:rPr>
        <w:t>;</w:t>
      </w:r>
    </w:p>
    <w:p w:rsidR="009763E7" w:rsidRPr="005B1C3C" w:rsidRDefault="009763E7" w:rsidP="00B066FD">
      <w:pPr>
        <w:pStyle w:val="2f3"/>
        <w:numPr>
          <w:ilvl w:val="4"/>
          <w:numId w:val="41"/>
        </w:numPr>
        <w:spacing w:before="60" w:beforeAutospacing="0" w:after="6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Склад инвентаря, спецодежды и средств индивидуальной защиты</w:t>
      </w:r>
      <w:r w:rsidR="00CA2533" w:rsidRPr="005B1C3C">
        <w:rPr>
          <w:rFonts w:ascii="Tahoma" w:eastAsia="Times New Roman" w:hAnsi="Tahoma" w:cs="Tahoma"/>
          <w:sz w:val="24"/>
          <w:lang w:eastAsia="en-US"/>
        </w:rPr>
        <w:t>;</w:t>
      </w:r>
    </w:p>
    <w:p w:rsidR="00BC4803" w:rsidRPr="005B1C3C" w:rsidRDefault="00BC4803" w:rsidP="00B066FD">
      <w:pPr>
        <w:numPr>
          <w:ilvl w:val="3"/>
          <w:numId w:val="40"/>
        </w:numPr>
        <w:spacing w:before="60" w:after="60"/>
        <w:ind w:left="1276" w:hanging="425"/>
        <w:rPr>
          <w:rFonts w:ascii="Tahoma" w:hAnsi="Tahoma" w:cs="Tahoma"/>
          <w:sz w:val="24"/>
          <w:szCs w:val="24"/>
        </w:rPr>
      </w:pPr>
      <w:r w:rsidRPr="005B1C3C">
        <w:rPr>
          <w:rFonts w:ascii="Tahoma" w:hAnsi="Tahoma" w:cs="Tahoma"/>
          <w:sz w:val="24"/>
          <w:szCs w:val="24"/>
        </w:rPr>
        <w:t>Дополнительные помещения (опциональн</w:t>
      </w:r>
      <w:r w:rsidR="00CA2533" w:rsidRPr="005B1C3C">
        <w:rPr>
          <w:rFonts w:ascii="Tahoma" w:hAnsi="Tahoma" w:cs="Tahoma"/>
          <w:sz w:val="24"/>
          <w:szCs w:val="24"/>
        </w:rPr>
        <w:t>ые помещения</w:t>
      </w:r>
      <w:r w:rsidRPr="005B1C3C">
        <w:rPr>
          <w:rFonts w:ascii="Tahoma" w:hAnsi="Tahoma" w:cs="Tahoma"/>
          <w:sz w:val="24"/>
          <w:szCs w:val="24"/>
        </w:rPr>
        <w:t>):</w:t>
      </w:r>
    </w:p>
    <w:p w:rsidR="00BC4803" w:rsidRPr="005B1C3C" w:rsidRDefault="00BC4803" w:rsidP="00B066FD">
      <w:pPr>
        <w:pStyle w:val="2f3"/>
        <w:numPr>
          <w:ilvl w:val="4"/>
          <w:numId w:val="41"/>
        </w:numPr>
        <w:spacing w:before="60" w:beforeAutospacing="0" w:after="120" w:afterAutospacing="0"/>
        <w:ind w:left="1560" w:hanging="284"/>
        <w:rPr>
          <w:rFonts w:ascii="Tahoma" w:eastAsia="Times New Roman" w:hAnsi="Tahoma" w:cs="Tahoma"/>
          <w:sz w:val="24"/>
          <w:lang w:eastAsia="en-US"/>
        </w:rPr>
      </w:pPr>
      <w:r w:rsidRPr="005B1C3C">
        <w:rPr>
          <w:rFonts w:ascii="Tahoma" w:eastAsia="Times New Roman" w:hAnsi="Tahoma" w:cs="Tahoma"/>
          <w:sz w:val="24"/>
          <w:lang w:eastAsia="en-US"/>
        </w:rPr>
        <w:t>Помещения для приема пищи</w:t>
      </w:r>
      <w:r w:rsidR="00CA2533" w:rsidRPr="005B1C3C">
        <w:rPr>
          <w:rFonts w:ascii="Tahoma" w:eastAsia="Times New Roman" w:hAnsi="Tahoma" w:cs="Tahoma"/>
          <w:sz w:val="24"/>
          <w:lang w:eastAsia="en-US"/>
        </w:rPr>
        <w:t xml:space="preserve"> (если такие помещения не предоставлены Заказчиком)</w:t>
      </w:r>
      <w:r w:rsidR="00E628B8" w:rsidRPr="005B1C3C">
        <w:rPr>
          <w:rFonts w:ascii="Tahoma" w:eastAsia="Times New Roman" w:hAnsi="Tahoma" w:cs="Tahoma"/>
          <w:sz w:val="24"/>
          <w:lang w:eastAsia="en-US"/>
        </w:rPr>
        <w:t>.</w:t>
      </w:r>
    </w:p>
    <w:p w:rsidR="004B615D" w:rsidRPr="005B1C3C" w:rsidRDefault="009763E7" w:rsidP="00B066FD">
      <w:pPr>
        <w:pStyle w:val="afffb"/>
        <w:numPr>
          <w:ilvl w:val="2"/>
          <w:numId w:val="39"/>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Комната совещаний </w:t>
      </w:r>
      <w:r w:rsidR="008737E7" w:rsidRPr="005B1C3C">
        <w:rPr>
          <w:rFonts w:ascii="Tahoma" w:eastAsia="Calibri" w:hAnsi="Tahoma" w:cs="Tahoma"/>
          <w:sz w:val="24"/>
          <w:szCs w:val="24"/>
          <w:lang w:eastAsia="ru-RU"/>
        </w:rPr>
        <w:t>(в составе Штаба строительства)</w:t>
      </w:r>
      <w:r w:rsidR="004B615D" w:rsidRPr="005B1C3C">
        <w:rPr>
          <w:rFonts w:ascii="Tahoma" w:eastAsia="Calibri" w:hAnsi="Tahoma" w:cs="Tahoma"/>
          <w:sz w:val="24"/>
          <w:szCs w:val="24"/>
          <w:lang w:eastAsia="ru-RU"/>
        </w:rPr>
        <w:t>:</w:t>
      </w:r>
    </w:p>
    <w:p w:rsidR="009763E7" w:rsidRPr="005B1C3C" w:rsidRDefault="004B615D" w:rsidP="00B066FD">
      <w:pPr>
        <w:pStyle w:val="afffb"/>
        <w:numPr>
          <w:ilvl w:val="3"/>
          <w:numId w:val="39"/>
        </w:numPr>
        <w:tabs>
          <w:tab w:val="left" w:pos="1560"/>
        </w:tabs>
        <w:spacing w:before="60" w:after="60"/>
        <w:ind w:left="0" w:firstLine="709"/>
        <w:rPr>
          <w:rFonts w:ascii="Tahoma" w:hAnsi="Tahoma" w:cs="Tahoma"/>
          <w:sz w:val="24"/>
          <w:szCs w:val="24"/>
        </w:rPr>
      </w:pPr>
      <w:r w:rsidRPr="005B1C3C">
        <w:rPr>
          <w:rFonts w:ascii="Tahoma" w:hAnsi="Tahoma" w:cs="Tahoma"/>
          <w:sz w:val="24"/>
          <w:szCs w:val="24"/>
        </w:rPr>
        <w:t xml:space="preserve">Должна быть </w:t>
      </w:r>
      <w:r w:rsidR="00CA2533" w:rsidRPr="005B1C3C">
        <w:rPr>
          <w:rFonts w:ascii="Tahoma" w:hAnsi="Tahoma" w:cs="Tahoma"/>
          <w:sz w:val="24"/>
          <w:szCs w:val="24"/>
        </w:rPr>
        <w:t xml:space="preserve">обеспечена следующими </w:t>
      </w:r>
      <w:r w:rsidR="009763E7" w:rsidRPr="005B1C3C">
        <w:rPr>
          <w:rFonts w:ascii="Tahoma" w:hAnsi="Tahoma" w:cs="Tahoma"/>
          <w:sz w:val="24"/>
          <w:szCs w:val="24"/>
        </w:rPr>
        <w:t>информационными материалами</w:t>
      </w:r>
      <w:r w:rsidR="00CA2533" w:rsidRPr="005B1C3C">
        <w:rPr>
          <w:rFonts w:ascii="Tahoma" w:hAnsi="Tahoma" w:cs="Tahoma"/>
          <w:sz w:val="24"/>
          <w:szCs w:val="24"/>
        </w:rPr>
        <w:t>, размещенными на стенах</w:t>
      </w:r>
      <w:r w:rsidR="008737E7" w:rsidRPr="005B1C3C">
        <w:rPr>
          <w:rFonts w:ascii="Tahoma" w:hAnsi="Tahoma" w:cs="Tahoma"/>
          <w:sz w:val="24"/>
          <w:szCs w:val="24"/>
        </w:rPr>
        <w:t>:</w:t>
      </w:r>
    </w:p>
    <w:p w:rsidR="009763E7" w:rsidRPr="005B1C3C" w:rsidRDefault="008737E7"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 xml:space="preserve">Информационная табличка </w:t>
      </w:r>
      <w:r w:rsidR="009763E7" w:rsidRPr="005B1C3C">
        <w:rPr>
          <w:rFonts w:ascii="Tahoma" w:eastAsia="Times New Roman" w:hAnsi="Tahoma" w:cs="Tahoma"/>
          <w:sz w:val="24"/>
          <w:lang w:eastAsia="en-US"/>
        </w:rPr>
        <w:t xml:space="preserve">с </w:t>
      </w:r>
      <w:r w:rsidRPr="005B1C3C">
        <w:rPr>
          <w:rFonts w:ascii="Tahoma" w:eastAsia="Times New Roman" w:hAnsi="Tahoma" w:cs="Tahoma"/>
          <w:sz w:val="24"/>
          <w:lang w:eastAsia="en-US"/>
        </w:rPr>
        <w:t xml:space="preserve">контактными данными </w:t>
      </w:r>
      <w:r w:rsidR="009763E7" w:rsidRPr="005B1C3C">
        <w:rPr>
          <w:rFonts w:ascii="Tahoma" w:eastAsia="Times New Roman" w:hAnsi="Tahoma" w:cs="Tahoma"/>
          <w:sz w:val="24"/>
          <w:lang w:eastAsia="en-US"/>
        </w:rPr>
        <w:t xml:space="preserve">ключевых сотрудников Заказчика, </w:t>
      </w:r>
      <w:r w:rsidRPr="005B1C3C">
        <w:rPr>
          <w:rFonts w:ascii="Tahoma" w:eastAsia="Times New Roman" w:hAnsi="Tahoma" w:cs="Tahoma"/>
          <w:sz w:val="24"/>
          <w:lang w:eastAsia="en-US"/>
        </w:rPr>
        <w:t>П</w:t>
      </w:r>
      <w:r w:rsidR="009763E7" w:rsidRPr="005B1C3C">
        <w:rPr>
          <w:rFonts w:ascii="Tahoma" w:eastAsia="Times New Roman" w:hAnsi="Tahoma" w:cs="Tahoma"/>
          <w:sz w:val="24"/>
          <w:lang w:eastAsia="en-US"/>
        </w:rPr>
        <w:t>одрядчика</w:t>
      </w:r>
      <w:r w:rsidRPr="005B1C3C">
        <w:rPr>
          <w:rFonts w:ascii="Tahoma" w:eastAsia="Times New Roman" w:hAnsi="Tahoma" w:cs="Tahoma"/>
          <w:sz w:val="24"/>
          <w:lang w:eastAsia="en-US"/>
        </w:rPr>
        <w:t>,</w:t>
      </w:r>
      <w:r w:rsidR="009763E7" w:rsidRPr="005B1C3C">
        <w:rPr>
          <w:rFonts w:ascii="Tahoma" w:eastAsia="Times New Roman" w:hAnsi="Tahoma" w:cs="Tahoma"/>
          <w:sz w:val="24"/>
          <w:lang w:eastAsia="en-US"/>
        </w:rPr>
        <w:t xml:space="preserve"> Субподрядчиков</w:t>
      </w:r>
      <w:r w:rsidRPr="005B1C3C">
        <w:rPr>
          <w:rFonts w:ascii="Tahoma" w:eastAsia="Times New Roman" w:hAnsi="Tahoma" w:cs="Tahoma"/>
          <w:sz w:val="24"/>
          <w:lang w:eastAsia="en-US"/>
        </w:rPr>
        <w:t xml:space="preserve"> [(ФИО, должность, стационарный и мобильный телефон, электронная почта]</w:t>
      </w:r>
      <w:r w:rsidR="009763E7" w:rsidRPr="005B1C3C">
        <w:rPr>
          <w:rFonts w:ascii="Tahoma" w:eastAsia="Times New Roman" w:hAnsi="Tahoma" w:cs="Tahoma"/>
          <w:sz w:val="24"/>
          <w:lang w:eastAsia="en-US"/>
        </w:rPr>
        <w:t>;</w:t>
      </w:r>
    </w:p>
    <w:p w:rsidR="00A63211" w:rsidRPr="005B1C3C" w:rsidRDefault="00A63211"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информационная табличка с указанием ответственного за пожарную безопасность;</w:t>
      </w:r>
    </w:p>
    <w:p w:rsidR="009763E7" w:rsidRPr="005B1C3C" w:rsidRDefault="009763E7"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Генеральный план</w:t>
      </w:r>
      <w:r w:rsidR="008737E7" w:rsidRPr="005B1C3C">
        <w:rPr>
          <w:rFonts w:ascii="Tahoma" w:eastAsia="Times New Roman" w:hAnsi="Tahoma" w:cs="Tahoma"/>
          <w:sz w:val="24"/>
          <w:lang w:eastAsia="en-US"/>
        </w:rPr>
        <w:t xml:space="preserve"> строительства (</w:t>
      </w:r>
      <w:r w:rsidRPr="005B1C3C">
        <w:rPr>
          <w:rFonts w:ascii="Tahoma" w:eastAsia="Times New Roman" w:hAnsi="Tahoma" w:cs="Tahoma"/>
          <w:sz w:val="24"/>
          <w:lang w:eastAsia="en-US"/>
        </w:rPr>
        <w:t>графическая часть</w:t>
      </w:r>
      <w:r w:rsidR="008737E7" w:rsidRPr="005B1C3C">
        <w:rPr>
          <w:rFonts w:ascii="Tahoma" w:eastAsia="Times New Roman" w:hAnsi="Tahoma" w:cs="Tahoma"/>
          <w:sz w:val="24"/>
          <w:lang w:eastAsia="en-US"/>
        </w:rPr>
        <w:t xml:space="preserve"> с экспликациями)</w:t>
      </w:r>
      <w:r w:rsidRPr="005B1C3C">
        <w:rPr>
          <w:rFonts w:ascii="Tahoma" w:eastAsia="Times New Roman" w:hAnsi="Tahoma" w:cs="Tahoma"/>
          <w:sz w:val="24"/>
          <w:lang w:eastAsia="en-US"/>
        </w:rPr>
        <w:t>;</w:t>
      </w:r>
    </w:p>
    <w:p w:rsidR="009763E7" w:rsidRPr="005B1C3C" w:rsidRDefault="009763E7"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 xml:space="preserve">Стройгенплан, графическая часть </w:t>
      </w:r>
      <w:r w:rsidR="008737E7" w:rsidRPr="005B1C3C">
        <w:rPr>
          <w:rFonts w:ascii="Tahoma" w:eastAsia="Times New Roman" w:hAnsi="Tahoma" w:cs="Tahoma"/>
          <w:sz w:val="24"/>
          <w:lang w:eastAsia="en-US"/>
        </w:rPr>
        <w:t xml:space="preserve">с экспликациями – для всех </w:t>
      </w:r>
      <w:r w:rsidRPr="005B1C3C">
        <w:rPr>
          <w:rFonts w:ascii="Tahoma" w:eastAsia="Times New Roman" w:hAnsi="Tahoma" w:cs="Tahoma"/>
          <w:sz w:val="24"/>
          <w:lang w:eastAsia="en-US"/>
        </w:rPr>
        <w:t>этапов</w:t>
      </w:r>
      <w:r w:rsidR="008737E7" w:rsidRPr="005B1C3C">
        <w:rPr>
          <w:rFonts w:ascii="Tahoma" w:eastAsia="Times New Roman" w:hAnsi="Tahoma" w:cs="Tahoma"/>
          <w:sz w:val="24"/>
          <w:lang w:eastAsia="en-US"/>
        </w:rPr>
        <w:t xml:space="preserve">/очередей </w:t>
      </w:r>
      <w:r w:rsidRPr="005B1C3C">
        <w:rPr>
          <w:rFonts w:ascii="Tahoma" w:eastAsia="Times New Roman" w:hAnsi="Tahoma" w:cs="Tahoma"/>
          <w:sz w:val="24"/>
          <w:lang w:eastAsia="en-US"/>
        </w:rPr>
        <w:t>строительства/реконструкции;</w:t>
      </w:r>
    </w:p>
    <w:p w:rsidR="009763E7" w:rsidRPr="005B1C3C" w:rsidRDefault="008737E7"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 xml:space="preserve">Актуальный </w:t>
      </w:r>
      <w:r w:rsidR="009763E7" w:rsidRPr="005B1C3C">
        <w:rPr>
          <w:rFonts w:ascii="Tahoma" w:eastAsia="Times New Roman" w:hAnsi="Tahoma" w:cs="Tahoma"/>
          <w:sz w:val="24"/>
          <w:lang w:eastAsia="en-US"/>
        </w:rPr>
        <w:t xml:space="preserve">график производства работ </w:t>
      </w:r>
      <w:r w:rsidRPr="005B1C3C">
        <w:rPr>
          <w:rFonts w:ascii="Tahoma" w:eastAsia="Times New Roman" w:hAnsi="Tahoma" w:cs="Tahoma"/>
          <w:sz w:val="24"/>
          <w:lang w:eastAsia="en-US"/>
        </w:rPr>
        <w:t xml:space="preserve">на объектах строительства </w:t>
      </w:r>
      <w:r w:rsidR="009763E7" w:rsidRPr="005B1C3C">
        <w:rPr>
          <w:rFonts w:ascii="Tahoma" w:eastAsia="Times New Roman" w:hAnsi="Tahoma" w:cs="Tahoma"/>
          <w:sz w:val="24"/>
          <w:lang w:eastAsia="en-US"/>
        </w:rPr>
        <w:t>с основными вехами и актуализированным фактом на последнюю отчетную дату;</w:t>
      </w:r>
    </w:p>
    <w:p w:rsidR="009763E7" w:rsidRPr="005B1C3C" w:rsidRDefault="009763E7" w:rsidP="00B066FD">
      <w:pPr>
        <w:pStyle w:val="2f3"/>
        <w:numPr>
          <w:ilvl w:val="4"/>
          <w:numId w:val="52"/>
        </w:numPr>
        <w:spacing w:before="60" w:beforeAutospacing="0" w:after="60" w:afterAutospacing="0"/>
        <w:ind w:left="1276" w:hanging="425"/>
        <w:rPr>
          <w:rFonts w:ascii="Tahoma" w:eastAsia="Times New Roman" w:hAnsi="Tahoma" w:cs="Tahoma"/>
          <w:sz w:val="24"/>
          <w:lang w:eastAsia="en-US"/>
        </w:rPr>
      </w:pPr>
      <w:r w:rsidRPr="005B1C3C">
        <w:rPr>
          <w:rFonts w:ascii="Tahoma" w:eastAsia="Times New Roman" w:hAnsi="Tahoma" w:cs="Tahoma"/>
          <w:sz w:val="24"/>
          <w:lang w:eastAsia="en-US"/>
        </w:rPr>
        <w:t xml:space="preserve">График мобилизации персонала и </w:t>
      </w:r>
      <w:r w:rsidR="00B32ADF" w:rsidRPr="005B1C3C">
        <w:rPr>
          <w:rFonts w:ascii="Tahoma" w:eastAsia="Times New Roman" w:hAnsi="Tahoma" w:cs="Tahoma"/>
          <w:sz w:val="24"/>
          <w:lang w:eastAsia="en-US"/>
        </w:rPr>
        <w:t xml:space="preserve">график потребности в </w:t>
      </w:r>
      <w:r w:rsidR="008737E7" w:rsidRPr="005B1C3C">
        <w:rPr>
          <w:rFonts w:ascii="Tahoma" w:eastAsia="Times New Roman" w:hAnsi="Tahoma" w:cs="Tahoma"/>
          <w:sz w:val="24"/>
          <w:lang w:eastAsia="en-US"/>
        </w:rPr>
        <w:t>машин</w:t>
      </w:r>
      <w:r w:rsidR="00B32ADF" w:rsidRPr="005B1C3C">
        <w:rPr>
          <w:rFonts w:ascii="Tahoma" w:eastAsia="Times New Roman" w:hAnsi="Tahoma" w:cs="Tahoma"/>
          <w:sz w:val="24"/>
          <w:lang w:eastAsia="en-US"/>
        </w:rPr>
        <w:t>ах</w:t>
      </w:r>
      <w:r w:rsidR="008737E7" w:rsidRPr="005B1C3C">
        <w:rPr>
          <w:rFonts w:ascii="Tahoma" w:eastAsia="Times New Roman" w:hAnsi="Tahoma" w:cs="Tahoma"/>
          <w:sz w:val="24"/>
          <w:lang w:eastAsia="en-US"/>
        </w:rPr>
        <w:t xml:space="preserve"> и механизм</w:t>
      </w:r>
      <w:r w:rsidR="00B32ADF" w:rsidRPr="005B1C3C">
        <w:rPr>
          <w:rFonts w:ascii="Tahoma" w:eastAsia="Times New Roman" w:hAnsi="Tahoma" w:cs="Tahoma"/>
          <w:sz w:val="24"/>
          <w:lang w:eastAsia="en-US"/>
        </w:rPr>
        <w:t>ах</w:t>
      </w:r>
      <w:r w:rsidR="00E628B8" w:rsidRPr="005B1C3C">
        <w:rPr>
          <w:rFonts w:ascii="Tahoma" w:eastAsia="Times New Roman" w:hAnsi="Tahoma" w:cs="Tahoma"/>
          <w:sz w:val="24"/>
          <w:lang w:eastAsia="en-US"/>
        </w:rPr>
        <w:t>.</w:t>
      </w:r>
    </w:p>
    <w:p w:rsidR="009763E7" w:rsidRPr="005B1C3C" w:rsidRDefault="004B615D" w:rsidP="00B066FD">
      <w:pPr>
        <w:pStyle w:val="afffb"/>
        <w:numPr>
          <w:ilvl w:val="3"/>
          <w:numId w:val="39"/>
        </w:numPr>
        <w:tabs>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П</w:t>
      </w:r>
      <w:r w:rsidR="00A61C6B" w:rsidRPr="005B1C3C">
        <w:rPr>
          <w:rFonts w:ascii="Tahoma" w:hAnsi="Tahoma" w:cs="Tahoma"/>
          <w:sz w:val="24"/>
          <w:szCs w:val="24"/>
        </w:rPr>
        <w:t xml:space="preserve">о требованию Заказчика, должна </w:t>
      </w:r>
      <w:r w:rsidR="00B65F4F" w:rsidRPr="005B1C3C">
        <w:rPr>
          <w:rFonts w:ascii="Tahoma" w:hAnsi="Tahoma" w:cs="Tahoma"/>
          <w:sz w:val="24"/>
          <w:szCs w:val="24"/>
        </w:rPr>
        <w:t xml:space="preserve">быть </w:t>
      </w:r>
      <w:r w:rsidR="00A61C6B" w:rsidRPr="005B1C3C">
        <w:rPr>
          <w:rFonts w:ascii="Tahoma" w:hAnsi="Tahoma" w:cs="Tahoma"/>
          <w:sz w:val="24"/>
          <w:szCs w:val="24"/>
        </w:rPr>
        <w:t xml:space="preserve">оснащена </w:t>
      </w:r>
      <w:r w:rsidR="00B65F4F" w:rsidRPr="005B1C3C">
        <w:rPr>
          <w:rFonts w:ascii="Tahoma" w:hAnsi="Tahoma" w:cs="Tahoma"/>
          <w:sz w:val="24"/>
          <w:szCs w:val="24"/>
        </w:rPr>
        <w:t>о</w:t>
      </w:r>
      <w:r w:rsidR="009763E7" w:rsidRPr="005B1C3C">
        <w:rPr>
          <w:rFonts w:ascii="Tahoma" w:hAnsi="Tahoma" w:cs="Tahoma"/>
          <w:sz w:val="24"/>
          <w:szCs w:val="24"/>
        </w:rPr>
        <w:t xml:space="preserve">борудованием для проведения </w:t>
      </w:r>
      <w:r w:rsidR="008737E7" w:rsidRPr="005B1C3C">
        <w:rPr>
          <w:rFonts w:ascii="Tahoma" w:hAnsi="Tahoma" w:cs="Tahoma"/>
          <w:sz w:val="24"/>
          <w:szCs w:val="24"/>
        </w:rPr>
        <w:t xml:space="preserve">аудио и/или </w:t>
      </w:r>
      <w:r w:rsidR="009763E7" w:rsidRPr="005B1C3C">
        <w:rPr>
          <w:rFonts w:ascii="Tahoma" w:hAnsi="Tahoma" w:cs="Tahoma"/>
          <w:sz w:val="24"/>
          <w:szCs w:val="24"/>
        </w:rPr>
        <w:t>видео</w:t>
      </w:r>
      <w:r w:rsidR="00A61C6B" w:rsidRPr="005B1C3C">
        <w:rPr>
          <w:rFonts w:ascii="Tahoma" w:hAnsi="Tahoma" w:cs="Tahoma"/>
          <w:sz w:val="24"/>
          <w:szCs w:val="24"/>
        </w:rPr>
        <w:t xml:space="preserve"> </w:t>
      </w:r>
      <w:r w:rsidR="00E628B8" w:rsidRPr="005B1C3C">
        <w:rPr>
          <w:rFonts w:ascii="Tahoma" w:hAnsi="Tahoma" w:cs="Tahoma"/>
          <w:sz w:val="24"/>
          <w:szCs w:val="24"/>
        </w:rPr>
        <w:t>конференций.</w:t>
      </w:r>
    </w:p>
    <w:p w:rsidR="004B615D" w:rsidRPr="005B1C3C" w:rsidRDefault="004B615D" w:rsidP="00B066FD">
      <w:pPr>
        <w:pStyle w:val="afffb"/>
        <w:numPr>
          <w:ilvl w:val="3"/>
          <w:numId w:val="39"/>
        </w:numPr>
        <w:tabs>
          <w:tab w:val="left" w:pos="1701"/>
        </w:tabs>
        <w:spacing w:before="60" w:after="120"/>
        <w:ind w:left="0" w:firstLine="709"/>
        <w:contextualSpacing w:val="0"/>
        <w:rPr>
          <w:rFonts w:ascii="Tahoma" w:hAnsi="Tahoma" w:cs="Tahoma"/>
          <w:sz w:val="24"/>
          <w:szCs w:val="24"/>
        </w:rPr>
      </w:pPr>
      <w:r w:rsidRPr="005B1C3C">
        <w:rPr>
          <w:rFonts w:ascii="Tahoma" w:hAnsi="Tahoma" w:cs="Tahoma"/>
          <w:sz w:val="24"/>
          <w:szCs w:val="24"/>
        </w:rPr>
        <w:t xml:space="preserve">Кабинеты / «открытые пространства» для работы </w:t>
      </w:r>
      <w:r w:rsidR="005A199A" w:rsidRPr="005B1C3C">
        <w:rPr>
          <w:rFonts w:ascii="Tahoma" w:hAnsi="Tahoma" w:cs="Tahoma"/>
          <w:sz w:val="24"/>
          <w:szCs w:val="24"/>
        </w:rPr>
        <w:t>руководителей и специалистов</w:t>
      </w:r>
      <w:r w:rsidRPr="005B1C3C">
        <w:rPr>
          <w:rFonts w:ascii="Tahoma" w:hAnsi="Tahoma" w:cs="Tahoma"/>
          <w:sz w:val="24"/>
          <w:szCs w:val="24"/>
        </w:rPr>
        <w:t xml:space="preserve"> Подрядчика должны быть оснащены</w:t>
      </w:r>
      <w:r w:rsidR="009A5195" w:rsidRPr="005B1C3C">
        <w:rPr>
          <w:rFonts w:ascii="Tahoma" w:hAnsi="Tahoma" w:cs="Tahoma"/>
          <w:sz w:val="24"/>
          <w:szCs w:val="24"/>
        </w:rPr>
        <w:t xml:space="preserve"> техникой связи (телефоны), </w:t>
      </w:r>
      <w:r w:rsidRPr="005B1C3C">
        <w:rPr>
          <w:rFonts w:ascii="Tahoma" w:hAnsi="Tahoma" w:cs="Tahoma"/>
          <w:sz w:val="24"/>
          <w:szCs w:val="24"/>
        </w:rPr>
        <w:t>компьютерами, имеющими выход в интернет</w:t>
      </w:r>
      <w:r w:rsidR="009A5195" w:rsidRPr="005B1C3C">
        <w:rPr>
          <w:rFonts w:ascii="Tahoma" w:hAnsi="Tahoma" w:cs="Tahoma"/>
          <w:sz w:val="24"/>
          <w:szCs w:val="24"/>
        </w:rPr>
        <w:t>, устройствами печати (принтеры)</w:t>
      </w:r>
      <w:r w:rsidR="00623867" w:rsidRPr="005B1C3C">
        <w:rPr>
          <w:rFonts w:ascii="Tahoma" w:hAnsi="Tahoma" w:cs="Tahoma"/>
          <w:sz w:val="24"/>
          <w:szCs w:val="24"/>
        </w:rPr>
        <w:t>.</w:t>
      </w:r>
    </w:p>
    <w:p w:rsidR="009763E7" w:rsidRPr="005B1C3C" w:rsidRDefault="009763E7" w:rsidP="00B066FD">
      <w:pPr>
        <w:pStyle w:val="afffb"/>
        <w:numPr>
          <w:ilvl w:val="2"/>
          <w:numId w:val="39"/>
        </w:numPr>
        <w:autoSpaceDE w:val="0"/>
        <w:autoSpaceDN w:val="0"/>
        <w:adjustRightInd w:val="0"/>
        <w:spacing w:after="120"/>
        <w:ind w:left="0"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Бытовой (вахтовый) городок </w:t>
      </w:r>
      <w:r w:rsidR="00A61C6B" w:rsidRPr="005B1C3C">
        <w:rPr>
          <w:rFonts w:ascii="Tahoma" w:eastAsia="Calibri" w:hAnsi="Tahoma" w:cs="Tahoma"/>
          <w:sz w:val="24"/>
          <w:szCs w:val="24"/>
          <w:lang w:eastAsia="ru-RU"/>
        </w:rPr>
        <w:t>Подрядчика</w:t>
      </w:r>
    </w:p>
    <w:p w:rsidR="009763E7" w:rsidRPr="005B1C3C" w:rsidRDefault="009763E7" w:rsidP="00B066FD">
      <w:pPr>
        <w:pStyle w:val="afffb"/>
        <w:numPr>
          <w:ilvl w:val="3"/>
          <w:numId w:val="39"/>
        </w:numPr>
        <w:tabs>
          <w:tab w:val="left" w:pos="1418"/>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Бытов</w:t>
      </w:r>
      <w:r w:rsidR="0092645E" w:rsidRPr="005B1C3C">
        <w:rPr>
          <w:rFonts w:ascii="Tahoma" w:hAnsi="Tahoma" w:cs="Tahoma"/>
          <w:sz w:val="24"/>
          <w:szCs w:val="24"/>
        </w:rPr>
        <w:t>ой</w:t>
      </w:r>
      <w:r w:rsidRPr="005B1C3C">
        <w:rPr>
          <w:rFonts w:ascii="Tahoma" w:hAnsi="Tahoma" w:cs="Tahoma"/>
          <w:sz w:val="24"/>
          <w:szCs w:val="24"/>
        </w:rPr>
        <w:t xml:space="preserve"> город</w:t>
      </w:r>
      <w:r w:rsidR="0092645E" w:rsidRPr="005B1C3C">
        <w:rPr>
          <w:rFonts w:ascii="Tahoma" w:hAnsi="Tahoma" w:cs="Tahoma"/>
          <w:sz w:val="24"/>
          <w:szCs w:val="24"/>
        </w:rPr>
        <w:t>ок</w:t>
      </w:r>
      <w:r w:rsidRPr="005B1C3C">
        <w:rPr>
          <w:rFonts w:ascii="Tahoma" w:hAnsi="Tahoma" w:cs="Tahoma"/>
          <w:sz w:val="24"/>
          <w:szCs w:val="24"/>
        </w:rPr>
        <w:t xml:space="preserve"> </w:t>
      </w:r>
      <w:r w:rsidR="00C25E92" w:rsidRPr="005B1C3C">
        <w:rPr>
          <w:rFonts w:ascii="Tahoma" w:hAnsi="Tahoma" w:cs="Tahoma"/>
          <w:sz w:val="24"/>
          <w:szCs w:val="24"/>
        </w:rPr>
        <w:t>Подрядчика (Субподрядчиков) долж</w:t>
      </w:r>
      <w:r w:rsidR="0092645E" w:rsidRPr="005B1C3C">
        <w:rPr>
          <w:rFonts w:ascii="Tahoma" w:hAnsi="Tahoma" w:cs="Tahoma"/>
          <w:sz w:val="24"/>
          <w:szCs w:val="24"/>
        </w:rPr>
        <w:t>ен быть оборудован</w:t>
      </w:r>
      <w:r w:rsidR="00C25E92" w:rsidRPr="005B1C3C">
        <w:rPr>
          <w:rFonts w:ascii="Tahoma" w:hAnsi="Tahoma" w:cs="Tahoma"/>
          <w:sz w:val="24"/>
          <w:szCs w:val="24"/>
        </w:rPr>
        <w:t xml:space="preserve"> </w:t>
      </w:r>
      <w:r w:rsidRPr="005B1C3C">
        <w:rPr>
          <w:rFonts w:ascii="Tahoma" w:hAnsi="Tahoma" w:cs="Tahoma"/>
          <w:sz w:val="24"/>
          <w:szCs w:val="24"/>
        </w:rPr>
        <w:t xml:space="preserve">в соответствии с </w:t>
      </w:r>
      <w:r w:rsidR="00C25E92" w:rsidRPr="005B1C3C">
        <w:rPr>
          <w:rFonts w:ascii="Tahoma" w:hAnsi="Tahoma" w:cs="Tahoma"/>
          <w:sz w:val="24"/>
          <w:szCs w:val="24"/>
        </w:rPr>
        <w:t>проектом организации строительства</w:t>
      </w:r>
      <w:r w:rsidRPr="005B1C3C">
        <w:rPr>
          <w:rFonts w:ascii="Tahoma" w:hAnsi="Tahoma" w:cs="Tahoma"/>
          <w:sz w:val="24"/>
          <w:szCs w:val="24"/>
        </w:rPr>
        <w:t xml:space="preserve">, </w:t>
      </w:r>
      <w:r w:rsidR="00C25E92" w:rsidRPr="005B1C3C">
        <w:rPr>
          <w:rFonts w:ascii="Tahoma" w:hAnsi="Tahoma" w:cs="Tahoma"/>
          <w:sz w:val="24"/>
          <w:szCs w:val="24"/>
        </w:rPr>
        <w:t xml:space="preserve">общепринятыми </w:t>
      </w:r>
      <w:r w:rsidRPr="005B1C3C">
        <w:rPr>
          <w:rFonts w:ascii="Tahoma" w:hAnsi="Tahoma" w:cs="Tahoma"/>
          <w:sz w:val="24"/>
          <w:szCs w:val="24"/>
        </w:rPr>
        <w:t>санитарно-техническими и противопожарными правилами</w:t>
      </w:r>
      <w:r w:rsidR="00B32ADF" w:rsidRPr="005B1C3C">
        <w:rPr>
          <w:rFonts w:ascii="Tahoma" w:hAnsi="Tahoma" w:cs="Tahoma"/>
          <w:sz w:val="24"/>
          <w:szCs w:val="24"/>
        </w:rPr>
        <w:t>, действующими в регионе ведения строительства</w:t>
      </w:r>
      <w:r w:rsidRPr="005B1C3C">
        <w:rPr>
          <w:rFonts w:ascii="Tahoma" w:hAnsi="Tahoma" w:cs="Tahoma"/>
          <w:sz w:val="24"/>
          <w:szCs w:val="24"/>
        </w:rPr>
        <w:t xml:space="preserve">. Бытовой городок </w:t>
      </w:r>
      <w:r w:rsidR="00C25E92" w:rsidRPr="005B1C3C">
        <w:rPr>
          <w:rFonts w:ascii="Tahoma" w:hAnsi="Tahoma" w:cs="Tahoma"/>
          <w:sz w:val="24"/>
          <w:szCs w:val="24"/>
        </w:rPr>
        <w:t xml:space="preserve">должен быть размещен </w:t>
      </w:r>
      <w:r w:rsidRPr="005B1C3C">
        <w:rPr>
          <w:rFonts w:ascii="Tahoma" w:hAnsi="Tahoma" w:cs="Tahoma"/>
          <w:sz w:val="24"/>
          <w:szCs w:val="24"/>
        </w:rPr>
        <w:t xml:space="preserve">строго в соответствии с требованиями </w:t>
      </w:r>
      <w:r w:rsidR="00757F03" w:rsidRPr="005B1C3C">
        <w:rPr>
          <w:rFonts w:ascii="Tahoma" w:hAnsi="Tahoma" w:cs="Tahoma"/>
          <w:sz w:val="24"/>
          <w:szCs w:val="24"/>
        </w:rPr>
        <w:t>С</w:t>
      </w:r>
      <w:r w:rsidRPr="005B1C3C">
        <w:rPr>
          <w:rFonts w:ascii="Tahoma" w:hAnsi="Tahoma" w:cs="Tahoma"/>
          <w:sz w:val="24"/>
          <w:szCs w:val="24"/>
        </w:rPr>
        <w:t xml:space="preserve">тройгенплана. </w:t>
      </w:r>
    </w:p>
    <w:p w:rsidR="007C0852" w:rsidRPr="005B1C3C" w:rsidRDefault="007C0852" w:rsidP="00B066FD">
      <w:pPr>
        <w:pStyle w:val="afffb"/>
        <w:numPr>
          <w:ilvl w:val="3"/>
          <w:numId w:val="39"/>
        </w:numPr>
        <w:tabs>
          <w:tab w:val="left" w:pos="1418"/>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До начала работ по оборудованию бытового городка Подрядчик в целях согласования с Заказчиком возможности доставки мобильных бытовых помещений на Рабочую площадку должен предъявить мобильные бытовые помещения представителю Заказчика для осмотра и оценки общего технического состояния, соответствия санитарным и противопожарным нормам.</w:t>
      </w:r>
    </w:p>
    <w:p w:rsidR="009763E7" w:rsidRPr="005B1C3C" w:rsidRDefault="009763E7" w:rsidP="00B066FD">
      <w:pPr>
        <w:pStyle w:val="afffb"/>
        <w:numPr>
          <w:ilvl w:val="3"/>
          <w:numId w:val="39"/>
        </w:numPr>
        <w:tabs>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 xml:space="preserve">Перед размещением </w:t>
      </w:r>
      <w:r w:rsidR="00757F03" w:rsidRPr="005B1C3C">
        <w:rPr>
          <w:rFonts w:ascii="Tahoma" w:hAnsi="Tahoma" w:cs="Tahoma"/>
          <w:sz w:val="24"/>
          <w:szCs w:val="24"/>
        </w:rPr>
        <w:t xml:space="preserve">в бытовом городке персонала Подрядчика (Субподрядчика) Подрядчик </w:t>
      </w:r>
      <w:r w:rsidRPr="005B1C3C">
        <w:rPr>
          <w:rFonts w:ascii="Tahoma" w:hAnsi="Tahoma" w:cs="Tahoma"/>
          <w:sz w:val="24"/>
          <w:szCs w:val="24"/>
        </w:rPr>
        <w:t xml:space="preserve">разрабатывает детальные планы бытового городка со схемой расположения, </w:t>
      </w:r>
      <w:r w:rsidR="00B32ADF" w:rsidRPr="005B1C3C">
        <w:rPr>
          <w:rFonts w:ascii="Tahoma" w:hAnsi="Tahoma" w:cs="Tahoma"/>
          <w:sz w:val="24"/>
          <w:szCs w:val="24"/>
        </w:rPr>
        <w:t xml:space="preserve">типами сооружений, их габаритами, </w:t>
      </w:r>
      <w:r w:rsidRPr="005B1C3C">
        <w:rPr>
          <w:rFonts w:ascii="Tahoma" w:hAnsi="Tahoma" w:cs="Tahoma"/>
          <w:sz w:val="24"/>
          <w:szCs w:val="24"/>
        </w:rPr>
        <w:t xml:space="preserve">габаритами </w:t>
      </w:r>
      <w:r w:rsidRPr="005B1C3C">
        <w:rPr>
          <w:rFonts w:ascii="Tahoma" w:hAnsi="Tahoma" w:cs="Tahoma"/>
          <w:sz w:val="24"/>
          <w:szCs w:val="24"/>
        </w:rPr>
        <w:lastRenderedPageBreak/>
        <w:t>помещений</w:t>
      </w:r>
      <w:r w:rsidR="00B32ADF" w:rsidRPr="005B1C3C">
        <w:rPr>
          <w:rFonts w:ascii="Tahoma" w:hAnsi="Tahoma" w:cs="Tahoma"/>
          <w:sz w:val="24"/>
          <w:szCs w:val="24"/>
        </w:rPr>
        <w:t xml:space="preserve"> в их составе</w:t>
      </w:r>
      <w:r w:rsidRPr="005B1C3C">
        <w:rPr>
          <w:rFonts w:ascii="Tahoma" w:hAnsi="Tahoma" w:cs="Tahoma"/>
          <w:sz w:val="24"/>
          <w:szCs w:val="24"/>
        </w:rPr>
        <w:t xml:space="preserve">, </w:t>
      </w:r>
      <w:r w:rsidR="00B32ADF" w:rsidRPr="005B1C3C">
        <w:rPr>
          <w:rFonts w:ascii="Tahoma" w:hAnsi="Tahoma" w:cs="Tahoma"/>
          <w:sz w:val="24"/>
          <w:szCs w:val="24"/>
        </w:rPr>
        <w:t xml:space="preserve">схемами </w:t>
      </w:r>
      <w:r w:rsidRPr="005B1C3C">
        <w:rPr>
          <w:rFonts w:ascii="Tahoma" w:hAnsi="Tahoma" w:cs="Tahoma"/>
          <w:sz w:val="24"/>
          <w:szCs w:val="24"/>
        </w:rPr>
        <w:t>подключени</w:t>
      </w:r>
      <w:r w:rsidR="00B32ADF" w:rsidRPr="005B1C3C">
        <w:rPr>
          <w:rFonts w:ascii="Tahoma" w:hAnsi="Tahoma" w:cs="Tahoma"/>
          <w:sz w:val="24"/>
          <w:szCs w:val="24"/>
        </w:rPr>
        <w:t>я</w:t>
      </w:r>
      <w:r w:rsidRPr="005B1C3C">
        <w:rPr>
          <w:rFonts w:ascii="Tahoma" w:hAnsi="Tahoma" w:cs="Tahoma"/>
          <w:sz w:val="24"/>
          <w:szCs w:val="24"/>
        </w:rPr>
        <w:t xml:space="preserve"> к </w:t>
      </w:r>
      <w:r w:rsidR="00B32ADF" w:rsidRPr="005B1C3C">
        <w:rPr>
          <w:rFonts w:ascii="Tahoma" w:hAnsi="Tahoma" w:cs="Tahoma"/>
          <w:sz w:val="24"/>
          <w:szCs w:val="24"/>
        </w:rPr>
        <w:t xml:space="preserve">инженерным </w:t>
      </w:r>
      <w:r w:rsidRPr="005B1C3C">
        <w:rPr>
          <w:rFonts w:ascii="Tahoma" w:hAnsi="Tahoma" w:cs="Tahoma"/>
          <w:sz w:val="24"/>
          <w:szCs w:val="24"/>
        </w:rPr>
        <w:t xml:space="preserve">коммуникациям, </w:t>
      </w:r>
      <w:r w:rsidR="00B32ADF" w:rsidRPr="005B1C3C">
        <w:rPr>
          <w:rFonts w:ascii="Tahoma" w:hAnsi="Tahoma" w:cs="Tahoma"/>
          <w:sz w:val="24"/>
          <w:szCs w:val="24"/>
        </w:rPr>
        <w:t xml:space="preserve">обозначением </w:t>
      </w:r>
      <w:r w:rsidRPr="005B1C3C">
        <w:rPr>
          <w:rFonts w:ascii="Tahoma" w:hAnsi="Tahoma" w:cs="Tahoma"/>
          <w:sz w:val="24"/>
          <w:szCs w:val="24"/>
        </w:rPr>
        <w:t xml:space="preserve">подходов и подъездов. </w:t>
      </w:r>
    </w:p>
    <w:p w:rsidR="009763E7" w:rsidRPr="005B1C3C" w:rsidRDefault="009763E7" w:rsidP="00B066FD">
      <w:pPr>
        <w:pStyle w:val="afffb"/>
        <w:numPr>
          <w:ilvl w:val="3"/>
          <w:numId w:val="39"/>
        </w:numPr>
        <w:tabs>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 xml:space="preserve">Территория бытового городка и все бытовые помещения </w:t>
      </w:r>
      <w:r w:rsidR="00B32ADF" w:rsidRPr="005B1C3C">
        <w:rPr>
          <w:rFonts w:ascii="Tahoma" w:hAnsi="Tahoma" w:cs="Tahoma"/>
          <w:sz w:val="24"/>
          <w:szCs w:val="24"/>
        </w:rPr>
        <w:t xml:space="preserve">в его составе </w:t>
      </w:r>
      <w:r w:rsidRPr="005B1C3C">
        <w:rPr>
          <w:rFonts w:ascii="Tahoma" w:hAnsi="Tahoma" w:cs="Tahoma"/>
          <w:sz w:val="24"/>
          <w:szCs w:val="24"/>
        </w:rPr>
        <w:t>должны быть оформлены соответствующими надписями и указат</w:t>
      </w:r>
      <w:r w:rsidR="00B32ADF" w:rsidRPr="005B1C3C">
        <w:rPr>
          <w:rFonts w:ascii="Tahoma" w:hAnsi="Tahoma" w:cs="Tahoma"/>
          <w:sz w:val="24"/>
          <w:szCs w:val="24"/>
        </w:rPr>
        <w:t>елями</w:t>
      </w:r>
      <w:r w:rsidR="003604A8" w:rsidRPr="005B1C3C">
        <w:rPr>
          <w:rFonts w:ascii="Tahoma" w:hAnsi="Tahoma" w:cs="Tahoma"/>
          <w:sz w:val="24"/>
          <w:szCs w:val="24"/>
        </w:rPr>
        <w:t xml:space="preserve"> (назначение помещений, ответственные лица за пожарную безопасность, пути эвакуации и т.п.)</w:t>
      </w:r>
      <w:r w:rsidR="00B32ADF" w:rsidRPr="005B1C3C">
        <w:rPr>
          <w:rFonts w:ascii="Tahoma" w:hAnsi="Tahoma" w:cs="Tahoma"/>
          <w:sz w:val="24"/>
          <w:szCs w:val="24"/>
        </w:rPr>
        <w:t>.</w:t>
      </w:r>
    </w:p>
    <w:p w:rsidR="009763E7" w:rsidRPr="005B1C3C" w:rsidRDefault="003604A8" w:rsidP="00B066FD">
      <w:pPr>
        <w:pStyle w:val="afffb"/>
        <w:numPr>
          <w:ilvl w:val="3"/>
          <w:numId w:val="39"/>
        </w:numPr>
        <w:tabs>
          <w:tab w:val="left" w:pos="1701"/>
        </w:tabs>
        <w:spacing w:after="40"/>
        <w:ind w:left="0" w:firstLine="709"/>
        <w:contextualSpacing w:val="0"/>
        <w:rPr>
          <w:rFonts w:ascii="Tahoma" w:hAnsi="Tahoma" w:cs="Tahoma"/>
          <w:sz w:val="24"/>
          <w:szCs w:val="24"/>
        </w:rPr>
      </w:pPr>
      <w:r w:rsidRPr="005B1C3C">
        <w:rPr>
          <w:rFonts w:ascii="Tahoma" w:hAnsi="Tahoma" w:cs="Tahoma"/>
          <w:sz w:val="24"/>
          <w:szCs w:val="24"/>
        </w:rPr>
        <w:t>Типовой состав помещений бытового городка:</w:t>
      </w:r>
    </w:p>
    <w:p w:rsidR="003604A8" w:rsidRPr="005B1C3C" w:rsidRDefault="003604A8"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Жилые помещения;</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Помещение для проведения занятий по ПБ</w:t>
      </w:r>
      <w:r w:rsidR="00150265" w:rsidRPr="005B1C3C">
        <w:rPr>
          <w:rFonts w:ascii="Tahoma" w:hAnsi="Tahoma" w:cs="Tahoma"/>
          <w:sz w:val="24"/>
        </w:rPr>
        <w:t>иОТ</w:t>
      </w:r>
      <w:r w:rsidRPr="005B1C3C">
        <w:rPr>
          <w:rFonts w:ascii="Tahoma" w:hAnsi="Tahoma" w:cs="Tahoma"/>
          <w:sz w:val="24"/>
        </w:rPr>
        <w:t>;</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Гардеробные;</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Помещение для отдыха и обогрева рабочих;</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Душевая;</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Умывальная;</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Помещение для сушки одежды и обуви;</w:t>
      </w:r>
    </w:p>
    <w:p w:rsidR="009763E7" w:rsidRPr="005B1C3C" w:rsidRDefault="009763E7" w:rsidP="00B066FD">
      <w:pPr>
        <w:pStyle w:val="2f3"/>
        <w:numPr>
          <w:ilvl w:val="4"/>
          <w:numId w:val="53"/>
        </w:numPr>
        <w:spacing w:before="0" w:beforeAutospacing="0" w:after="40" w:afterAutospacing="0"/>
        <w:ind w:left="1276" w:hanging="425"/>
        <w:rPr>
          <w:rFonts w:ascii="Tahoma" w:hAnsi="Tahoma" w:cs="Tahoma"/>
          <w:sz w:val="24"/>
        </w:rPr>
      </w:pPr>
      <w:r w:rsidRPr="005B1C3C">
        <w:rPr>
          <w:rFonts w:ascii="Tahoma" w:hAnsi="Tahoma" w:cs="Tahoma"/>
          <w:sz w:val="24"/>
        </w:rPr>
        <w:t>Столовая;</w:t>
      </w:r>
    </w:p>
    <w:p w:rsidR="009763E7" w:rsidRPr="005B1C3C" w:rsidRDefault="009763E7" w:rsidP="00B066FD">
      <w:pPr>
        <w:pStyle w:val="2f3"/>
        <w:numPr>
          <w:ilvl w:val="4"/>
          <w:numId w:val="53"/>
        </w:numPr>
        <w:spacing w:before="60" w:beforeAutospacing="0" w:after="60" w:afterAutospacing="0"/>
        <w:ind w:left="1276" w:hanging="425"/>
        <w:rPr>
          <w:rFonts w:ascii="Tahoma" w:hAnsi="Tahoma" w:cs="Tahoma"/>
          <w:sz w:val="24"/>
        </w:rPr>
      </w:pPr>
      <w:r w:rsidRPr="005B1C3C">
        <w:rPr>
          <w:rFonts w:ascii="Tahoma" w:hAnsi="Tahoma" w:cs="Tahoma"/>
          <w:sz w:val="24"/>
        </w:rPr>
        <w:t>Уборные</w:t>
      </w:r>
      <w:r w:rsidR="00623867" w:rsidRPr="005B1C3C">
        <w:rPr>
          <w:rFonts w:ascii="Tahoma" w:hAnsi="Tahoma" w:cs="Tahoma"/>
          <w:sz w:val="24"/>
        </w:rPr>
        <w:t>.</w:t>
      </w:r>
    </w:p>
    <w:p w:rsidR="009763E7" w:rsidRPr="005B1C3C" w:rsidRDefault="00411721" w:rsidP="00B066FD">
      <w:pPr>
        <w:pStyle w:val="afffb"/>
        <w:numPr>
          <w:ilvl w:val="3"/>
          <w:numId w:val="39"/>
        </w:numPr>
        <w:tabs>
          <w:tab w:val="left" w:pos="1701"/>
        </w:tabs>
        <w:spacing w:after="40"/>
        <w:ind w:left="0" w:firstLine="709"/>
        <w:contextualSpacing w:val="0"/>
        <w:rPr>
          <w:rFonts w:ascii="Tahoma" w:hAnsi="Tahoma" w:cs="Tahoma"/>
          <w:sz w:val="24"/>
          <w:szCs w:val="24"/>
        </w:rPr>
      </w:pPr>
      <w:r w:rsidRPr="005B1C3C">
        <w:rPr>
          <w:rFonts w:ascii="Tahoma" w:hAnsi="Tahoma" w:cs="Tahoma"/>
          <w:sz w:val="24"/>
          <w:szCs w:val="24"/>
        </w:rPr>
        <w:t>Типовые элементы благоустройства площадок и зон в пределах бытового городка</w:t>
      </w:r>
      <w:r w:rsidR="009763E7" w:rsidRPr="005B1C3C">
        <w:rPr>
          <w:rFonts w:ascii="Tahoma" w:hAnsi="Tahoma" w:cs="Tahoma"/>
          <w:sz w:val="24"/>
          <w:szCs w:val="24"/>
        </w:rPr>
        <w:t xml:space="preserve">: </w:t>
      </w:r>
    </w:p>
    <w:p w:rsidR="00411721" w:rsidRPr="005B1C3C" w:rsidRDefault="00411721" w:rsidP="00B066FD">
      <w:pPr>
        <w:pStyle w:val="2f3"/>
        <w:numPr>
          <w:ilvl w:val="4"/>
          <w:numId w:val="54"/>
        </w:numPr>
        <w:spacing w:before="0" w:beforeAutospacing="0" w:after="40" w:afterAutospacing="0"/>
        <w:ind w:left="1276" w:hanging="425"/>
        <w:rPr>
          <w:rFonts w:ascii="Tahoma" w:hAnsi="Tahoma" w:cs="Tahoma"/>
          <w:sz w:val="24"/>
        </w:rPr>
      </w:pPr>
      <w:r w:rsidRPr="005B1C3C">
        <w:rPr>
          <w:rFonts w:ascii="Tahoma" w:hAnsi="Tahoma" w:cs="Tahoma"/>
          <w:sz w:val="24"/>
        </w:rPr>
        <w:t>Пункты мойки/чистки обуви (вблизи входных групп всех зданий бытового городка);</w:t>
      </w:r>
    </w:p>
    <w:p w:rsidR="009763E7" w:rsidRPr="005B1C3C" w:rsidRDefault="009763E7" w:rsidP="00B066FD">
      <w:pPr>
        <w:pStyle w:val="2f3"/>
        <w:numPr>
          <w:ilvl w:val="4"/>
          <w:numId w:val="54"/>
        </w:numPr>
        <w:spacing w:before="0" w:beforeAutospacing="0" w:after="40" w:afterAutospacing="0"/>
        <w:ind w:left="1276" w:hanging="425"/>
        <w:rPr>
          <w:rFonts w:ascii="Tahoma" w:hAnsi="Tahoma" w:cs="Tahoma"/>
          <w:sz w:val="24"/>
        </w:rPr>
      </w:pPr>
      <w:r w:rsidRPr="005B1C3C">
        <w:rPr>
          <w:rFonts w:ascii="Tahoma" w:hAnsi="Tahoma" w:cs="Tahoma"/>
          <w:sz w:val="24"/>
        </w:rPr>
        <w:t>Навесы для отдыха;</w:t>
      </w:r>
    </w:p>
    <w:p w:rsidR="009763E7" w:rsidRPr="005B1C3C" w:rsidRDefault="009763E7" w:rsidP="00B066FD">
      <w:pPr>
        <w:pStyle w:val="2f3"/>
        <w:numPr>
          <w:ilvl w:val="4"/>
          <w:numId w:val="54"/>
        </w:numPr>
        <w:spacing w:before="0" w:beforeAutospacing="0" w:after="40" w:afterAutospacing="0"/>
        <w:ind w:left="1276" w:hanging="425"/>
        <w:rPr>
          <w:rFonts w:ascii="Tahoma" w:hAnsi="Tahoma" w:cs="Tahoma"/>
          <w:sz w:val="24"/>
        </w:rPr>
      </w:pPr>
      <w:r w:rsidRPr="005B1C3C">
        <w:rPr>
          <w:rFonts w:ascii="Tahoma" w:hAnsi="Tahoma" w:cs="Tahoma"/>
          <w:sz w:val="24"/>
        </w:rPr>
        <w:t>Места для курения;</w:t>
      </w:r>
    </w:p>
    <w:p w:rsidR="009763E7" w:rsidRPr="005B1C3C" w:rsidRDefault="009763E7" w:rsidP="00B066FD">
      <w:pPr>
        <w:pStyle w:val="2f3"/>
        <w:numPr>
          <w:ilvl w:val="4"/>
          <w:numId w:val="54"/>
        </w:numPr>
        <w:spacing w:before="0" w:beforeAutospacing="0" w:after="40" w:afterAutospacing="0"/>
        <w:ind w:left="1276" w:hanging="425"/>
        <w:rPr>
          <w:rFonts w:ascii="Tahoma" w:hAnsi="Tahoma" w:cs="Tahoma"/>
          <w:sz w:val="24"/>
        </w:rPr>
      </w:pPr>
      <w:r w:rsidRPr="005B1C3C">
        <w:rPr>
          <w:rFonts w:ascii="Tahoma" w:hAnsi="Tahoma" w:cs="Tahoma"/>
          <w:sz w:val="24"/>
        </w:rPr>
        <w:t>Информационные щиты;</w:t>
      </w:r>
    </w:p>
    <w:p w:rsidR="009763E7" w:rsidRPr="005B1C3C" w:rsidRDefault="009763E7" w:rsidP="00B066FD">
      <w:pPr>
        <w:pStyle w:val="2f3"/>
        <w:numPr>
          <w:ilvl w:val="4"/>
          <w:numId w:val="54"/>
        </w:numPr>
        <w:spacing w:before="0" w:beforeAutospacing="0" w:after="40" w:afterAutospacing="0"/>
        <w:ind w:left="1276" w:hanging="425"/>
        <w:rPr>
          <w:rFonts w:ascii="Tahoma" w:hAnsi="Tahoma" w:cs="Tahoma"/>
          <w:sz w:val="24"/>
        </w:rPr>
      </w:pPr>
      <w:r w:rsidRPr="005B1C3C">
        <w:rPr>
          <w:rFonts w:ascii="Tahoma" w:hAnsi="Tahoma" w:cs="Tahoma"/>
          <w:sz w:val="24"/>
        </w:rPr>
        <w:t>Пожарные щиты;</w:t>
      </w:r>
    </w:p>
    <w:p w:rsidR="009763E7" w:rsidRPr="005B1C3C" w:rsidRDefault="009763E7" w:rsidP="00B066FD">
      <w:pPr>
        <w:pStyle w:val="2f3"/>
        <w:numPr>
          <w:ilvl w:val="4"/>
          <w:numId w:val="54"/>
        </w:numPr>
        <w:spacing w:before="60" w:beforeAutospacing="0" w:after="60" w:afterAutospacing="0"/>
        <w:ind w:left="1276" w:hanging="425"/>
        <w:rPr>
          <w:rFonts w:ascii="Tahoma" w:hAnsi="Tahoma" w:cs="Tahoma"/>
          <w:sz w:val="24"/>
        </w:rPr>
      </w:pPr>
      <w:r w:rsidRPr="005B1C3C">
        <w:rPr>
          <w:rFonts w:ascii="Tahoma" w:hAnsi="Tahoma" w:cs="Tahoma"/>
          <w:sz w:val="24"/>
        </w:rPr>
        <w:t>Газоны</w:t>
      </w:r>
      <w:r w:rsidR="00623867" w:rsidRPr="005B1C3C">
        <w:rPr>
          <w:rFonts w:ascii="Tahoma" w:hAnsi="Tahoma" w:cs="Tahoma"/>
          <w:sz w:val="24"/>
        </w:rPr>
        <w:t>.</w:t>
      </w:r>
    </w:p>
    <w:p w:rsidR="00411721" w:rsidRPr="005B1C3C" w:rsidRDefault="00411721" w:rsidP="00B066FD">
      <w:pPr>
        <w:pStyle w:val="afffb"/>
        <w:numPr>
          <w:ilvl w:val="3"/>
          <w:numId w:val="39"/>
        </w:numPr>
        <w:tabs>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На территории бытового городка не должно оставаться неблагоустроенных зон</w:t>
      </w:r>
      <w:r w:rsidR="00623867" w:rsidRPr="005B1C3C">
        <w:rPr>
          <w:rFonts w:ascii="Tahoma" w:hAnsi="Tahoma" w:cs="Tahoma"/>
          <w:sz w:val="24"/>
          <w:szCs w:val="24"/>
        </w:rPr>
        <w:t>.</w:t>
      </w:r>
    </w:p>
    <w:p w:rsidR="000A5378" w:rsidRPr="005B1C3C" w:rsidRDefault="000A5378" w:rsidP="00B066FD">
      <w:pPr>
        <w:pStyle w:val="afffb"/>
        <w:numPr>
          <w:ilvl w:val="3"/>
          <w:numId w:val="39"/>
        </w:numPr>
        <w:tabs>
          <w:tab w:val="left" w:pos="1701"/>
        </w:tabs>
        <w:spacing w:before="60" w:after="60"/>
        <w:ind w:left="0" w:firstLine="709"/>
        <w:contextualSpacing w:val="0"/>
        <w:rPr>
          <w:rFonts w:ascii="Tahoma" w:hAnsi="Tahoma" w:cs="Tahoma"/>
          <w:sz w:val="24"/>
          <w:szCs w:val="24"/>
        </w:rPr>
      </w:pPr>
      <w:r w:rsidRPr="005B1C3C">
        <w:rPr>
          <w:rFonts w:ascii="Tahoma" w:hAnsi="Tahoma" w:cs="Tahoma"/>
          <w:sz w:val="24"/>
          <w:szCs w:val="24"/>
        </w:rPr>
        <w:t>Организация управления бытовым (вахтовым) городком</w:t>
      </w:r>
    </w:p>
    <w:p w:rsidR="004479C0" w:rsidRPr="005B1C3C" w:rsidRDefault="004479C0" w:rsidP="00B066FD">
      <w:pPr>
        <w:pStyle w:val="afffb"/>
        <w:numPr>
          <w:ilvl w:val="0"/>
          <w:numId w:val="51"/>
        </w:numPr>
        <w:tabs>
          <w:tab w:val="left" w:pos="1701"/>
        </w:tabs>
        <w:spacing w:before="60" w:after="60"/>
        <w:ind w:left="0" w:firstLine="1559"/>
        <w:contextualSpacing w:val="0"/>
        <w:rPr>
          <w:rFonts w:ascii="Tahoma" w:hAnsi="Tahoma" w:cs="Tahoma"/>
          <w:sz w:val="24"/>
          <w:szCs w:val="24"/>
        </w:rPr>
      </w:pPr>
      <w:r w:rsidRPr="005B1C3C">
        <w:rPr>
          <w:rFonts w:ascii="Tahoma" w:hAnsi="Tahoma" w:cs="Tahoma"/>
          <w:sz w:val="24"/>
          <w:szCs w:val="24"/>
        </w:rPr>
        <w:t>Подрядчик (Субподрядчики) должен назначить (и информировать об этом Заказчика) Коменданта, организующего и осуществляющего управление Бытовым городком и Штабом строительства.</w:t>
      </w:r>
    </w:p>
    <w:p w:rsidR="00BC6832" w:rsidRPr="005B1C3C" w:rsidRDefault="00BC6832" w:rsidP="00B066FD">
      <w:pPr>
        <w:pStyle w:val="afffb"/>
        <w:numPr>
          <w:ilvl w:val="0"/>
          <w:numId w:val="45"/>
        </w:numPr>
        <w:tabs>
          <w:tab w:val="left" w:pos="1701"/>
        </w:tabs>
        <w:autoSpaceDE w:val="0"/>
        <w:autoSpaceDN w:val="0"/>
        <w:adjustRightInd w:val="0"/>
        <w:spacing w:after="120"/>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 xml:space="preserve">Контроль соблюдения требований по содержанию Штаба строительства и Бытового </w:t>
      </w:r>
      <w:r w:rsidR="002D09E9" w:rsidRPr="005B1C3C">
        <w:rPr>
          <w:rFonts w:ascii="Tahoma" w:eastAsia="Calibri" w:hAnsi="Tahoma" w:cs="Tahoma"/>
          <w:sz w:val="24"/>
          <w:szCs w:val="24"/>
          <w:lang w:eastAsia="ru-RU"/>
        </w:rPr>
        <w:t xml:space="preserve">(вахтового) </w:t>
      </w:r>
      <w:r w:rsidRPr="005B1C3C">
        <w:rPr>
          <w:rFonts w:ascii="Tahoma" w:eastAsia="Calibri" w:hAnsi="Tahoma" w:cs="Tahoma"/>
          <w:sz w:val="24"/>
          <w:szCs w:val="24"/>
          <w:lang w:eastAsia="ru-RU"/>
        </w:rPr>
        <w:t>городка</w:t>
      </w:r>
    </w:p>
    <w:p w:rsidR="009763E7" w:rsidRPr="005B1C3C" w:rsidRDefault="00BC6832" w:rsidP="00B066FD">
      <w:pPr>
        <w:pStyle w:val="afffb"/>
        <w:numPr>
          <w:ilvl w:val="0"/>
          <w:numId w:val="46"/>
        </w:numPr>
        <w:tabs>
          <w:tab w:val="left" w:pos="-2127"/>
          <w:tab w:val="left" w:pos="1701"/>
        </w:tabs>
        <w:spacing w:before="60" w:after="120"/>
        <w:contextualSpacing w:val="0"/>
        <w:rPr>
          <w:rFonts w:ascii="Tahoma" w:hAnsi="Tahoma" w:cs="Tahoma"/>
          <w:sz w:val="24"/>
          <w:szCs w:val="24"/>
        </w:rPr>
      </w:pPr>
      <w:r w:rsidRPr="005B1C3C">
        <w:rPr>
          <w:rFonts w:ascii="Tahoma" w:hAnsi="Tahoma" w:cs="Tahoma"/>
          <w:sz w:val="24"/>
          <w:szCs w:val="24"/>
        </w:rPr>
        <w:t xml:space="preserve">Представитель Заказчика </w:t>
      </w:r>
      <w:r w:rsidR="009763E7" w:rsidRPr="005B1C3C">
        <w:rPr>
          <w:rFonts w:ascii="Tahoma" w:hAnsi="Tahoma" w:cs="Tahoma"/>
          <w:sz w:val="24"/>
          <w:szCs w:val="24"/>
        </w:rPr>
        <w:t>регулярно</w:t>
      </w:r>
      <w:r w:rsidR="00034067" w:rsidRPr="005B1C3C">
        <w:rPr>
          <w:rFonts w:ascii="Tahoma" w:hAnsi="Tahoma" w:cs="Tahoma"/>
          <w:sz w:val="24"/>
          <w:szCs w:val="24"/>
        </w:rPr>
        <w:t xml:space="preserve">, в соответствии с установленной Заказчиком периодичностью, </w:t>
      </w:r>
      <w:r w:rsidR="009763E7" w:rsidRPr="005B1C3C">
        <w:rPr>
          <w:rFonts w:ascii="Tahoma" w:hAnsi="Tahoma" w:cs="Tahoma"/>
          <w:sz w:val="24"/>
          <w:szCs w:val="24"/>
        </w:rPr>
        <w:t xml:space="preserve">производит обход </w:t>
      </w:r>
      <w:r w:rsidRPr="005B1C3C">
        <w:rPr>
          <w:rFonts w:ascii="Tahoma" w:hAnsi="Tahoma" w:cs="Tahoma"/>
          <w:sz w:val="24"/>
          <w:szCs w:val="24"/>
        </w:rPr>
        <w:t xml:space="preserve">бытового городка с целью контроля </w:t>
      </w:r>
      <w:r w:rsidR="009763E7" w:rsidRPr="005B1C3C">
        <w:rPr>
          <w:rFonts w:ascii="Tahoma" w:hAnsi="Tahoma" w:cs="Tahoma"/>
          <w:sz w:val="24"/>
          <w:szCs w:val="24"/>
        </w:rPr>
        <w:t xml:space="preserve">соблюдения </w:t>
      </w:r>
      <w:r w:rsidRPr="005B1C3C">
        <w:rPr>
          <w:rFonts w:ascii="Tahoma" w:hAnsi="Tahoma" w:cs="Tahoma"/>
          <w:sz w:val="24"/>
          <w:szCs w:val="24"/>
        </w:rPr>
        <w:t>Подрядчиком (</w:t>
      </w:r>
      <w:r w:rsidR="009763E7" w:rsidRPr="005B1C3C">
        <w:rPr>
          <w:rFonts w:ascii="Tahoma" w:hAnsi="Tahoma" w:cs="Tahoma"/>
          <w:sz w:val="24"/>
          <w:szCs w:val="24"/>
        </w:rPr>
        <w:t>Субподрядчиками</w:t>
      </w:r>
      <w:r w:rsidRPr="005B1C3C">
        <w:rPr>
          <w:rFonts w:ascii="Tahoma" w:hAnsi="Tahoma" w:cs="Tahoma"/>
          <w:sz w:val="24"/>
          <w:szCs w:val="24"/>
        </w:rPr>
        <w:t>)</w:t>
      </w:r>
      <w:r w:rsidR="009763E7" w:rsidRPr="005B1C3C">
        <w:rPr>
          <w:rFonts w:ascii="Tahoma" w:hAnsi="Tahoma" w:cs="Tahoma"/>
          <w:sz w:val="24"/>
          <w:szCs w:val="24"/>
        </w:rPr>
        <w:t xml:space="preserve"> </w:t>
      </w:r>
      <w:r w:rsidRPr="005B1C3C">
        <w:rPr>
          <w:rFonts w:ascii="Tahoma" w:hAnsi="Tahoma" w:cs="Tahoma"/>
          <w:sz w:val="24"/>
          <w:szCs w:val="24"/>
        </w:rPr>
        <w:t xml:space="preserve">требований к содержанию его помещений и прилегающей территории), соблюдения </w:t>
      </w:r>
      <w:r w:rsidR="009763E7" w:rsidRPr="005B1C3C">
        <w:rPr>
          <w:rFonts w:ascii="Tahoma" w:hAnsi="Tahoma" w:cs="Tahoma"/>
          <w:sz w:val="24"/>
          <w:szCs w:val="24"/>
        </w:rPr>
        <w:t xml:space="preserve">правил </w:t>
      </w:r>
      <w:r w:rsidR="00150265" w:rsidRPr="005B1C3C">
        <w:rPr>
          <w:rFonts w:ascii="Tahoma" w:hAnsi="Tahoma" w:cs="Tahoma"/>
          <w:sz w:val="24"/>
          <w:szCs w:val="24"/>
        </w:rPr>
        <w:t>ПБиОТ</w:t>
      </w:r>
      <w:r w:rsidR="009763E7" w:rsidRPr="005B1C3C">
        <w:rPr>
          <w:rFonts w:ascii="Tahoma" w:hAnsi="Tahoma" w:cs="Tahoma"/>
          <w:sz w:val="24"/>
          <w:szCs w:val="24"/>
        </w:rPr>
        <w:t xml:space="preserve">. В случае </w:t>
      </w:r>
      <w:r w:rsidRPr="005B1C3C">
        <w:rPr>
          <w:rFonts w:ascii="Tahoma" w:hAnsi="Tahoma" w:cs="Tahoma"/>
          <w:sz w:val="24"/>
          <w:szCs w:val="24"/>
        </w:rPr>
        <w:t xml:space="preserve">выявления </w:t>
      </w:r>
      <w:r w:rsidR="009763E7" w:rsidRPr="005B1C3C">
        <w:rPr>
          <w:rFonts w:ascii="Tahoma" w:hAnsi="Tahoma" w:cs="Tahoma"/>
          <w:sz w:val="24"/>
          <w:szCs w:val="24"/>
        </w:rPr>
        <w:t xml:space="preserve">нарушений данных правил </w:t>
      </w:r>
      <w:r w:rsidR="00540C99" w:rsidRPr="005B1C3C">
        <w:rPr>
          <w:rFonts w:ascii="Tahoma" w:hAnsi="Tahoma" w:cs="Tahoma"/>
          <w:sz w:val="24"/>
          <w:szCs w:val="24"/>
        </w:rPr>
        <w:t xml:space="preserve">представитель Заказчика </w:t>
      </w:r>
      <w:r w:rsidR="009763E7" w:rsidRPr="005B1C3C">
        <w:rPr>
          <w:rFonts w:ascii="Tahoma" w:hAnsi="Tahoma" w:cs="Tahoma"/>
          <w:sz w:val="24"/>
          <w:szCs w:val="24"/>
        </w:rPr>
        <w:t>незамедлительно составляет акт о выявлении нарушения и выписывает предписание на его устранение</w:t>
      </w:r>
      <w:r w:rsidR="00540C99" w:rsidRPr="005B1C3C">
        <w:rPr>
          <w:rFonts w:ascii="Tahoma" w:hAnsi="Tahoma" w:cs="Tahoma"/>
          <w:sz w:val="24"/>
          <w:szCs w:val="24"/>
        </w:rPr>
        <w:t xml:space="preserve"> </w:t>
      </w:r>
      <w:r w:rsidR="009763E7" w:rsidRPr="005B1C3C">
        <w:rPr>
          <w:rFonts w:ascii="Tahoma" w:hAnsi="Tahoma" w:cs="Tahoma"/>
          <w:sz w:val="24"/>
          <w:szCs w:val="24"/>
        </w:rPr>
        <w:t xml:space="preserve">в разумный срок. В случае выявления неисполнения требования предписания в установленный срок, </w:t>
      </w:r>
      <w:r w:rsidR="00540C99" w:rsidRPr="005B1C3C">
        <w:rPr>
          <w:rFonts w:ascii="Tahoma" w:hAnsi="Tahoma" w:cs="Tahoma"/>
          <w:sz w:val="24"/>
          <w:szCs w:val="24"/>
        </w:rPr>
        <w:t xml:space="preserve">представитель Заказчика </w:t>
      </w:r>
      <w:r w:rsidR="009763E7" w:rsidRPr="005B1C3C">
        <w:rPr>
          <w:rFonts w:ascii="Tahoma" w:hAnsi="Tahoma" w:cs="Tahoma"/>
          <w:sz w:val="24"/>
          <w:szCs w:val="24"/>
        </w:rPr>
        <w:t xml:space="preserve">обязан составить акт о повторном нарушении и выписать новое предписание с пометкой «повторно». Если нарушение устраняется </w:t>
      </w:r>
      <w:r w:rsidR="009763E7" w:rsidRPr="005B1C3C">
        <w:rPr>
          <w:rFonts w:ascii="Tahoma" w:hAnsi="Tahoma" w:cs="Tahoma"/>
          <w:sz w:val="24"/>
          <w:szCs w:val="24"/>
        </w:rPr>
        <w:lastRenderedPageBreak/>
        <w:t xml:space="preserve">незамедлительно в присутствии </w:t>
      </w:r>
      <w:r w:rsidR="00540C99" w:rsidRPr="005B1C3C">
        <w:rPr>
          <w:rFonts w:ascii="Tahoma" w:hAnsi="Tahoma" w:cs="Tahoma"/>
          <w:sz w:val="24"/>
          <w:szCs w:val="24"/>
        </w:rPr>
        <w:t>представителя Заказчика</w:t>
      </w:r>
      <w:r w:rsidR="009763E7" w:rsidRPr="005B1C3C">
        <w:rPr>
          <w:rFonts w:ascii="Tahoma" w:hAnsi="Tahoma" w:cs="Tahoma"/>
          <w:sz w:val="24"/>
          <w:szCs w:val="24"/>
        </w:rPr>
        <w:t xml:space="preserve">, предписание не выписывается. </w:t>
      </w:r>
    </w:p>
    <w:p w:rsidR="009763E7" w:rsidRPr="005B1C3C" w:rsidRDefault="009763E7" w:rsidP="00B066FD">
      <w:pPr>
        <w:pStyle w:val="afffb"/>
        <w:numPr>
          <w:ilvl w:val="1"/>
          <w:numId w:val="47"/>
        </w:numPr>
        <w:tabs>
          <w:tab w:val="left" w:pos="709"/>
          <w:tab w:val="left" w:pos="1701"/>
        </w:tabs>
        <w:autoSpaceDE w:val="0"/>
        <w:autoSpaceDN w:val="0"/>
        <w:adjustRightInd w:val="0"/>
        <w:spacing w:after="60"/>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Места стоянки строительной и специальной техники</w:t>
      </w:r>
    </w:p>
    <w:p w:rsidR="008658A5" w:rsidRPr="005B1C3C" w:rsidRDefault="009763E7" w:rsidP="00B066FD">
      <w:pPr>
        <w:numPr>
          <w:ilvl w:val="2"/>
          <w:numId w:val="48"/>
        </w:numPr>
        <w:tabs>
          <w:tab w:val="left" w:pos="1701"/>
        </w:tabs>
        <w:spacing w:before="60" w:after="60"/>
        <w:ind w:firstLine="709"/>
        <w:rPr>
          <w:rFonts w:ascii="Tahoma" w:hAnsi="Tahoma" w:cs="Tahoma"/>
          <w:sz w:val="24"/>
          <w:szCs w:val="24"/>
        </w:rPr>
      </w:pPr>
      <w:r w:rsidRPr="005B1C3C">
        <w:rPr>
          <w:rFonts w:ascii="Tahoma" w:hAnsi="Tahoma" w:cs="Tahoma"/>
          <w:sz w:val="24"/>
          <w:szCs w:val="24"/>
        </w:rPr>
        <w:t>Требования к покрытию</w:t>
      </w:r>
      <w:r w:rsidR="00F735B8" w:rsidRPr="005B1C3C">
        <w:rPr>
          <w:rFonts w:ascii="Tahoma" w:hAnsi="Tahoma" w:cs="Tahoma"/>
          <w:sz w:val="24"/>
          <w:szCs w:val="24"/>
        </w:rPr>
        <w:t xml:space="preserve"> площадок стоянки строительной и специальной техники</w:t>
      </w:r>
    </w:p>
    <w:p w:rsidR="009763E7" w:rsidRPr="005B1C3C" w:rsidRDefault="009763E7" w:rsidP="00921A6F">
      <w:pPr>
        <w:spacing w:before="60" w:after="120"/>
        <w:ind w:firstLine="709"/>
        <w:rPr>
          <w:rFonts w:ascii="Tahoma" w:hAnsi="Tahoma" w:cs="Tahoma"/>
          <w:sz w:val="24"/>
          <w:szCs w:val="24"/>
        </w:rPr>
      </w:pPr>
      <w:r w:rsidRPr="005B1C3C">
        <w:rPr>
          <w:rFonts w:ascii="Tahoma" w:hAnsi="Tahoma" w:cs="Tahoma"/>
          <w:sz w:val="24"/>
          <w:szCs w:val="24"/>
        </w:rPr>
        <w:t>Для обустройства покрытия мест стоянки техники должны применяться строительные материалы, исключающие размягчение полотна и образование грязи/пыли вне зависимости от возможных климатических условий – щебень, марок и фракций, применяемых при дорожном строительстве, сборный или монолитный железобетон.</w:t>
      </w:r>
      <w:r w:rsidR="00F735B8" w:rsidRPr="005B1C3C">
        <w:rPr>
          <w:rFonts w:ascii="Tahoma" w:hAnsi="Tahoma" w:cs="Tahoma"/>
          <w:sz w:val="24"/>
          <w:szCs w:val="24"/>
        </w:rPr>
        <w:t xml:space="preserve"> </w:t>
      </w:r>
      <w:r w:rsidRPr="005B1C3C">
        <w:rPr>
          <w:rFonts w:ascii="Tahoma" w:hAnsi="Tahoma" w:cs="Tahoma"/>
          <w:sz w:val="24"/>
          <w:szCs w:val="24"/>
        </w:rPr>
        <w:t xml:space="preserve"> Окончательное решение при выборе материалов </w:t>
      </w:r>
      <w:r w:rsidR="00F735B8" w:rsidRPr="005B1C3C">
        <w:rPr>
          <w:rFonts w:ascii="Tahoma" w:hAnsi="Tahoma" w:cs="Tahoma"/>
          <w:sz w:val="24"/>
          <w:szCs w:val="24"/>
        </w:rPr>
        <w:t xml:space="preserve">для обустройства мест стоянки техники </w:t>
      </w:r>
      <w:r w:rsidRPr="005B1C3C">
        <w:rPr>
          <w:rFonts w:ascii="Tahoma" w:hAnsi="Tahoma" w:cs="Tahoma"/>
          <w:sz w:val="24"/>
          <w:szCs w:val="24"/>
        </w:rPr>
        <w:t xml:space="preserve">должно быть обусловлено </w:t>
      </w:r>
      <w:r w:rsidR="00F735B8" w:rsidRPr="005B1C3C">
        <w:rPr>
          <w:rFonts w:ascii="Tahoma" w:hAnsi="Tahoma" w:cs="Tahoma"/>
          <w:sz w:val="24"/>
          <w:szCs w:val="24"/>
        </w:rPr>
        <w:t xml:space="preserve">возможностями получения/приобретения и использования </w:t>
      </w:r>
      <w:r w:rsidRPr="005B1C3C">
        <w:rPr>
          <w:rFonts w:ascii="Tahoma" w:hAnsi="Tahoma" w:cs="Tahoma"/>
          <w:sz w:val="24"/>
          <w:szCs w:val="24"/>
        </w:rPr>
        <w:t xml:space="preserve">материалов в </w:t>
      </w:r>
      <w:r w:rsidR="00F735B8" w:rsidRPr="005B1C3C">
        <w:rPr>
          <w:rFonts w:ascii="Tahoma" w:hAnsi="Tahoma" w:cs="Tahoma"/>
          <w:sz w:val="24"/>
          <w:szCs w:val="24"/>
        </w:rPr>
        <w:t>районе ведения строительства.</w:t>
      </w:r>
    </w:p>
    <w:p w:rsidR="008658A5" w:rsidRPr="005B1C3C" w:rsidRDefault="008658A5" w:rsidP="00B066FD">
      <w:pPr>
        <w:numPr>
          <w:ilvl w:val="2"/>
          <w:numId w:val="48"/>
        </w:numPr>
        <w:tabs>
          <w:tab w:val="left" w:pos="1701"/>
        </w:tabs>
        <w:spacing w:before="60" w:after="60"/>
        <w:ind w:firstLine="709"/>
        <w:rPr>
          <w:rFonts w:ascii="Tahoma" w:hAnsi="Tahoma" w:cs="Tahoma"/>
          <w:sz w:val="24"/>
          <w:szCs w:val="24"/>
        </w:rPr>
      </w:pPr>
      <w:r w:rsidRPr="005B1C3C">
        <w:rPr>
          <w:rFonts w:ascii="Tahoma" w:hAnsi="Tahoma" w:cs="Tahoma"/>
          <w:sz w:val="24"/>
          <w:szCs w:val="24"/>
        </w:rPr>
        <w:t>Требования к ограждению мест стоянки строительной и специальной техники</w:t>
      </w:r>
    </w:p>
    <w:p w:rsidR="008658A5" w:rsidRPr="005B1C3C" w:rsidRDefault="008658A5" w:rsidP="00921A6F">
      <w:pPr>
        <w:spacing w:before="60" w:after="120"/>
        <w:ind w:firstLine="709"/>
        <w:rPr>
          <w:rFonts w:ascii="Tahoma" w:hAnsi="Tahoma" w:cs="Tahoma"/>
          <w:sz w:val="24"/>
          <w:szCs w:val="24"/>
        </w:rPr>
      </w:pPr>
      <w:r w:rsidRPr="005B1C3C">
        <w:rPr>
          <w:rFonts w:ascii="Tahoma" w:hAnsi="Tahoma" w:cs="Tahoma"/>
          <w:sz w:val="24"/>
          <w:szCs w:val="24"/>
        </w:rPr>
        <w:t>Устройство ограждения, включая тип, выбор материалов и геометрические параметры ограждения мест стоянки строительной и специальной техники предусматриваются Про</w:t>
      </w:r>
      <w:r w:rsidR="0073484B" w:rsidRPr="005B1C3C">
        <w:rPr>
          <w:rFonts w:ascii="Tahoma" w:hAnsi="Tahoma" w:cs="Tahoma"/>
          <w:sz w:val="24"/>
          <w:szCs w:val="24"/>
        </w:rPr>
        <w:t>ектом организации строительства.</w:t>
      </w:r>
    </w:p>
    <w:p w:rsidR="009763E7" w:rsidRPr="005B1C3C" w:rsidRDefault="009763E7" w:rsidP="00B066FD">
      <w:pPr>
        <w:numPr>
          <w:ilvl w:val="2"/>
          <w:numId w:val="48"/>
        </w:numPr>
        <w:tabs>
          <w:tab w:val="left" w:pos="1701"/>
        </w:tabs>
        <w:spacing w:after="40"/>
        <w:ind w:firstLine="709"/>
        <w:rPr>
          <w:rFonts w:ascii="Tahoma" w:hAnsi="Tahoma" w:cs="Tahoma"/>
          <w:sz w:val="24"/>
          <w:szCs w:val="24"/>
        </w:rPr>
      </w:pPr>
      <w:r w:rsidRPr="005B1C3C">
        <w:rPr>
          <w:rFonts w:ascii="Tahoma" w:hAnsi="Tahoma" w:cs="Tahoma"/>
          <w:sz w:val="24"/>
          <w:szCs w:val="24"/>
        </w:rPr>
        <w:t>Правила</w:t>
      </w:r>
      <w:r w:rsidR="008658A5" w:rsidRPr="005B1C3C">
        <w:rPr>
          <w:rFonts w:ascii="Tahoma" w:hAnsi="Tahoma" w:cs="Tahoma"/>
          <w:sz w:val="24"/>
          <w:szCs w:val="24"/>
        </w:rPr>
        <w:t xml:space="preserve"> содержания мест стоянки строительной и специальной техники</w:t>
      </w:r>
    </w:p>
    <w:p w:rsidR="009763E7" w:rsidRPr="005B1C3C" w:rsidRDefault="009763E7" w:rsidP="00B066FD">
      <w:pPr>
        <w:numPr>
          <w:ilvl w:val="3"/>
          <w:numId w:val="40"/>
        </w:numPr>
        <w:spacing w:after="40"/>
        <w:ind w:left="1276" w:hanging="425"/>
        <w:rPr>
          <w:rFonts w:ascii="Tahoma" w:hAnsi="Tahoma" w:cs="Tahoma"/>
          <w:sz w:val="24"/>
          <w:szCs w:val="24"/>
        </w:rPr>
      </w:pPr>
      <w:r w:rsidRPr="005B1C3C">
        <w:rPr>
          <w:rFonts w:ascii="Tahoma" w:hAnsi="Tahoma" w:cs="Tahoma"/>
          <w:sz w:val="24"/>
          <w:szCs w:val="24"/>
        </w:rPr>
        <w:t xml:space="preserve">В местах, определенных под стоянку техники, запрещается любое </w:t>
      </w:r>
      <w:r w:rsidR="008658A5" w:rsidRPr="005B1C3C">
        <w:rPr>
          <w:rFonts w:ascii="Tahoma" w:hAnsi="Tahoma" w:cs="Tahoma"/>
          <w:sz w:val="24"/>
          <w:szCs w:val="24"/>
        </w:rPr>
        <w:t xml:space="preserve">ее </w:t>
      </w:r>
      <w:r w:rsidRPr="005B1C3C">
        <w:rPr>
          <w:rFonts w:ascii="Tahoma" w:hAnsi="Tahoma" w:cs="Tahoma"/>
          <w:sz w:val="24"/>
          <w:szCs w:val="24"/>
        </w:rPr>
        <w:t>техническое обслуживание</w:t>
      </w:r>
      <w:r w:rsidR="008658A5" w:rsidRPr="005B1C3C">
        <w:rPr>
          <w:rFonts w:ascii="Tahoma" w:hAnsi="Tahoma" w:cs="Tahoma"/>
          <w:sz w:val="24"/>
          <w:szCs w:val="24"/>
        </w:rPr>
        <w:t xml:space="preserve">, </w:t>
      </w:r>
      <w:r w:rsidRPr="005B1C3C">
        <w:rPr>
          <w:rFonts w:ascii="Tahoma" w:hAnsi="Tahoma" w:cs="Tahoma"/>
          <w:sz w:val="24"/>
          <w:szCs w:val="24"/>
        </w:rPr>
        <w:t>включая замену технических жидкостей или ремонт</w:t>
      </w:r>
      <w:r w:rsidR="004479C0" w:rsidRPr="005B1C3C">
        <w:rPr>
          <w:rFonts w:ascii="Tahoma" w:hAnsi="Tahoma" w:cs="Tahoma"/>
          <w:sz w:val="24"/>
          <w:szCs w:val="24"/>
        </w:rPr>
        <w:t>;</w:t>
      </w:r>
      <w:r w:rsidR="00092A57" w:rsidRPr="005B1C3C">
        <w:rPr>
          <w:rFonts w:ascii="Tahoma" w:hAnsi="Tahoma" w:cs="Tahoma"/>
          <w:sz w:val="24"/>
          <w:szCs w:val="24"/>
        </w:rPr>
        <w:t xml:space="preserve">  </w:t>
      </w:r>
    </w:p>
    <w:p w:rsidR="009763E7" w:rsidRPr="005B1C3C" w:rsidRDefault="009763E7" w:rsidP="00B066FD">
      <w:pPr>
        <w:numPr>
          <w:ilvl w:val="3"/>
          <w:numId w:val="40"/>
        </w:numPr>
        <w:spacing w:after="40"/>
        <w:ind w:left="1276" w:hanging="425"/>
        <w:rPr>
          <w:rFonts w:ascii="Tahoma" w:hAnsi="Tahoma" w:cs="Tahoma"/>
          <w:sz w:val="24"/>
          <w:szCs w:val="24"/>
        </w:rPr>
      </w:pPr>
      <w:r w:rsidRPr="005B1C3C">
        <w:rPr>
          <w:rFonts w:ascii="Tahoma" w:hAnsi="Tahoma" w:cs="Tahoma"/>
          <w:sz w:val="24"/>
          <w:szCs w:val="24"/>
        </w:rPr>
        <w:t xml:space="preserve">В местах стоянки запрещается размещение техники, которая не участвует в строительстве, а также техники, находящейся в неисправном состоянии. </w:t>
      </w:r>
    </w:p>
    <w:p w:rsidR="009763E7" w:rsidRPr="005B1C3C" w:rsidRDefault="009763E7" w:rsidP="00B066FD">
      <w:pPr>
        <w:pStyle w:val="afffb"/>
        <w:numPr>
          <w:ilvl w:val="0"/>
          <w:numId w:val="78"/>
        </w:numPr>
        <w:autoSpaceDE w:val="0"/>
        <w:autoSpaceDN w:val="0"/>
        <w:adjustRightInd w:val="0"/>
        <w:spacing w:after="120"/>
        <w:rPr>
          <w:rFonts w:ascii="Tahoma" w:eastAsia="Calibri" w:hAnsi="Tahoma" w:cs="Tahoma"/>
          <w:sz w:val="24"/>
          <w:szCs w:val="24"/>
          <w:lang w:eastAsia="ru-RU"/>
        </w:rPr>
      </w:pPr>
      <w:r w:rsidRPr="005B1C3C">
        <w:rPr>
          <w:rFonts w:ascii="Tahoma" w:eastAsia="Calibri" w:hAnsi="Tahoma" w:cs="Tahoma"/>
          <w:sz w:val="24"/>
          <w:szCs w:val="24"/>
          <w:lang w:eastAsia="ru-RU"/>
        </w:rPr>
        <w:t xml:space="preserve">Открытые площадки </w:t>
      </w:r>
      <w:r w:rsidR="008658A5" w:rsidRPr="005B1C3C">
        <w:rPr>
          <w:rFonts w:ascii="Tahoma" w:eastAsia="Calibri" w:hAnsi="Tahoma" w:cs="Tahoma"/>
          <w:sz w:val="24"/>
          <w:szCs w:val="24"/>
          <w:lang w:eastAsia="ru-RU"/>
        </w:rPr>
        <w:t xml:space="preserve">временного </w:t>
      </w:r>
      <w:r w:rsidRPr="005B1C3C">
        <w:rPr>
          <w:rFonts w:ascii="Tahoma" w:eastAsia="Calibri" w:hAnsi="Tahoma" w:cs="Tahoma"/>
          <w:sz w:val="24"/>
          <w:szCs w:val="24"/>
          <w:lang w:eastAsia="ru-RU"/>
        </w:rPr>
        <w:t xml:space="preserve">складирования </w:t>
      </w:r>
      <w:r w:rsidR="0060104A" w:rsidRPr="005B1C3C">
        <w:rPr>
          <w:rFonts w:ascii="Tahoma" w:eastAsia="Calibri" w:hAnsi="Tahoma" w:cs="Tahoma"/>
          <w:sz w:val="24"/>
          <w:szCs w:val="24"/>
          <w:lang w:eastAsia="ru-RU"/>
        </w:rPr>
        <w:t>м</w:t>
      </w:r>
      <w:r w:rsidR="008658A5" w:rsidRPr="005B1C3C">
        <w:rPr>
          <w:rFonts w:ascii="Tahoma" w:eastAsia="Calibri" w:hAnsi="Tahoma" w:cs="Tahoma"/>
          <w:sz w:val="24"/>
          <w:szCs w:val="24"/>
          <w:lang w:eastAsia="ru-RU"/>
        </w:rPr>
        <w:t>атериалов и оборудования</w:t>
      </w:r>
    </w:p>
    <w:p w:rsidR="009763E7" w:rsidRPr="005B1C3C" w:rsidRDefault="009763E7" w:rsidP="00B066FD">
      <w:pPr>
        <w:pStyle w:val="afffb"/>
        <w:numPr>
          <w:ilvl w:val="1"/>
          <w:numId w:val="49"/>
        </w:numPr>
        <w:tabs>
          <w:tab w:val="left" w:pos="1560"/>
        </w:tabs>
        <w:spacing w:before="60" w:after="60"/>
        <w:contextualSpacing w:val="0"/>
        <w:rPr>
          <w:rFonts w:ascii="Tahoma" w:hAnsi="Tahoma" w:cs="Tahoma"/>
          <w:sz w:val="24"/>
          <w:szCs w:val="24"/>
        </w:rPr>
      </w:pPr>
      <w:r w:rsidRPr="005B1C3C">
        <w:rPr>
          <w:rFonts w:ascii="Tahoma" w:hAnsi="Tahoma" w:cs="Tahoma"/>
          <w:sz w:val="24"/>
          <w:szCs w:val="24"/>
        </w:rPr>
        <w:t xml:space="preserve">Площадки </w:t>
      </w:r>
      <w:r w:rsidR="005F357F" w:rsidRPr="005B1C3C">
        <w:rPr>
          <w:rFonts w:ascii="Tahoma" w:hAnsi="Tahoma" w:cs="Tahoma"/>
          <w:sz w:val="24"/>
          <w:szCs w:val="24"/>
        </w:rPr>
        <w:t xml:space="preserve">временного складирования </w:t>
      </w:r>
      <w:r w:rsidR="00150265" w:rsidRPr="005B1C3C">
        <w:rPr>
          <w:rFonts w:ascii="Tahoma" w:hAnsi="Tahoma" w:cs="Tahoma"/>
          <w:sz w:val="24"/>
          <w:szCs w:val="24"/>
        </w:rPr>
        <w:t>материалов и оборудования</w:t>
      </w:r>
      <w:r w:rsidR="005F357F" w:rsidRPr="005B1C3C">
        <w:rPr>
          <w:rFonts w:ascii="Tahoma" w:hAnsi="Tahoma" w:cs="Tahoma"/>
          <w:sz w:val="24"/>
          <w:szCs w:val="24"/>
        </w:rPr>
        <w:t xml:space="preserve"> должны располагаться </w:t>
      </w:r>
      <w:r w:rsidRPr="005B1C3C">
        <w:rPr>
          <w:rFonts w:ascii="Tahoma" w:hAnsi="Tahoma" w:cs="Tahoma"/>
          <w:sz w:val="24"/>
          <w:szCs w:val="24"/>
        </w:rPr>
        <w:t xml:space="preserve">в соответствии с </w:t>
      </w:r>
      <w:r w:rsidR="005F357F" w:rsidRPr="005B1C3C">
        <w:rPr>
          <w:rFonts w:ascii="Tahoma" w:hAnsi="Tahoma" w:cs="Tahoma"/>
          <w:sz w:val="24"/>
          <w:szCs w:val="24"/>
        </w:rPr>
        <w:t xml:space="preserve">требованиями Проекта организации строительства / </w:t>
      </w:r>
      <w:r w:rsidRPr="005B1C3C">
        <w:rPr>
          <w:rFonts w:ascii="Tahoma" w:hAnsi="Tahoma" w:cs="Tahoma"/>
          <w:sz w:val="24"/>
          <w:szCs w:val="24"/>
        </w:rPr>
        <w:t>Стройгенплан</w:t>
      </w:r>
      <w:r w:rsidR="005F357F" w:rsidRPr="005B1C3C">
        <w:rPr>
          <w:rFonts w:ascii="Tahoma" w:hAnsi="Tahoma" w:cs="Tahoma"/>
          <w:sz w:val="24"/>
          <w:szCs w:val="24"/>
        </w:rPr>
        <w:t>ом</w:t>
      </w:r>
      <w:r w:rsidRPr="005B1C3C">
        <w:rPr>
          <w:rFonts w:ascii="Tahoma" w:hAnsi="Tahoma" w:cs="Tahoma"/>
          <w:sz w:val="24"/>
          <w:szCs w:val="24"/>
        </w:rPr>
        <w:t>. Площадки должны иметь ровное спланированное покрытие</w:t>
      </w:r>
      <w:r w:rsidR="005F357F" w:rsidRPr="005B1C3C">
        <w:rPr>
          <w:rFonts w:ascii="Tahoma" w:hAnsi="Tahoma" w:cs="Tahoma"/>
          <w:sz w:val="24"/>
          <w:szCs w:val="24"/>
        </w:rPr>
        <w:t>, предусматривающее возможность естественного отвода</w:t>
      </w:r>
      <w:r w:rsidRPr="005B1C3C">
        <w:rPr>
          <w:rFonts w:ascii="Tahoma" w:hAnsi="Tahoma" w:cs="Tahoma"/>
          <w:sz w:val="24"/>
          <w:szCs w:val="24"/>
        </w:rPr>
        <w:t xml:space="preserve"> поверхностных вод. Дорогостоящее оборудование должно храниться в местах, огороженных временным ограждением.</w:t>
      </w:r>
    </w:p>
    <w:p w:rsidR="009763E7" w:rsidRPr="005B1C3C" w:rsidRDefault="009763E7" w:rsidP="00B066FD">
      <w:pPr>
        <w:pStyle w:val="afffb"/>
        <w:numPr>
          <w:ilvl w:val="1"/>
          <w:numId w:val="79"/>
        </w:numPr>
        <w:autoSpaceDE w:val="0"/>
        <w:autoSpaceDN w:val="0"/>
        <w:adjustRightInd w:val="0"/>
        <w:spacing w:after="120"/>
        <w:ind w:firstLine="709"/>
        <w:rPr>
          <w:rFonts w:ascii="Tahoma" w:eastAsia="Calibri" w:hAnsi="Tahoma" w:cs="Tahoma"/>
          <w:sz w:val="24"/>
          <w:szCs w:val="24"/>
          <w:lang w:eastAsia="ru-RU"/>
        </w:rPr>
      </w:pPr>
      <w:r w:rsidRPr="005B1C3C">
        <w:rPr>
          <w:rFonts w:ascii="Tahoma" w:eastAsia="Calibri" w:hAnsi="Tahoma" w:cs="Tahoma"/>
          <w:sz w:val="24"/>
          <w:szCs w:val="24"/>
          <w:lang w:eastAsia="ru-RU"/>
        </w:rPr>
        <w:t>Пункты установки контейнеров-накопителей для бытового и строительного мусора</w:t>
      </w:r>
    </w:p>
    <w:p w:rsidR="009763E7" w:rsidRPr="005B1C3C" w:rsidRDefault="009763E7" w:rsidP="00B066FD">
      <w:pPr>
        <w:pStyle w:val="afffb"/>
        <w:numPr>
          <w:ilvl w:val="0"/>
          <w:numId w:val="56"/>
        </w:numPr>
        <w:tabs>
          <w:tab w:val="left" w:pos="1560"/>
        </w:tabs>
        <w:spacing w:before="60" w:after="120"/>
        <w:contextualSpacing w:val="0"/>
        <w:rPr>
          <w:rFonts w:ascii="Tahoma" w:hAnsi="Tahoma" w:cs="Tahoma"/>
          <w:sz w:val="24"/>
          <w:szCs w:val="24"/>
        </w:rPr>
      </w:pPr>
      <w:r w:rsidRPr="005B1C3C">
        <w:rPr>
          <w:rFonts w:ascii="Tahoma" w:hAnsi="Tahoma" w:cs="Tahoma"/>
          <w:sz w:val="24"/>
          <w:szCs w:val="24"/>
        </w:rPr>
        <w:t>Вблизи каждого участка строительства должна быть выделена и оборудована</w:t>
      </w:r>
      <w:r w:rsidR="005F357F" w:rsidRPr="005B1C3C">
        <w:rPr>
          <w:rFonts w:ascii="Tahoma" w:hAnsi="Tahoma" w:cs="Tahoma"/>
          <w:sz w:val="24"/>
          <w:szCs w:val="24"/>
        </w:rPr>
        <w:t>,</w:t>
      </w:r>
      <w:r w:rsidRPr="005B1C3C">
        <w:rPr>
          <w:rFonts w:ascii="Tahoma" w:hAnsi="Tahoma" w:cs="Tahoma"/>
          <w:sz w:val="24"/>
          <w:szCs w:val="24"/>
        </w:rPr>
        <w:t xml:space="preserve"> в соответствии с санитарными нормами и правилами, площадка для установки контейнеров для временного сбора бытового и строительного мусора. Все площадки должны быть обозначены соответствующими информационными табличками с наименованием ответственного субподрядчика, Ф.И.О. ответственного лица и контактных телефонов.</w:t>
      </w:r>
      <w:r w:rsidR="005F357F" w:rsidRPr="005B1C3C">
        <w:rPr>
          <w:rFonts w:ascii="Tahoma" w:hAnsi="Tahoma" w:cs="Tahoma"/>
          <w:sz w:val="24"/>
          <w:szCs w:val="24"/>
        </w:rPr>
        <w:t xml:space="preserve"> </w:t>
      </w:r>
      <w:r w:rsidRPr="005B1C3C">
        <w:rPr>
          <w:rFonts w:ascii="Tahoma" w:hAnsi="Tahoma" w:cs="Tahoma"/>
          <w:sz w:val="24"/>
          <w:szCs w:val="24"/>
        </w:rPr>
        <w:t xml:space="preserve">Количество пунктов </w:t>
      </w:r>
      <w:r w:rsidR="005F357F" w:rsidRPr="005B1C3C">
        <w:rPr>
          <w:rFonts w:ascii="Tahoma" w:hAnsi="Tahoma" w:cs="Tahoma"/>
          <w:sz w:val="24"/>
          <w:szCs w:val="24"/>
        </w:rPr>
        <w:t xml:space="preserve">для </w:t>
      </w:r>
      <w:r w:rsidRPr="005B1C3C">
        <w:rPr>
          <w:rFonts w:ascii="Tahoma" w:hAnsi="Tahoma" w:cs="Tahoma"/>
          <w:sz w:val="24"/>
          <w:szCs w:val="24"/>
        </w:rPr>
        <w:t xml:space="preserve">установки контейнеров-накопителей для бытового и строительного мусора </w:t>
      </w:r>
      <w:r w:rsidRPr="005B1C3C">
        <w:rPr>
          <w:rFonts w:ascii="Tahoma" w:hAnsi="Tahoma" w:cs="Tahoma"/>
          <w:sz w:val="24"/>
          <w:szCs w:val="24"/>
        </w:rPr>
        <w:lastRenderedPageBreak/>
        <w:t xml:space="preserve">регламентируется </w:t>
      </w:r>
      <w:r w:rsidR="005F357F" w:rsidRPr="005B1C3C">
        <w:rPr>
          <w:rFonts w:ascii="Tahoma" w:hAnsi="Tahoma" w:cs="Tahoma"/>
          <w:sz w:val="24"/>
          <w:szCs w:val="24"/>
        </w:rPr>
        <w:t xml:space="preserve">Проектом организации строительства </w:t>
      </w:r>
      <w:r w:rsidRPr="005B1C3C">
        <w:rPr>
          <w:rFonts w:ascii="Tahoma" w:hAnsi="Tahoma" w:cs="Tahoma"/>
          <w:sz w:val="24"/>
          <w:szCs w:val="24"/>
        </w:rPr>
        <w:t>и действующими нормами СанПиН.</w:t>
      </w:r>
    </w:p>
    <w:p w:rsidR="00C31ECD" w:rsidRPr="005B1C3C" w:rsidRDefault="00C31ECD" w:rsidP="00B066FD">
      <w:pPr>
        <w:pStyle w:val="afffb"/>
        <w:numPr>
          <w:ilvl w:val="0"/>
          <w:numId w:val="56"/>
        </w:numPr>
        <w:tabs>
          <w:tab w:val="left" w:pos="1560"/>
        </w:tabs>
        <w:spacing w:before="60" w:after="120"/>
        <w:contextualSpacing w:val="0"/>
        <w:rPr>
          <w:rFonts w:ascii="Tahoma" w:hAnsi="Tahoma" w:cs="Tahoma"/>
          <w:sz w:val="24"/>
          <w:szCs w:val="24"/>
        </w:rPr>
      </w:pPr>
      <w:r w:rsidRPr="005B1C3C">
        <w:rPr>
          <w:rFonts w:ascii="Tahoma" w:hAnsi="Tahoma" w:cs="Tahoma"/>
          <w:sz w:val="24"/>
          <w:szCs w:val="24"/>
        </w:rPr>
        <w:t>Складирование мусора и отходов вне организованных мест запрещается.</w:t>
      </w:r>
    </w:p>
    <w:p w:rsidR="009763E7" w:rsidRPr="005B1C3C" w:rsidRDefault="009763E7" w:rsidP="00B066FD">
      <w:pPr>
        <w:pStyle w:val="afffb"/>
        <w:numPr>
          <w:ilvl w:val="1"/>
          <w:numId w:val="55"/>
        </w:numPr>
        <w:tabs>
          <w:tab w:val="left" w:pos="1560"/>
        </w:tabs>
        <w:autoSpaceDE w:val="0"/>
        <w:autoSpaceDN w:val="0"/>
        <w:adjustRightInd w:val="0"/>
        <w:spacing w:after="40"/>
        <w:ind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Туалеты</w:t>
      </w:r>
    </w:p>
    <w:p w:rsidR="009763E7" w:rsidRPr="005B1C3C" w:rsidRDefault="009763E7" w:rsidP="00B066FD">
      <w:pPr>
        <w:numPr>
          <w:ilvl w:val="2"/>
          <w:numId w:val="50"/>
        </w:numPr>
        <w:tabs>
          <w:tab w:val="left" w:pos="1560"/>
        </w:tabs>
        <w:spacing w:before="60" w:after="60"/>
        <w:ind w:firstLine="709"/>
        <w:rPr>
          <w:rFonts w:ascii="Tahoma" w:hAnsi="Tahoma" w:cs="Tahoma"/>
          <w:sz w:val="24"/>
          <w:szCs w:val="24"/>
        </w:rPr>
      </w:pPr>
      <w:r w:rsidRPr="005B1C3C">
        <w:rPr>
          <w:rFonts w:ascii="Tahoma" w:hAnsi="Tahoma" w:cs="Tahoma"/>
          <w:sz w:val="24"/>
          <w:szCs w:val="24"/>
        </w:rPr>
        <w:t xml:space="preserve">Туалеты должны быть расположены в непосредственной близости (не далее 100м) от каждого из участков работ. На </w:t>
      </w:r>
      <w:r w:rsidR="005F357F" w:rsidRPr="005B1C3C">
        <w:rPr>
          <w:rFonts w:ascii="Tahoma" w:hAnsi="Tahoma" w:cs="Tahoma"/>
          <w:sz w:val="24"/>
          <w:szCs w:val="24"/>
        </w:rPr>
        <w:t xml:space="preserve">Рабочих площадках (если отсутствуют стационарные туалеты) </w:t>
      </w:r>
      <w:r w:rsidRPr="005B1C3C">
        <w:rPr>
          <w:rFonts w:ascii="Tahoma" w:hAnsi="Tahoma" w:cs="Tahoma"/>
          <w:sz w:val="24"/>
          <w:szCs w:val="24"/>
        </w:rPr>
        <w:t>допускается использование туалетов только с герметичными емкостями (</w:t>
      </w:r>
      <w:r w:rsidR="005F357F" w:rsidRPr="005B1C3C">
        <w:rPr>
          <w:rFonts w:ascii="Tahoma" w:hAnsi="Tahoma" w:cs="Tahoma"/>
          <w:sz w:val="24"/>
          <w:szCs w:val="24"/>
        </w:rPr>
        <w:t>тип «</w:t>
      </w:r>
      <w:r w:rsidRPr="005B1C3C">
        <w:rPr>
          <w:rFonts w:ascii="Tahoma" w:hAnsi="Tahoma" w:cs="Tahoma"/>
          <w:sz w:val="24"/>
          <w:szCs w:val="24"/>
        </w:rPr>
        <w:t>био-туалет</w:t>
      </w:r>
      <w:r w:rsidR="005F357F" w:rsidRPr="005B1C3C">
        <w:rPr>
          <w:rFonts w:ascii="Tahoma" w:hAnsi="Tahoma" w:cs="Tahoma"/>
          <w:sz w:val="24"/>
          <w:szCs w:val="24"/>
        </w:rPr>
        <w:t>»</w:t>
      </w:r>
      <w:r w:rsidRPr="005B1C3C">
        <w:rPr>
          <w:rFonts w:ascii="Tahoma" w:hAnsi="Tahoma" w:cs="Tahoma"/>
          <w:sz w:val="24"/>
          <w:szCs w:val="24"/>
        </w:rPr>
        <w:t>)</w:t>
      </w:r>
      <w:r w:rsidR="00D244C0" w:rsidRPr="005B1C3C">
        <w:rPr>
          <w:rFonts w:ascii="Tahoma" w:hAnsi="Tahoma" w:cs="Tahoma"/>
          <w:sz w:val="24"/>
          <w:szCs w:val="24"/>
        </w:rPr>
        <w:t xml:space="preserve"> и обогревом в холодное время года</w:t>
      </w:r>
      <w:r w:rsidRPr="005B1C3C">
        <w:rPr>
          <w:rFonts w:ascii="Tahoma" w:hAnsi="Tahoma" w:cs="Tahoma"/>
          <w:sz w:val="24"/>
          <w:szCs w:val="24"/>
        </w:rPr>
        <w:t>.</w:t>
      </w:r>
    </w:p>
    <w:p w:rsidR="009763E7" w:rsidRPr="005B1C3C" w:rsidRDefault="00D244C0" w:rsidP="00B066FD">
      <w:pPr>
        <w:numPr>
          <w:ilvl w:val="2"/>
          <w:numId w:val="50"/>
        </w:numPr>
        <w:tabs>
          <w:tab w:val="left" w:pos="1560"/>
        </w:tabs>
        <w:spacing w:before="60" w:after="120"/>
        <w:ind w:firstLine="720"/>
        <w:rPr>
          <w:rFonts w:ascii="Tahoma" w:hAnsi="Tahoma" w:cs="Tahoma"/>
          <w:sz w:val="24"/>
          <w:szCs w:val="24"/>
        </w:rPr>
      </w:pPr>
      <w:r w:rsidRPr="005B1C3C">
        <w:rPr>
          <w:rFonts w:ascii="Tahoma" w:hAnsi="Tahoma" w:cs="Tahoma"/>
          <w:sz w:val="24"/>
          <w:szCs w:val="24"/>
        </w:rPr>
        <w:t>В пределах Рабочих площадок устройство «</w:t>
      </w:r>
      <w:r w:rsidR="009763E7" w:rsidRPr="005B1C3C">
        <w:rPr>
          <w:rFonts w:ascii="Tahoma" w:hAnsi="Tahoma" w:cs="Tahoma"/>
          <w:sz w:val="24"/>
          <w:szCs w:val="24"/>
        </w:rPr>
        <w:t>выгребных</w:t>
      </w:r>
      <w:r w:rsidRPr="005B1C3C">
        <w:rPr>
          <w:rFonts w:ascii="Tahoma" w:hAnsi="Tahoma" w:cs="Tahoma"/>
          <w:sz w:val="24"/>
          <w:szCs w:val="24"/>
        </w:rPr>
        <w:t>»</w:t>
      </w:r>
      <w:r w:rsidR="009763E7" w:rsidRPr="005B1C3C">
        <w:rPr>
          <w:rFonts w:ascii="Tahoma" w:hAnsi="Tahoma" w:cs="Tahoma"/>
          <w:sz w:val="24"/>
          <w:szCs w:val="24"/>
        </w:rPr>
        <w:t xml:space="preserve"> туалетов</w:t>
      </w:r>
      <w:r w:rsidRPr="005B1C3C">
        <w:rPr>
          <w:rFonts w:ascii="Tahoma" w:hAnsi="Tahoma" w:cs="Tahoma"/>
          <w:sz w:val="24"/>
          <w:szCs w:val="24"/>
        </w:rPr>
        <w:t xml:space="preserve"> запрещено</w:t>
      </w:r>
      <w:r w:rsidR="009763E7" w:rsidRPr="005B1C3C">
        <w:rPr>
          <w:rFonts w:ascii="Tahoma" w:hAnsi="Tahoma" w:cs="Tahoma"/>
          <w:sz w:val="24"/>
          <w:szCs w:val="24"/>
        </w:rPr>
        <w:t>.</w:t>
      </w:r>
    </w:p>
    <w:p w:rsidR="009763E7" w:rsidRPr="005B1C3C" w:rsidRDefault="009763E7" w:rsidP="00B066FD">
      <w:pPr>
        <w:pStyle w:val="afffb"/>
        <w:numPr>
          <w:ilvl w:val="1"/>
          <w:numId w:val="80"/>
        </w:numPr>
        <w:tabs>
          <w:tab w:val="left" w:pos="1560"/>
        </w:tabs>
        <w:autoSpaceDE w:val="0"/>
        <w:autoSpaceDN w:val="0"/>
        <w:adjustRightInd w:val="0"/>
        <w:spacing w:after="60"/>
        <w:ind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Участки производства работ</w:t>
      </w:r>
    </w:p>
    <w:p w:rsidR="009763E7" w:rsidRPr="005B1C3C" w:rsidRDefault="009763E7" w:rsidP="00B066FD">
      <w:pPr>
        <w:pStyle w:val="afffb"/>
        <w:numPr>
          <w:ilvl w:val="1"/>
          <w:numId w:val="57"/>
        </w:numPr>
        <w:tabs>
          <w:tab w:val="left" w:pos="1701"/>
        </w:tabs>
        <w:spacing w:before="60" w:after="60"/>
        <w:ind w:firstLine="709"/>
        <w:contextualSpacing w:val="0"/>
        <w:rPr>
          <w:rFonts w:ascii="Tahoma" w:hAnsi="Tahoma" w:cs="Tahoma"/>
          <w:sz w:val="24"/>
          <w:szCs w:val="24"/>
        </w:rPr>
      </w:pPr>
      <w:r w:rsidRPr="005B1C3C">
        <w:rPr>
          <w:rFonts w:ascii="Tahoma" w:hAnsi="Tahoma" w:cs="Tahoma"/>
          <w:sz w:val="24"/>
          <w:szCs w:val="24"/>
        </w:rPr>
        <w:t xml:space="preserve">На каждом участке работ должна быть установлена информационная табличка с названием участка, наименованием ответственного субподрядчика, Ф.И.О. ответственного лица и контактными телефонами. </w:t>
      </w:r>
      <w:r w:rsidR="00B76B88" w:rsidRPr="005B1C3C">
        <w:rPr>
          <w:rFonts w:ascii="Tahoma" w:hAnsi="Tahoma" w:cs="Tahoma"/>
          <w:sz w:val="24"/>
          <w:szCs w:val="24"/>
        </w:rPr>
        <w:t>Н</w:t>
      </w:r>
      <w:r w:rsidRPr="005B1C3C">
        <w:rPr>
          <w:rFonts w:ascii="Tahoma" w:hAnsi="Tahoma" w:cs="Tahoma"/>
          <w:sz w:val="24"/>
          <w:szCs w:val="24"/>
        </w:rPr>
        <w:t>а каждом участке должны быть установлены соответствующие знаки и информационные таблички сварочных</w:t>
      </w:r>
      <w:r w:rsidR="002F3F91" w:rsidRPr="005B1C3C">
        <w:rPr>
          <w:rFonts w:ascii="Tahoma" w:hAnsi="Tahoma" w:cs="Tahoma"/>
          <w:sz w:val="24"/>
          <w:szCs w:val="24"/>
        </w:rPr>
        <w:t xml:space="preserve"> постов, арматурных цехов, мест</w:t>
      </w:r>
      <w:r w:rsidRPr="005B1C3C">
        <w:rPr>
          <w:rFonts w:ascii="Tahoma" w:hAnsi="Tahoma" w:cs="Tahoma"/>
          <w:sz w:val="24"/>
          <w:szCs w:val="24"/>
        </w:rPr>
        <w:t xml:space="preserve"> </w:t>
      </w:r>
      <w:r w:rsidR="00B76B88" w:rsidRPr="005B1C3C">
        <w:rPr>
          <w:rFonts w:ascii="Tahoma" w:hAnsi="Tahoma" w:cs="Tahoma"/>
          <w:sz w:val="24"/>
          <w:szCs w:val="24"/>
        </w:rPr>
        <w:t xml:space="preserve">временного </w:t>
      </w:r>
      <w:r w:rsidR="002F3F91" w:rsidRPr="005B1C3C">
        <w:rPr>
          <w:rFonts w:ascii="Tahoma" w:hAnsi="Tahoma" w:cs="Tahoma"/>
          <w:sz w:val="24"/>
          <w:szCs w:val="24"/>
        </w:rPr>
        <w:t>складирования материалов, мест</w:t>
      </w:r>
      <w:r w:rsidRPr="005B1C3C">
        <w:rPr>
          <w:rFonts w:ascii="Tahoma" w:hAnsi="Tahoma" w:cs="Tahoma"/>
          <w:sz w:val="24"/>
          <w:szCs w:val="24"/>
        </w:rPr>
        <w:t xml:space="preserve"> хранения взрывоопасных веществ и др. </w:t>
      </w:r>
    </w:p>
    <w:p w:rsidR="00C31ECD" w:rsidRPr="005B1C3C" w:rsidRDefault="00C31ECD" w:rsidP="00B066FD">
      <w:pPr>
        <w:pStyle w:val="afffb"/>
        <w:numPr>
          <w:ilvl w:val="1"/>
          <w:numId w:val="57"/>
        </w:numPr>
        <w:tabs>
          <w:tab w:val="left" w:pos="1701"/>
        </w:tabs>
        <w:spacing w:before="60" w:after="60"/>
        <w:ind w:firstLine="709"/>
        <w:contextualSpacing w:val="0"/>
        <w:rPr>
          <w:rFonts w:ascii="Tahoma" w:hAnsi="Tahoma" w:cs="Tahoma"/>
          <w:sz w:val="24"/>
          <w:szCs w:val="24"/>
        </w:rPr>
      </w:pPr>
      <w:r w:rsidRPr="005B1C3C">
        <w:rPr>
          <w:rFonts w:ascii="Tahoma" w:hAnsi="Tahoma" w:cs="Tahoma"/>
          <w:sz w:val="24"/>
          <w:szCs w:val="24"/>
        </w:rPr>
        <w:t>Все участки работ должны быть огорожены в соответствии с действующими нормами и правилами. Места производства работ, огороженные сигнальной лентой, должны ежедневно инспектироваться Подрядчиком (Субподрядчиками) на предмет ее целостности и, при необходимости, незамедлительно восстанавливаться.</w:t>
      </w:r>
    </w:p>
    <w:p w:rsidR="00C31ECD" w:rsidRPr="005B1C3C" w:rsidRDefault="00C31ECD" w:rsidP="00B066FD">
      <w:pPr>
        <w:pStyle w:val="afffb"/>
        <w:numPr>
          <w:ilvl w:val="1"/>
          <w:numId w:val="57"/>
        </w:numPr>
        <w:tabs>
          <w:tab w:val="left" w:pos="1701"/>
        </w:tabs>
        <w:spacing w:before="60" w:after="120"/>
        <w:ind w:firstLine="709"/>
        <w:contextualSpacing w:val="0"/>
        <w:rPr>
          <w:rFonts w:ascii="Tahoma" w:hAnsi="Tahoma" w:cs="Tahoma"/>
          <w:sz w:val="24"/>
          <w:szCs w:val="24"/>
        </w:rPr>
      </w:pPr>
      <w:r w:rsidRPr="005B1C3C">
        <w:rPr>
          <w:rFonts w:ascii="Tahoma" w:hAnsi="Tahoma" w:cs="Tahoma"/>
          <w:sz w:val="24"/>
          <w:szCs w:val="24"/>
        </w:rPr>
        <w:t>С целью поддержания чистоты и порядка представитель Подрядчика обязан регулярно выполнять обход и осмотр подконтрольных ему участков работ Субподрядчиков. В случае обнаружения нарушений или отклонений от требований принимать меры, необходимые для безусловного устранения выявленных нарушений в разумный срок.</w:t>
      </w:r>
    </w:p>
    <w:p w:rsidR="009763E7" w:rsidRPr="005B1C3C" w:rsidRDefault="009763E7" w:rsidP="00B066FD">
      <w:pPr>
        <w:pStyle w:val="afffb"/>
        <w:numPr>
          <w:ilvl w:val="1"/>
          <w:numId w:val="80"/>
        </w:numPr>
        <w:tabs>
          <w:tab w:val="left" w:pos="1701"/>
        </w:tabs>
        <w:autoSpaceDE w:val="0"/>
        <w:autoSpaceDN w:val="0"/>
        <w:adjustRightInd w:val="0"/>
        <w:spacing w:after="60"/>
        <w:ind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Пункты мойки колес</w:t>
      </w:r>
    </w:p>
    <w:p w:rsidR="009763E7" w:rsidRPr="005B1C3C" w:rsidRDefault="009763E7" w:rsidP="00B066FD">
      <w:pPr>
        <w:pStyle w:val="afffb"/>
        <w:numPr>
          <w:ilvl w:val="0"/>
          <w:numId w:val="58"/>
        </w:numPr>
        <w:tabs>
          <w:tab w:val="left" w:pos="1701"/>
        </w:tabs>
        <w:spacing w:before="60" w:after="120"/>
        <w:ind w:left="0" w:firstLine="709"/>
        <w:contextualSpacing w:val="0"/>
        <w:rPr>
          <w:rFonts w:ascii="Tahoma" w:hAnsi="Tahoma" w:cs="Tahoma"/>
          <w:sz w:val="24"/>
          <w:szCs w:val="24"/>
        </w:rPr>
      </w:pPr>
      <w:r w:rsidRPr="005B1C3C">
        <w:rPr>
          <w:rFonts w:ascii="Tahoma" w:hAnsi="Tahoma" w:cs="Tahoma"/>
          <w:sz w:val="24"/>
          <w:szCs w:val="24"/>
        </w:rPr>
        <w:t>Все выезды с</w:t>
      </w:r>
      <w:r w:rsidR="00DE1A4B" w:rsidRPr="005B1C3C">
        <w:rPr>
          <w:rFonts w:ascii="Tahoma" w:hAnsi="Tahoma" w:cs="Tahoma"/>
          <w:sz w:val="24"/>
          <w:szCs w:val="24"/>
        </w:rPr>
        <w:t xml:space="preserve"> Рабочей </w:t>
      </w:r>
      <w:r w:rsidRPr="005B1C3C">
        <w:rPr>
          <w:rFonts w:ascii="Tahoma" w:hAnsi="Tahoma" w:cs="Tahoma"/>
          <w:sz w:val="24"/>
          <w:szCs w:val="24"/>
        </w:rPr>
        <w:t>площадки должны быть оборудован</w:t>
      </w:r>
      <w:r w:rsidR="00DE1A4B" w:rsidRPr="005B1C3C">
        <w:rPr>
          <w:rFonts w:ascii="Tahoma" w:hAnsi="Tahoma" w:cs="Tahoma"/>
          <w:sz w:val="24"/>
          <w:szCs w:val="24"/>
        </w:rPr>
        <w:t>ы</w:t>
      </w:r>
      <w:r w:rsidRPr="005B1C3C">
        <w:rPr>
          <w:rFonts w:ascii="Tahoma" w:hAnsi="Tahoma" w:cs="Tahoma"/>
          <w:sz w:val="24"/>
          <w:szCs w:val="24"/>
        </w:rPr>
        <w:t xml:space="preserve"> пунктами мойки колес с соблюдением действующих санитарных норм и правил. В </w:t>
      </w:r>
      <w:r w:rsidR="00DE1A4B" w:rsidRPr="005B1C3C">
        <w:rPr>
          <w:rFonts w:ascii="Tahoma" w:hAnsi="Tahoma" w:cs="Tahoma"/>
          <w:sz w:val="24"/>
          <w:szCs w:val="24"/>
        </w:rPr>
        <w:t xml:space="preserve">холодный </w:t>
      </w:r>
      <w:r w:rsidRPr="005B1C3C">
        <w:rPr>
          <w:rFonts w:ascii="Tahoma" w:hAnsi="Tahoma" w:cs="Tahoma"/>
          <w:sz w:val="24"/>
          <w:szCs w:val="24"/>
        </w:rPr>
        <w:t>период пункты мойки колес следует оборудовать специальными установками для очистки колес сжатым воздухом.</w:t>
      </w:r>
    </w:p>
    <w:p w:rsidR="009763E7" w:rsidRPr="005B1C3C" w:rsidRDefault="009763E7" w:rsidP="00B066FD">
      <w:pPr>
        <w:pStyle w:val="afffb"/>
        <w:numPr>
          <w:ilvl w:val="1"/>
          <w:numId w:val="80"/>
        </w:numPr>
        <w:tabs>
          <w:tab w:val="left" w:pos="1701"/>
        </w:tabs>
        <w:autoSpaceDE w:val="0"/>
        <w:autoSpaceDN w:val="0"/>
        <w:adjustRightInd w:val="0"/>
        <w:spacing w:after="60"/>
        <w:ind w:firstLine="709"/>
        <w:contextualSpacing w:val="0"/>
        <w:rPr>
          <w:rFonts w:ascii="Tahoma" w:eastAsia="Calibri" w:hAnsi="Tahoma" w:cs="Tahoma"/>
          <w:sz w:val="24"/>
          <w:szCs w:val="24"/>
          <w:lang w:eastAsia="ru-RU"/>
        </w:rPr>
      </w:pPr>
      <w:r w:rsidRPr="005B1C3C">
        <w:rPr>
          <w:rFonts w:ascii="Tahoma" w:eastAsia="Calibri" w:hAnsi="Tahoma" w:cs="Tahoma"/>
          <w:sz w:val="24"/>
          <w:szCs w:val="24"/>
          <w:lang w:eastAsia="ru-RU"/>
        </w:rPr>
        <w:t>Места для курения</w:t>
      </w:r>
    </w:p>
    <w:p w:rsidR="009763E7" w:rsidRPr="005B1C3C" w:rsidRDefault="009763E7" w:rsidP="00B066FD">
      <w:pPr>
        <w:pStyle w:val="afffb"/>
        <w:numPr>
          <w:ilvl w:val="0"/>
          <w:numId w:val="59"/>
        </w:numPr>
        <w:tabs>
          <w:tab w:val="clear" w:pos="2325"/>
          <w:tab w:val="left" w:pos="1701"/>
        </w:tabs>
        <w:spacing w:before="60" w:after="60"/>
        <w:ind w:firstLine="709"/>
        <w:contextualSpacing w:val="0"/>
        <w:rPr>
          <w:rFonts w:ascii="Tahoma" w:hAnsi="Tahoma" w:cs="Tahoma"/>
          <w:sz w:val="24"/>
          <w:szCs w:val="24"/>
        </w:rPr>
      </w:pPr>
      <w:r w:rsidRPr="005B1C3C">
        <w:rPr>
          <w:rFonts w:ascii="Tahoma" w:hAnsi="Tahoma" w:cs="Tahoma"/>
          <w:sz w:val="24"/>
          <w:szCs w:val="24"/>
        </w:rPr>
        <w:t>Места для курения должны быть расположены в непосредственной близости</w:t>
      </w:r>
      <w:r w:rsidR="0051677C" w:rsidRPr="005B1C3C">
        <w:rPr>
          <w:rFonts w:ascii="Tahoma" w:hAnsi="Tahoma" w:cs="Tahoma"/>
          <w:sz w:val="24"/>
          <w:szCs w:val="24"/>
        </w:rPr>
        <w:t>, на безопасном расстоянии</w:t>
      </w:r>
      <w:r w:rsidRPr="005B1C3C">
        <w:rPr>
          <w:rFonts w:ascii="Tahoma" w:hAnsi="Tahoma" w:cs="Tahoma"/>
          <w:sz w:val="24"/>
          <w:szCs w:val="24"/>
        </w:rPr>
        <w:t xml:space="preserve"> от каждого из участков работ</w:t>
      </w:r>
      <w:r w:rsidR="00DE1A4B" w:rsidRPr="005B1C3C">
        <w:rPr>
          <w:rFonts w:ascii="Tahoma" w:hAnsi="Tahoma" w:cs="Tahoma"/>
          <w:sz w:val="24"/>
          <w:szCs w:val="24"/>
        </w:rPr>
        <w:t xml:space="preserve"> (но не в зоне ведения работ)</w:t>
      </w:r>
      <w:r w:rsidRPr="005B1C3C">
        <w:rPr>
          <w:rFonts w:ascii="Tahoma" w:hAnsi="Tahoma" w:cs="Tahoma"/>
          <w:sz w:val="24"/>
          <w:szCs w:val="24"/>
        </w:rPr>
        <w:t>. Места для курения должны быть оборудованы навес</w:t>
      </w:r>
      <w:r w:rsidR="00DE1A4B" w:rsidRPr="005B1C3C">
        <w:rPr>
          <w:rFonts w:ascii="Tahoma" w:hAnsi="Tahoma" w:cs="Tahoma"/>
          <w:sz w:val="24"/>
          <w:szCs w:val="24"/>
        </w:rPr>
        <w:t>ами</w:t>
      </w:r>
      <w:r w:rsidRPr="005B1C3C">
        <w:rPr>
          <w:rFonts w:ascii="Tahoma" w:hAnsi="Tahoma" w:cs="Tahoma"/>
          <w:sz w:val="24"/>
          <w:szCs w:val="24"/>
        </w:rPr>
        <w:t xml:space="preserve"> </w:t>
      </w:r>
      <w:r w:rsidR="00DE1A4B" w:rsidRPr="005B1C3C">
        <w:rPr>
          <w:rFonts w:ascii="Tahoma" w:hAnsi="Tahoma" w:cs="Tahoma"/>
          <w:sz w:val="24"/>
          <w:szCs w:val="24"/>
        </w:rPr>
        <w:t xml:space="preserve">из </w:t>
      </w:r>
      <w:r w:rsidRPr="005B1C3C">
        <w:rPr>
          <w:rFonts w:ascii="Tahoma" w:hAnsi="Tahoma" w:cs="Tahoma"/>
          <w:sz w:val="24"/>
          <w:szCs w:val="24"/>
        </w:rPr>
        <w:t>негорюч</w:t>
      </w:r>
      <w:r w:rsidR="00DE1A4B" w:rsidRPr="005B1C3C">
        <w:rPr>
          <w:rFonts w:ascii="Tahoma" w:hAnsi="Tahoma" w:cs="Tahoma"/>
          <w:sz w:val="24"/>
          <w:szCs w:val="24"/>
        </w:rPr>
        <w:t>их</w:t>
      </w:r>
      <w:r w:rsidRPr="005B1C3C">
        <w:rPr>
          <w:rFonts w:ascii="Tahoma" w:hAnsi="Tahoma" w:cs="Tahoma"/>
          <w:sz w:val="24"/>
          <w:szCs w:val="24"/>
        </w:rPr>
        <w:t xml:space="preserve"> материал</w:t>
      </w:r>
      <w:r w:rsidR="00DE1A4B" w:rsidRPr="005B1C3C">
        <w:rPr>
          <w:rFonts w:ascii="Tahoma" w:hAnsi="Tahoma" w:cs="Tahoma"/>
          <w:sz w:val="24"/>
          <w:szCs w:val="24"/>
        </w:rPr>
        <w:t>ов</w:t>
      </w:r>
      <w:r w:rsidRPr="005B1C3C">
        <w:rPr>
          <w:rFonts w:ascii="Tahoma" w:hAnsi="Tahoma" w:cs="Tahoma"/>
          <w:sz w:val="24"/>
          <w:szCs w:val="24"/>
        </w:rPr>
        <w:t>, скамьями, урнами. Места для курения должны быть обозначены соответствующими знаками и информационными табличками, первичными средствами пожаротушения</w:t>
      </w:r>
      <w:r w:rsidR="00D41633" w:rsidRPr="005B1C3C">
        <w:rPr>
          <w:rFonts w:ascii="Tahoma" w:hAnsi="Tahoma" w:cs="Tahoma"/>
          <w:sz w:val="24"/>
          <w:szCs w:val="24"/>
        </w:rPr>
        <w:t>.</w:t>
      </w:r>
    </w:p>
    <w:p w:rsidR="00D41633" w:rsidRPr="005B1C3C" w:rsidRDefault="00EA1CAB" w:rsidP="00B066FD">
      <w:pPr>
        <w:pStyle w:val="afffb"/>
        <w:numPr>
          <w:ilvl w:val="0"/>
          <w:numId w:val="59"/>
        </w:numPr>
        <w:tabs>
          <w:tab w:val="clear" w:pos="2325"/>
          <w:tab w:val="left" w:pos="1701"/>
        </w:tabs>
        <w:spacing w:before="60" w:after="120"/>
        <w:ind w:firstLine="709"/>
        <w:contextualSpacing w:val="0"/>
        <w:rPr>
          <w:rFonts w:ascii="Tahoma" w:hAnsi="Tahoma" w:cs="Tahoma"/>
          <w:sz w:val="24"/>
          <w:szCs w:val="24"/>
        </w:rPr>
      </w:pPr>
      <w:r w:rsidRPr="005B1C3C">
        <w:rPr>
          <w:rFonts w:ascii="Tahoma" w:hAnsi="Tahoma" w:cs="Tahoma"/>
          <w:sz w:val="24"/>
          <w:szCs w:val="24"/>
        </w:rPr>
        <w:t>Курение вне организованных мест запрещено.</w:t>
      </w:r>
      <w:r w:rsidR="00157E81" w:rsidRPr="005B1C3C">
        <w:rPr>
          <w:rFonts w:ascii="Tahoma" w:hAnsi="Tahoma" w:cs="Tahoma"/>
          <w:sz w:val="24"/>
          <w:szCs w:val="24"/>
        </w:rPr>
        <w:t xml:space="preserve"> </w:t>
      </w:r>
    </w:p>
    <w:p w:rsidR="009763E7" w:rsidRPr="005B1C3C" w:rsidRDefault="009763E7" w:rsidP="00B066FD">
      <w:pPr>
        <w:pStyle w:val="afffb"/>
        <w:numPr>
          <w:ilvl w:val="1"/>
          <w:numId w:val="80"/>
        </w:numPr>
        <w:tabs>
          <w:tab w:val="left" w:pos="1701"/>
        </w:tabs>
        <w:autoSpaceDE w:val="0"/>
        <w:autoSpaceDN w:val="0"/>
        <w:adjustRightInd w:val="0"/>
        <w:spacing w:after="60"/>
        <w:ind w:firstLine="709"/>
        <w:contextualSpacing w:val="0"/>
        <w:rPr>
          <w:rFonts w:ascii="Tahoma" w:eastAsia="Calibri" w:hAnsi="Tahoma" w:cs="Tahoma"/>
          <w:sz w:val="24"/>
          <w:szCs w:val="24"/>
          <w:lang w:eastAsia="ru-RU"/>
        </w:rPr>
      </w:pPr>
      <w:bookmarkStart w:id="93" w:name="_Toc400385996"/>
      <w:r w:rsidRPr="005B1C3C">
        <w:rPr>
          <w:rFonts w:ascii="Tahoma" w:eastAsia="Calibri" w:hAnsi="Tahoma" w:cs="Tahoma"/>
          <w:sz w:val="24"/>
          <w:szCs w:val="24"/>
          <w:lang w:eastAsia="ru-RU"/>
        </w:rPr>
        <w:lastRenderedPageBreak/>
        <w:t>Требования к технике, используемой при производстве работ</w:t>
      </w:r>
      <w:bookmarkEnd w:id="93"/>
    </w:p>
    <w:p w:rsidR="009763E7" w:rsidRPr="005B1C3C" w:rsidRDefault="000D2308" w:rsidP="00B066FD">
      <w:pPr>
        <w:numPr>
          <w:ilvl w:val="2"/>
          <w:numId w:val="60"/>
        </w:numPr>
        <w:tabs>
          <w:tab w:val="left" w:pos="993"/>
          <w:tab w:val="left" w:pos="1701"/>
        </w:tabs>
        <w:spacing w:after="60"/>
        <w:ind w:firstLine="709"/>
        <w:jc w:val="left"/>
        <w:rPr>
          <w:rFonts w:ascii="Tahoma" w:hAnsi="Tahoma" w:cs="Tahoma"/>
          <w:sz w:val="24"/>
          <w:szCs w:val="24"/>
        </w:rPr>
      </w:pPr>
      <w:r w:rsidRPr="005B1C3C">
        <w:rPr>
          <w:rFonts w:ascii="Tahoma" w:hAnsi="Tahoma" w:cs="Tahoma"/>
          <w:sz w:val="24"/>
          <w:szCs w:val="24"/>
        </w:rPr>
        <w:t xml:space="preserve">Машины и механизмы </w:t>
      </w:r>
      <w:r w:rsidR="009763E7" w:rsidRPr="005B1C3C">
        <w:rPr>
          <w:rFonts w:ascii="Tahoma" w:hAnsi="Tahoma" w:cs="Tahoma"/>
          <w:sz w:val="24"/>
          <w:szCs w:val="24"/>
        </w:rPr>
        <w:t>должны быть соответствующим образом зарегистрированы в надзорных органах.</w:t>
      </w:r>
    </w:p>
    <w:p w:rsidR="009763E7" w:rsidRPr="005B1C3C" w:rsidRDefault="000D2308" w:rsidP="00B066FD">
      <w:pPr>
        <w:numPr>
          <w:ilvl w:val="2"/>
          <w:numId w:val="60"/>
        </w:numPr>
        <w:tabs>
          <w:tab w:val="left" w:pos="1701"/>
        </w:tabs>
        <w:spacing w:after="60"/>
        <w:ind w:firstLine="709"/>
        <w:rPr>
          <w:rFonts w:ascii="Tahoma" w:hAnsi="Tahoma" w:cs="Tahoma"/>
          <w:sz w:val="24"/>
          <w:szCs w:val="24"/>
        </w:rPr>
      </w:pPr>
      <w:r w:rsidRPr="005B1C3C">
        <w:rPr>
          <w:rFonts w:ascii="Tahoma" w:hAnsi="Tahoma" w:cs="Tahoma"/>
          <w:sz w:val="24"/>
          <w:szCs w:val="24"/>
        </w:rPr>
        <w:t>Машины и механизмы</w:t>
      </w:r>
      <w:r w:rsidR="009763E7" w:rsidRPr="005B1C3C">
        <w:rPr>
          <w:rFonts w:ascii="Tahoma" w:hAnsi="Tahoma" w:cs="Tahoma"/>
          <w:sz w:val="24"/>
          <w:szCs w:val="24"/>
        </w:rPr>
        <w:t>, используем</w:t>
      </w:r>
      <w:r w:rsidRPr="005B1C3C">
        <w:rPr>
          <w:rFonts w:ascii="Tahoma" w:hAnsi="Tahoma" w:cs="Tahoma"/>
          <w:sz w:val="24"/>
          <w:szCs w:val="24"/>
        </w:rPr>
        <w:t>ые</w:t>
      </w:r>
      <w:r w:rsidR="009763E7" w:rsidRPr="005B1C3C">
        <w:rPr>
          <w:rFonts w:ascii="Tahoma" w:hAnsi="Tahoma" w:cs="Tahoma"/>
          <w:sz w:val="24"/>
          <w:szCs w:val="24"/>
        </w:rPr>
        <w:t xml:space="preserve"> на стройплощадке, должн</w:t>
      </w:r>
      <w:r w:rsidRPr="005B1C3C">
        <w:rPr>
          <w:rFonts w:ascii="Tahoma" w:hAnsi="Tahoma" w:cs="Tahoma"/>
          <w:sz w:val="24"/>
          <w:szCs w:val="24"/>
        </w:rPr>
        <w:t>ы</w:t>
      </w:r>
      <w:r w:rsidR="009763E7" w:rsidRPr="005B1C3C">
        <w:rPr>
          <w:rFonts w:ascii="Tahoma" w:hAnsi="Tahoma" w:cs="Tahoma"/>
          <w:sz w:val="24"/>
          <w:szCs w:val="24"/>
        </w:rPr>
        <w:t xml:space="preserve"> содержаться в чистоте.</w:t>
      </w:r>
      <w:r w:rsidRPr="005B1C3C">
        <w:rPr>
          <w:rFonts w:ascii="Tahoma" w:hAnsi="Tahoma" w:cs="Tahoma"/>
          <w:sz w:val="24"/>
          <w:szCs w:val="24"/>
        </w:rPr>
        <w:t xml:space="preserve"> Пункты мойки машин и механизмов должны располагаться в соответствии с Проектом организации строительства</w:t>
      </w:r>
      <w:r w:rsidR="00D26943" w:rsidRPr="005B1C3C">
        <w:rPr>
          <w:rFonts w:ascii="Tahoma" w:hAnsi="Tahoma" w:cs="Tahoma"/>
          <w:sz w:val="24"/>
          <w:szCs w:val="24"/>
        </w:rPr>
        <w:t>.</w:t>
      </w:r>
      <w:r w:rsidR="009763E7" w:rsidRPr="005B1C3C">
        <w:rPr>
          <w:rFonts w:ascii="Tahoma" w:hAnsi="Tahoma" w:cs="Tahoma"/>
          <w:sz w:val="24"/>
          <w:szCs w:val="24"/>
        </w:rPr>
        <w:t xml:space="preserve"> </w:t>
      </w:r>
    </w:p>
    <w:p w:rsidR="009763E7" w:rsidRPr="005B1C3C" w:rsidRDefault="009763E7" w:rsidP="00B066FD">
      <w:pPr>
        <w:numPr>
          <w:ilvl w:val="2"/>
          <w:numId w:val="60"/>
        </w:numPr>
        <w:tabs>
          <w:tab w:val="left" w:pos="1701"/>
        </w:tabs>
        <w:spacing w:before="60" w:after="120"/>
        <w:ind w:firstLine="709"/>
        <w:rPr>
          <w:rFonts w:ascii="Tahoma" w:hAnsi="Tahoma" w:cs="Tahoma"/>
          <w:sz w:val="24"/>
          <w:szCs w:val="24"/>
        </w:rPr>
      </w:pPr>
      <w:r w:rsidRPr="005B1C3C">
        <w:rPr>
          <w:rFonts w:ascii="Tahoma" w:hAnsi="Tahoma" w:cs="Tahoma"/>
          <w:sz w:val="24"/>
          <w:szCs w:val="24"/>
        </w:rPr>
        <w:t xml:space="preserve">Мойка </w:t>
      </w:r>
      <w:r w:rsidR="000D2308" w:rsidRPr="005B1C3C">
        <w:rPr>
          <w:rFonts w:ascii="Tahoma" w:hAnsi="Tahoma" w:cs="Tahoma"/>
          <w:sz w:val="24"/>
          <w:szCs w:val="24"/>
        </w:rPr>
        <w:t>машин и механизмов вне оборудованных площадок, предназначенных для их мойки запрещена</w:t>
      </w:r>
      <w:r w:rsidRPr="005B1C3C">
        <w:rPr>
          <w:rFonts w:ascii="Tahoma" w:hAnsi="Tahoma" w:cs="Tahoma"/>
          <w:sz w:val="24"/>
          <w:szCs w:val="24"/>
        </w:rPr>
        <w:t>.</w:t>
      </w:r>
    </w:p>
    <w:p w:rsidR="009763E7" w:rsidRPr="005B1C3C" w:rsidRDefault="009763E7" w:rsidP="00B066FD">
      <w:pPr>
        <w:pStyle w:val="afffb"/>
        <w:numPr>
          <w:ilvl w:val="1"/>
          <w:numId w:val="80"/>
        </w:numPr>
        <w:tabs>
          <w:tab w:val="left" w:pos="1701"/>
        </w:tabs>
        <w:autoSpaceDE w:val="0"/>
        <w:autoSpaceDN w:val="0"/>
        <w:adjustRightInd w:val="0"/>
        <w:spacing w:after="60"/>
        <w:ind w:firstLine="709"/>
        <w:contextualSpacing w:val="0"/>
        <w:rPr>
          <w:rFonts w:ascii="Tahoma" w:eastAsia="Calibri" w:hAnsi="Tahoma" w:cs="Tahoma"/>
          <w:sz w:val="24"/>
          <w:szCs w:val="24"/>
          <w:lang w:eastAsia="ru-RU"/>
        </w:rPr>
      </w:pPr>
      <w:bookmarkStart w:id="94" w:name="_Toc400385997"/>
      <w:r w:rsidRPr="005B1C3C">
        <w:rPr>
          <w:rFonts w:ascii="Tahoma" w:eastAsia="Calibri" w:hAnsi="Tahoma" w:cs="Tahoma"/>
          <w:sz w:val="24"/>
          <w:szCs w:val="24"/>
          <w:lang w:eastAsia="ru-RU"/>
        </w:rPr>
        <w:t>Требования к чистоте и организации уборки</w:t>
      </w:r>
      <w:bookmarkEnd w:id="94"/>
    </w:p>
    <w:p w:rsidR="009763E7" w:rsidRPr="005B1C3C" w:rsidRDefault="009763E7" w:rsidP="00B066FD">
      <w:pPr>
        <w:numPr>
          <w:ilvl w:val="2"/>
          <w:numId w:val="61"/>
        </w:numPr>
        <w:tabs>
          <w:tab w:val="left" w:pos="1701"/>
        </w:tabs>
        <w:spacing w:after="60"/>
        <w:ind w:firstLine="709"/>
        <w:rPr>
          <w:rFonts w:ascii="Tahoma" w:hAnsi="Tahoma" w:cs="Tahoma"/>
          <w:sz w:val="24"/>
          <w:szCs w:val="24"/>
        </w:rPr>
      </w:pPr>
      <w:r w:rsidRPr="005B1C3C">
        <w:rPr>
          <w:rFonts w:ascii="Tahoma" w:hAnsi="Tahoma" w:cs="Tahoma"/>
          <w:sz w:val="24"/>
          <w:szCs w:val="24"/>
        </w:rPr>
        <w:t xml:space="preserve">Территория </w:t>
      </w:r>
      <w:r w:rsidR="000D2308" w:rsidRPr="005B1C3C">
        <w:rPr>
          <w:rFonts w:ascii="Tahoma" w:hAnsi="Tahoma" w:cs="Tahoma"/>
          <w:sz w:val="24"/>
          <w:szCs w:val="24"/>
        </w:rPr>
        <w:t xml:space="preserve">Рабочей </w:t>
      </w:r>
      <w:r w:rsidRPr="005B1C3C">
        <w:rPr>
          <w:rFonts w:ascii="Tahoma" w:hAnsi="Tahoma" w:cs="Tahoma"/>
          <w:sz w:val="24"/>
          <w:szCs w:val="24"/>
        </w:rPr>
        <w:t>площадки, включая территорию бытовых городков, проезды, проходы, площадки складирования и укрупнительной сборки конструкций и элементов, рабочие места, а также прилегающая территория должн</w:t>
      </w:r>
      <w:r w:rsidR="000D2308" w:rsidRPr="005B1C3C">
        <w:rPr>
          <w:rFonts w:ascii="Tahoma" w:hAnsi="Tahoma" w:cs="Tahoma"/>
          <w:sz w:val="24"/>
          <w:szCs w:val="24"/>
        </w:rPr>
        <w:t>ы</w:t>
      </w:r>
      <w:r w:rsidRPr="005B1C3C">
        <w:rPr>
          <w:rFonts w:ascii="Tahoma" w:hAnsi="Tahoma" w:cs="Tahoma"/>
          <w:sz w:val="24"/>
          <w:szCs w:val="24"/>
        </w:rPr>
        <w:t xml:space="preserve"> содержаться в чистоте и порядке</w:t>
      </w:r>
      <w:r w:rsidR="000D2308" w:rsidRPr="005B1C3C">
        <w:rPr>
          <w:rFonts w:ascii="Tahoma" w:hAnsi="Tahoma" w:cs="Tahoma"/>
          <w:sz w:val="24"/>
          <w:szCs w:val="24"/>
        </w:rPr>
        <w:t>. С этой целью</w:t>
      </w:r>
      <w:r w:rsidRPr="005B1C3C">
        <w:rPr>
          <w:rFonts w:ascii="Tahoma" w:hAnsi="Tahoma" w:cs="Tahoma"/>
          <w:sz w:val="24"/>
          <w:szCs w:val="24"/>
        </w:rPr>
        <w:t>:</w:t>
      </w:r>
    </w:p>
    <w:p w:rsidR="009763E7" w:rsidRPr="005B1C3C" w:rsidRDefault="00664D62" w:rsidP="00B066FD">
      <w:pPr>
        <w:numPr>
          <w:ilvl w:val="2"/>
          <w:numId w:val="62"/>
        </w:numPr>
        <w:tabs>
          <w:tab w:val="left" w:pos="1701"/>
        </w:tabs>
        <w:spacing w:after="60"/>
        <w:ind w:left="1276" w:hanging="425"/>
        <w:rPr>
          <w:rFonts w:ascii="Tahoma" w:hAnsi="Tahoma" w:cs="Tahoma"/>
          <w:sz w:val="24"/>
          <w:szCs w:val="24"/>
        </w:rPr>
      </w:pPr>
      <w:r w:rsidRPr="005B1C3C">
        <w:rPr>
          <w:rFonts w:ascii="Tahoma" w:hAnsi="Tahoma" w:cs="Tahoma"/>
          <w:sz w:val="24"/>
          <w:szCs w:val="24"/>
        </w:rPr>
        <w:t>в</w:t>
      </w:r>
      <w:r w:rsidR="009763E7" w:rsidRPr="005B1C3C">
        <w:rPr>
          <w:rFonts w:ascii="Tahoma" w:hAnsi="Tahoma" w:cs="Tahoma"/>
          <w:sz w:val="24"/>
          <w:szCs w:val="24"/>
        </w:rPr>
        <w:t xml:space="preserve"> </w:t>
      </w:r>
      <w:r w:rsidR="000D2308" w:rsidRPr="005B1C3C">
        <w:rPr>
          <w:rFonts w:ascii="Tahoma" w:hAnsi="Tahoma" w:cs="Tahoma"/>
          <w:sz w:val="24"/>
          <w:szCs w:val="24"/>
        </w:rPr>
        <w:t xml:space="preserve">теплое время года </w:t>
      </w:r>
      <w:r w:rsidR="009763E7" w:rsidRPr="005B1C3C">
        <w:rPr>
          <w:rFonts w:ascii="Tahoma" w:hAnsi="Tahoma" w:cs="Tahoma"/>
          <w:sz w:val="24"/>
          <w:szCs w:val="24"/>
        </w:rPr>
        <w:t xml:space="preserve">дороги и проезды должны убираться </w:t>
      </w:r>
      <w:r w:rsidRPr="005B1C3C">
        <w:rPr>
          <w:rFonts w:ascii="Tahoma" w:hAnsi="Tahoma" w:cs="Tahoma"/>
          <w:sz w:val="24"/>
          <w:szCs w:val="24"/>
        </w:rPr>
        <w:t xml:space="preserve">по мере необходимости </w:t>
      </w:r>
      <w:r w:rsidR="009763E7" w:rsidRPr="005B1C3C">
        <w:rPr>
          <w:rFonts w:ascii="Tahoma" w:hAnsi="Tahoma" w:cs="Tahoma"/>
          <w:sz w:val="24"/>
          <w:szCs w:val="24"/>
        </w:rPr>
        <w:t>с помощью поливомоечной машины</w:t>
      </w:r>
      <w:r w:rsidR="000D2308" w:rsidRPr="005B1C3C">
        <w:rPr>
          <w:rFonts w:ascii="Tahoma" w:hAnsi="Tahoma" w:cs="Tahoma"/>
          <w:sz w:val="24"/>
          <w:szCs w:val="24"/>
        </w:rPr>
        <w:t>;</w:t>
      </w:r>
    </w:p>
    <w:p w:rsidR="009763E7" w:rsidRPr="005B1C3C" w:rsidRDefault="00664D62" w:rsidP="00B066FD">
      <w:pPr>
        <w:numPr>
          <w:ilvl w:val="2"/>
          <w:numId w:val="62"/>
        </w:numPr>
        <w:tabs>
          <w:tab w:val="left" w:pos="1701"/>
        </w:tabs>
        <w:spacing w:after="60"/>
        <w:ind w:left="1276" w:hanging="425"/>
        <w:rPr>
          <w:rFonts w:ascii="Tahoma" w:hAnsi="Tahoma" w:cs="Tahoma"/>
          <w:sz w:val="24"/>
          <w:szCs w:val="24"/>
        </w:rPr>
      </w:pPr>
      <w:r w:rsidRPr="005B1C3C">
        <w:rPr>
          <w:rFonts w:ascii="Tahoma" w:hAnsi="Tahoma" w:cs="Tahoma"/>
          <w:sz w:val="24"/>
          <w:szCs w:val="24"/>
        </w:rPr>
        <w:t>в</w:t>
      </w:r>
      <w:r w:rsidR="009763E7" w:rsidRPr="005B1C3C">
        <w:rPr>
          <w:rFonts w:ascii="Tahoma" w:hAnsi="Tahoma" w:cs="Tahoma"/>
          <w:sz w:val="24"/>
          <w:szCs w:val="24"/>
        </w:rPr>
        <w:t xml:space="preserve"> </w:t>
      </w:r>
      <w:r w:rsidR="000D2308" w:rsidRPr="005B1C3C">
        <w:rPr>
          <w:rFonts w:ascii="Tahoma" w:hAnsi="Tahoma" w:cs="Tahoma"/>
          <w:sz w:val="24"/>
          <w:szCs w:val="24"/>
        </w:rPr>
        <w:t xml:space="preserve">холодное </w:t>
      </w:r>
      <w:r w:rsidR="009763E7" w:rsidRPr="005B1C3C">
        <w:rPr>
          <w:rFonts w:ascii="Tahoma" w:hAnsi="Tahoma" w:cs="Tahoma"/>
          <w:sz w:val="24"/>
          <w:szCs w:val="24"/>
        </w:rPr>
        <w:t xml:space="preserve">время </w:t>
      </w:r>
      <w:r w:rsidR="000D2308" w:rsidRPr="005B1C3C">
        <w:rPr>
          <w:rFonts w:ascii="Tahoma" w:hAnsi="Tahoma" w:cs="Tahoma"/>
          <w:sz w:val="24"/>
          <w:szCs w:val="24"/>
        </w:rPr>
        <w:t xml:space="preserve">года </w:t>
      </w:r>
      <w:r w:rsidR="009763E7" w:rsidRPr="005B1C3C">
        <w:rPr>
          <w:rFonts w:ascii="Tahoma" w:hAnsi="Tahoma" w:cs="Tahoma"/>
          <w:sz w:val="24"/>
          <w:szCs w:val="24"/>
        </w:rPr>
        <w:t>на дорогах и проездах должна производиться уборка</w:t>
      </w:r>
      <w:r w:rsidRPr="005B1C3C">
        <w:rPr>
          <w:rFonts w:ascii="Tahoma" w:hAnsi="Tahoma" w:cs="Tahoma"/>
          <w:sz w:val="24"/>
          <w:szCs w:val="24"/>
        </w:rPr>
        <w:t xml:space="preserve"> (в том числе</w:t>
      </w:r>
      <w:r w:rsidR="009763E7" w:rsidRPr="005B1C3C">
        <w:rPr>
          <w:rFonts w:ascii="Tahoma" w:hAnsi="Tahoma" w:cs="Tahoma"/>
          <w:sz w:val="24"/>
          <w:szCs w:val="24"/>
        </w:rPr>
        <w:t xml:space="preserve"> с </w:t>
      </w:r>
      <w:r w:rsidRPr="005B1C3C">
        <w:rPr>
          <w:rFonts w:ascii="Tahoma" w:hAnsi="Tahoma" w:cs="Tahoma"/>
          <w:sz w:val="24"/>
          <w:szCs w:val="24"/>
        </w:rPr>
        <w:t>применением</w:t>
      </w:r>
      <w:r w:rsidR="009763E7" w:rsidRPr="005B1C3C">
        <w:rPr>
          <w:rFonts w:ascii="Tahoma" w:hAnsi="Tahoma" w:cs="Tahoma"/>
          <w:sz w:val="24"/>
          <w:szCs w:val="24"/>
        </w:rPr>
        <w:t xml:space="preserve"> </w:t>
      </w:r>
      <w:r w:rsidR="000D2308" w:rsidRPr="005B1C3C">
        <w:rPr>
          <w:rFonts w:ascii="Tahoma" w:hAnsi="Tahoma" w:cs="Tahoma"/>
          <w:sz w:val="24"/>
          <w:szCs w:val="24"/>
        </w:rPr>
        <w:t>снего</w:t>
      </w:r>
      <w:r w:rsidRPr="005B1C3C">
        <w:rPr>
          <w:rFonts w:ascii="Tahoma" w:hAnsi="Tahoma" w:cs="Tahoma"/>
          <w:sz w:val="24"/>
          <w:szCs w:val="24"/>
        </w:rPr>
        <w:t>о</w:t>
      </w:r>
      <w:r w:rsidR="000D2308" w:rsidRPr="005B1C3C">
        <w:rPr>
          <w:rFonts w:ascii="Tahoma" w:hAnsi="Tahoma" w:cs="Tahoma"/>
          <w:sz w:val="24"/>
          <w:szCs w:val="24"/>
        </w:rPr>
        <w:t xml:space="preserve">чистительной </w:t>
      </w:r>
      <w:r w:rsidR="009763E7" w:rsidRPr="005B1C3C">
        <w:rPr>
          <w:rFonts w:ascii="Tahoma" w:hAnsi="Tahoma" w:cs="Tahoma"/>
          <w:sz w:val="24"/>
          <w:szCs w:val="24"/>
        </w:rPr>
        <w:t>техники</w:t>
      </w:r>
      <w:r w:rsidRPr="005B1C3C">
        <w:rPr>
          <w:rFonts w:ascii="Tahoma" w:hAnsi="Tahoma" w:cs="Tahoma"/>
          <w:sz w:val="24"/>
          <w:szCs w:val="24"/>
        </w:rPr>
        <w:t>) с частотой, обеспечивающей</w:t>
      </w:r>
      <w:r w:rsidR="004D219B" w:rsidRPr="005B1C3C">
        <w:rPr>
          <w:rFonts w:ascii="Tahoma" w:hAnsi="Tahoma" w:cs="Tahoma"/>
          <w:sz w:val="24"/>
          <w:szCs w:val="24"/>
        </w:rPr>
        <w:t xml:space="preserve"> работоспособное состояние</w:t>
      </w:r>
      <w:r w:rsidR="00A74207" w:rsidRPr="005B1C3C">
        <w:rPr>
          <w:rFonts w:ascii="Tahoma" w:hAnsi="Tahoma" w:cs="Tahoma"/>
          <w:sz w:val="24"/>
          <w:szCs w:val="24"/>
        </w:rPr>
        <w:t>;</w:t>
      </w:r>
    </w:p>
    <w:p w:rsidR="009763E7" w:rsidRPr="005B1C3C" w:rsidRDefault="009763E7" w:rsidP="00B066FD">
      <w:pPr>
        <w:numPr>
          <w:ilvl w:val="2"/>
          <w:numId w:val="63"/>
        </w:numPr>
        <w:tabs>
          <w:tab w:val="left" w:pos="1276"/>
        </w:tabs>
        <w:spacing w:after="120"/>
        <w:ind w:left="1276" w:hanging="425"/>
        <w:rPr>
          <w:rFonts w:ascii="Tahoma" w:hAnsi="Tahoma" w:cs="Tahoma"/>
          <w:sz w:val="24"/>
          <w:szCs w:val="24"/>
        </w:rPr>
      </w:pPr>
      <w:r w:rsidRPr="005B1C3C">
        <w:rPr>
          <w:rFonts w:ascii="Tahoma" w:hAnsi="Tahoma" w:cs="Tahoma"/>
          <w:sz w:val="24"/>
          <w:szCs w:val="24"/>
        </w:rPr>
        <w:t xml:space="preserve">Строительный мусор, бытовые отходы и снег </w:t>
      </w:r>
      <w:r w:rsidR="00335365" w:rsidRPr="005B1C3C">
        <w:rPr>
          <w:rFonts w:ascii="Tahoma" w:hAnsi="Tahoma" w:cs="Tahoma"/>
          <w:sz w:val="24"/>
          <w:szCs w:val="24"/>
        </w:rPr>
        <w:t xml:space="preserve">должны </w:t>
      </w:r>
      <w:r w:rsidRPr="005B1C3C">
        <w:rPr>
          <w:rFonts w:ascii="Tahoma" w:hAnsi="Tahoma" w:cs="Tahoma"/>
          <w:sz w:val="24"/>
          <w:szCs w:val="24"/>
        </w:rPr>
        <w:t>своевременно вывоз</w:t>
      </w:r>
      <w:r w:rsidR="00335365" w:rsidRPr="005B1C3C">
        <w:rPr>
          <w:rFonts w:ascii="Tahoma" w:hAnsi="Tahoma" w:cs="Tahoma"/>
          <w:sz w:val="24"/>
          <w:szCs w:val="24"/>
        </w:rPr>
        <w:t>и</w:t>
      </w:r>
      <w:r w:rsidRPr="005B1C3C">
        <w:rPr>
          <w:rFonts w:ascii="Tahoma" w:hAnsi="Tahoma" w:cs="Tahoma"/>
          <w:sz w:val="24"/>
          <w:szCs w:val="24"/>
        </w:rPr>
        <w:t>т</w:t>
      </w:r>
      <w:r w:rsidR="00335365" w:rsidRPr="005B1C3C">
        <w:rPr>
          <w:rFonts w:ascii="Tahoma" w:hAnsi="Tahoma" w:cs="Tahoma"/>
          <w:sz w:val="24"/>
          <w:szCs w:val="24"/>
        </w:rPr>
        <w:t>ь</w:t>
      </w:r>
      <w:r w:rsidRPr="005B1C3C">
        <w:rPr>
          <w:rFonts w:ascii="Tahoma" w:hAnsi="Tahoma" w:cs="Tahoma"/>
          <w:sz w:val="24"/>
          <w:szCs w:val="24"/>
        </w:rPr>
        <w:t>ся с</w:t>
      </w:r>
      <w:r w:rsidR="00F2262E" w:rsidRPr="005B1C3C">
        <w:rPr>
          <w:rFonts w:ascii="Tahoma" w:hAnsi="Tahoma" w:cs="Tahoma"/>
          <w:sz w:val="24"/>
          <w:szCs w:val="24"/>
        </w:rPr>
        <w:t xml:space="preserve"> Рабочей </w:t>
      </w:r>
      <w:r w:rsidRPr="005B1C3C">
        <w:rPr>
          <w:rFonts w:ascii="Tahoma" w:hAnsi="Tahoma" w:cs="Tahoma"/>
          <w:sz w:val="24"/>
          <w:szCs w:val="24"/>
        </w:rPr>
        <w:t>площадки</w:t>
      </w:r>
      <w:r w:rsidR="00A74207" w:rsidRPr="005B1C3C">
        <w:rPr>
          <w:rFonts w:ascii="Tahoma" w:hAnsi="Tahoma" w:cs="Tahoma"/>
          <w:sz w:val="24"/>
          <w:szCs w:val="24"/>
        </w:rPr>
        <w:t>.</w:t>
      </w:r>
    </w:p>
    <w:p w:rsidR="009763E7" w:rsidRPr="005B1C3C" w:rsidRDefault="009763E7" w:rsidP="00B066FD">
      <w:pPr>
        <w:numPr>
          <w:ilvl w:val="2"/>
          <w:numId w:val="61"/>
        </w:numPr>
        <w:tabs>
          <w:tab w:val="left" w:pos="1701"/>
        </w:tabs>
        <w:spacing w:after="60"/>
        <w:ind w:firstLine="709"/>
        <w:rPr>
          <w:rFonts w:ascii="Tahoma" w:hAnsi="Tahoma" w:cs="Tahoma"/>
          <w:sz w:val="24"/>
          <w:szCs w:val="24"/>
        </w:rPr>
      </w:pPr>
      <w:r w:rsidRPr="005B1C3C">
        <w:rPr>
          <w:rFonts w:ascii="Tahoma" w:hAnsi="Tahoma" w:cs="Tahoma"/>
          <w:sz w:val="24"/>
          <w:szCs w:val="24"/>
        </w:rPr>
        <w:t xml:space="preserve">Не допускается закапывание мусора и отходов в грунт или их сжигание непосредственно на </w:t>
      </w:r>
      <w:r w:rsidR="00F2262E" w:rsidRPr="005B1C3C">
        <w:rPr>
          <w:rFonts w:ascii="Tahoma" w:hAnsi="Tahoma" w:cs="Tahoma"/>
          <w:sz w:val="24"/>
          <w:szCs w:val="24"/>
        </w:rPr>
        <w:t xml:space="preserve">Рабочей </w:t>
      </w:r>
      <w:r w:rsidRPr="005B1C3C">
        <w:rPr>
          <w:rFonts w:ascii="Tahoma" w:hAnsi="Tahoma" w:cs="Tahoma"/>
          <w:sz w:val="24"/>
          <w:szCs w:val="24"/>
        </w:rPr>
        <w:t>площадке</w:t>
      </w:r>
      <w:r w:rsidR="00335365" w:rsidRPr="005B1C3C">
        <w:rPr>
          <w:rFonts w:ascii="Tahoma" w:hAnsi="Tahoma" w:cs="Tahoma"/>
          <w:sz w:val="24"/>
          <w:szCs w:val="24"/>
        </w:rPr>
        <w:t>.</w:t>
      </w:r>
    </w:p>
    <w:p w:rsidR="009763E7" w:rsidRPr="005B1C3C" w:rsidRDefault="009763E7" w:rsidP="00B066FD">
      <w:pPr>
        <w:numPr>
          <w:ilvl w:val="2"/>
          <w:numId w:val="61"/>
        </w:numPr>
        <w:tabs>
          <w:tab w:val="left" w:pos="1701"/>
        </w:tabs>
        <w:spacing w:before="60" w:after="120"/>
        <w:ind w:firstLine="709"/>
        <w:rPr>
          <w:rFonts w:ascii="Tahoma" w:hAnsi="Tahoma" w:cs="Tahoma"/>
          <w:sz w:val="24"/>
          <w:szCs w:val="24"/>
        </w:rPr>
      </w:pPr>
      <w:r w:rsidRPr="005B1C3C">
        <w:rPr>
          <w:rFonts w:ascii="Tahoma" w:hAnsi="Tahoma" w:cs="Tahoma"/>
          <w:sz w:val="24"/>
          <w:szCs w:val="24"/>
        </w:rPr>
        <w:t xml:space="preserve">Производственные и бытовые стоки, образующиеся на </w:t>
      </w:r>
      <w:r w:rsidR="00F2262E" w:rsidRPr="005B1C3C">
        <w:rPr>
          <w:rFonts w:ascii="Tahoma" w:hAnsi="Tahoma" w:cs="Tahoma"/>
          <w:sz w:val="24"/>
          <w:szCs w:val="24"/>
        </w:rPr>
        <w:t xml:space="preserve">Рабочей </w:t>
      </w:r>
      <w:r w:rsidRPr="005B1C3C">
        <w:rPr>
          <w:rFonts w:ascii="Tahoma" w:hAnsi="Tahoma" w:cs="Tahoma"/>
          <w:sz w:val="24"/>
          <w:szCs w:val="24"/>
        </w:rPr>
        <w:t xml:space="preserve">площадке, </w:t>
      </w:r>
      <w:r w:rsidR="00335365" w:rsidRPr="005B1C3C">
        <w:rPr>
          <w:rFonts w:ascii="Tahoma" w:hAnsi="Tahoma" w:cs="Tahoma"/>
          <w:sz w:val="24"/>
          <w:szCs w:val="24"/>
        </w:rPr>
        <w:t xml:space="preserve">должны </w:t>
      </w:r>
      <w:r w:rsidRPr="005B1C3C">
        <w:rPr>
          <w:rFonts w:ascii="Tahoma" w:hAnsi="Tahoma" w:cs="Tahoma"/>
          <w:sz w:val="24"/>
          <w:szCs w:val="24"/>
        </w:rPr>
        <w:t>очищат</w:t>
      </w:r>
      <w:r w:rsidR="00335365" w:rsidRPr="005B1C3C">
        <w:rPr>
          <w:rFonts w:ascii="Tahoma" w:hAnsi="Tahoma" w:cs="Tahoma"/>
          <w:sz w:val="24"/>
          <w:szCs w:val="24"/>
        </w:rPr>
        <w:t>ь</w:t>
      </w:r>
      <w:r w:rsidRPr="005B1C3C">
        <w:rPr>
          <w:rFonts w:ascii="Tahoma" w:hAnsi="Tahoma" w:cs="Tahoma"/>
          <w:sz w:val="24"/>
          <w:szCs w:val="24"/>
        </w:rPr>
        <w:t>ся и обезвреживат</w:t>
      </w:r>
      <w:r w:rsidR="00335365" w:rsidRPr="005B1C3C">
        <w:rPr>
          <w:rFonts w:ascii="Tahoma" w:hAnsi="Tahoma" w:cs="Tahoma"/>
          <w:sz w:val="24"/>
          <w:szCs w:val="24"/>
        </w:rPr>
        <w:t>ь</w:t>
      </w:r>
      <w:r w:rsidRPr="005B1C3C">
        <w:rPr>
          <w:rFonts w:ascii="Tahoma" w:hAnsi="Tahoma" w:cs="Tahoma"/>
          <w:sz w:val="24"/>
          <w:szCs w:val="24"/>
        </w:rPr>
        <w:t>ся в порядке, предусмотренном П</w:t>
      </w:r>
      <w:r w:rsidR="00F2262E" w:rsidRPr="005B1C3C">
        <w:rPr>
          <w:rFonts w:ascii="Tahoma" w:hAnsi="Tahoma" w:cs="Tahoma"/>
          <w:sz w:val="24"/>
          <w:szCs w:val="24"/>
        </w:rPr>
        <w:t>роектом организации строительства</w:t>
      </w:r>
      <w:r w:rsidRPr="005B1C3C">
        <w:rPr>
          <w:rFonts w:ascii="Tahoma" w:hAnsi="Tahoma" w:cs="Tahoma"/>
          <w:sz w:val="24"/>
          <w:szCs w:val="24"/>
        </w:rPr>
        <w:t>.</w:t>
      </w:r>
    </w:p>
    <w:p w:rsidR="009763E7" w:rsidRPr="005B1C3C" w:rsidRDefault="009763E7" w:rsidP="00B066FD">
      <w:pPr>
        <w:pStyle w:val="afffb"/>
        <w:numPr>
          <w:ilvl w:val="1"/>
          <w:numId w:val="80"/>
        </w:numPr>
        <w:tabs>
          <w:tab w:val="left" w:pos="1701"/>
        </w:tabs>
        <w:autoSpaceDE w:val="0"/>
        <w:autoSpaceDN w:val="0"/>
        <w:adjustRightInd w:val="0"/>
        <w:spacing w:before="60" w:after="60"/>
        <w:ind w:firstLine="709"/>
        <w:contextualSpacing w:val="0"/>
        <w:rPr>
          <w:rFonts w:ascii="Tahoma" w:eastAsia="Calibri" w:hAnsi="Tahoma" w:cs="Tahoma"/>
          <w:sz w:val="24"/>
          <w:szCs w:val="24"/>
          <w:lang w:eastAsia="ru-RU"/>
        </w:rPr>
      </w:pPr>
      <w:bookmarkStart w:id="95" w:name="_Toc400385998"/>
      <w:r w:rsidRPr="005B1C3C">
        <w:rPr>
          <w:rFonts w:ascii="Tahoma" w:eastAsia="Calibri" w:hAnsi="Tahoma" w:cs="Tahoma"/>
          <w:sz w:val="24"/>
          <w:szCs w:val="24"/>
          <w:lang w:eastAsia="ru-RU"/>
        </w:rPr>
        <w:t>Требования к освещению</w:t>
      </w:r>
      <w:bookmarkEnd w:id="95"/>
      <w:r w:rsidRPr="005B1C3C">
        <w:rPr>
          <w:rFonts w:ascii="Tahoma" w:eastAsia="Calibri" w:hAnsi="Tahoma" w:cs="Tahoma"/>
          <w:sz w:val="24"/>
          <w:szCs w:val="24"/>
          <w:lang w:eastAsia="ru-RU"/>
        </w:rPr>
        <w:t xml:space="preserve"> </w:t>
      </w:r>
      <w:r w:rsidR="00F2262E" w:rsidRPr="005B1C3C">
        <w:rPr>
          <w:rFonts w:ascii="Tahoma" w:eastAsia="Calibri" w:hAnsi="Tahoma" w:cs="Tahoma"/>
          <w:sz w:val="24"/>
          <w:szCs w:val="24"/>
          <w:lang w:eastAsia="ru-RU"/>
        </w:rPr>
        <w:t>территории Рабочей площадки</w:t>
      </w:r>
    </w:p>
    <w:p w:rsidR="009763E7" w:rsidRPr="005B1C3C" w:rsidRDefault="009763E7" w:rsidP="00B066FD">
      <w:pPr>
        <w:numPr>
          <w:ilvl w:val="2"/>
          <w:numId w:val="64"/>
        </w:numPr>
        <w:tabs>
          <w:tab w:val="left" w:pos="1701"/>
        </w:tabs>
        <w:spacing w:before="60" w:after="60"/>
        <w:ind w:firstLine="709"/>
        <w:rPr>
          <w:rFonts w:ascii="Tahoma" w:hAnsi="Tahoma" w:cs="Tahoma"/>
          <w:sz w:val="24"/>
          <w:szCs w:val="24"/>
        </w:rPr>
      </w:pPr>
      <w:r w:rsidRPr="005B1C3C">
        <w:rPr>
          <w:rFonts w:ascii="Tahoma" w:hAnsi="Tahoma" w:cs="Tahoma"/>
          <w:sz w:val="24"/>
          <w:szCs w:val="24"/>
        </w:rPr>
        <w:t xml:space="preserve">Освещение строительной площадки должно удовлетворять нормам не ниже предусмотренных ГОСТ 12.1.046-85. Освещение участков работ должно позволять производить работы круглосуточно. </w:t>
      </w:r>
    </w:p>
    <w:p w:rsidR="009763E7" w:rsidRPr="005B1C3C" w:rsidRDefault="009763E7" w:rsidP="00B066FD">
      <w:pPr>
        <w:numPr>
          <w:ilvl w:val="2"/>
          <w:numId w:val="64"/>
        </w:numPr>
        <w:tabs>
          <w:tab w:val="left" w:pos="1701"/>
        </w:tabs>
        <w:spacing w:after="60"/>
        <w:ind w:firstLine="709"/>
        <w:rPr>
          <w:rFonts w:ascii="Tahoma" w:hAnsi="Tahoma" w:cs="Tahoma"/>
          <w:sz w:val="24"/>
          <w:szCs w:val="24"/>
        </w:rPr>
      </w:pPr>
      <w:r w:rsidRPr="005B1C3C">
        <w:rPr>
          <w:rFonts w:ascii="Tahoma" w:hAnsi="Tahoma" w:cs="Tahoma"/>
          <w:sz w:val="24"/>
          <w:szCs w:val="24"/>
        </w:rPr>
        <w:t>В дополнение к требованиям</w:t>
      </w:r>
      <w:r w:rsidR="00F2262E" w:rsidRPr="005B1C3C">
        <w:rPr>
          <w:rFonts w:ascii="Tahoma" w:hAnsi="Tahoma" w:cs="Tahoma"/>
          <w:sz w:val="24"/>
          <w:szCs w:val="24"/>
        </w:rPr>
        <w:t xml:space="preserve">, предусмотренным Проектами организации строительства, </w:t>
      </w:r>
      <w:r w:rsidRPr="005B1C3C">
        <w:rPr>
          <w:rFonts w:ascii="Tahoma" w:hAnsi="Tahoma" w:cs="Tahoma"/>
          <w:sz w:val="24"/>
          <w:szCs w:val="24"/>
        </w:rPr>
        <w:t>должны быть освещены:</w:t>
      </w:r>
    </w:p>
    <w:p w:rsidR="009763E7" w:rsidRPr="005B1C3C" w:rsidRDefault="009763E7" w:rsidP="00B066FD">
      <w:pPr>
        <w:numPr>
          <w:ilvl w:val="2"/>
          <w:numId w:val="65"/>
        </w:numPr>
        <w:tabs>
          <w:tab w:val="left" w:pos="1276"/>
        </w:tabs>
        <w:spacing w:after="60"/>
        <w:ind w:left="1276" w:hanging="425"/>
        <w:rPr>
          <w:rFonts w:ascii="Tahoma" w:hAnsi="Tahoma" w:cs="Tahoma"/>
          <w:sz w:val="24"/>
          <w:szCs w:val="24"/>
        </w:rPr>
      </w:pPr>
      <w:r w:rsidRPr="005B1C3C">
        <w:rPr>
          <w:rFonts w:ascii="Tahoma" w:hAnsi="Tahoma" w:cs="Tahoma"/>
          <w:sz w:val="24"/>
          <w:szCs w:val="24"/>
        </w:rPr>
        <w:t>Въездная группа, включая отдельные источники освещения для информационного щита, схемы движения транспорта;</w:t>
      </w:r>
    </w:p>
    <w:p w:rsidR="009763E7" w:rsidRPr="005B1C3C" w:rsidRDefault="009763E7" w:rsidP="00B066FD">
      <w:pPr>
        <w:numPr>
          <w:ilvl w:val="2"/>
          <w:numId w:val="65"/>
        </w:numPr>
        <w:tabs>
          <w:tab w:val="left" w:pos="1276"/>
        </w:tabs>
        <w:spacing w:after="60"/>
        <w:ind w:left="1276" w:hanging="425"/>
        <w:rPr>
          <w:rFonts w:ascii="Tahoma" w:hAnsi="Tahoma" w:cs="Tahoma"/>
          <w:sz w:val="24"/>
          <w:szCs w:val="24"/>
        </w:rPr>
      </w:pPr>
      <w:r w:rsidRPr="005B1C3C">
        <w:rPr>
          <w:rFonts w:ascii="Tahoma" w:hAnsi="Tahoma" w:cs="Tahoma"/>
          <w:sz w:val="24"/>
          <w:szCs w:val="24"/>
        </w:rPr>
        <w:t>Территория перед штабом строительства;</w:t>
      </w:r>
    </w:p>
    <w:p w:rsidR="009763E7" w:rsidRPr="005B1C3C" w:rsidRDefault="009763E7" w:rsidP="00B066FD">
      <w:pPr>
        <w:numPr>
          <w:ilvl w:val="2"/>
          <w:numId w:val="65"/>
        </w:numPr>
        <w:tabs>
          <w:tab w:val="left" w:pos="1276"/>
        </w:tabs>
        <w:spacing w:after="60"/>
        <w:ind w:left="1276" w:hanging="425"/>
        <w:rPr>
          <w:rFonts w:ascii="Tahoma" w:hAnsi="Tahoma" w:cs="Tahoma"/>
          <w:sz w:val="24"/>
          <w:szCs w:val="24"/>
        </w:rPr>
      </w:pPr>
      <w:r w:rsidRPr="005B1C3C">
        <w:rPr>
          <w:rFonts w:ascii="Tahoma" w:hAnsi="Tahoma" w:cs="Tahoma"/>
          <w:sz w:val="24"/>
          <w:szCs w:val="24"/>
        </w:rPr>
        <w:t xml:space="preserve">Территория </w:t>
      </w:r>
      <w:r w:rsidR="00F2262E" w:rsidRPr="005B1C3C">
        <w:rPr>
          <w:rFonts w:ascii="Tahoma" w:hAnsi="Tahoma" w:cs="Tahoma"/>
          <w:sz w:val="24"/>
          <w:szCs w:val="24"/>
        </w:rPr>
        <w:t>Бытового</w:t>
      </w:r>
      <w:r w:rsidR="002D09E9" w:rsidRPr="005B1C3C">
        <w:rPr>
          <w:rFonts w:ascii="Tahoma" w:hAnsi="Tahoma" w:cs="Tahoma"/>
          <w:sz w:val="24"/>
          <w:szCs w:val="24"/>
        </w:rPr>
        <w:t xml:space="preserve"> (вахтового)</w:t>
      </w:r>
      <w:r w:rsidR="00F2262E" w:rsidRPr="005B1C3C">
        <w:rPr>
          <w:rFonts w:ascii="Tahoma" w:hAnsi="Tahoma" w:cs="Tahoma"/>
          <w:sz w:val="24"/>
          <w:szCs w:val="24"/>
        </w:rPr>
        <w:t xml:space="preserve"> городка</w:t>
      </w:r>
      <w:r w:rsidRPr="005B1C3C">
        <w:rPr>
          <w:rFonts w:ascii="Tahoma" w:hAnsi="Tahoma" w:cs="Tahoma"/>
          <w:sz w:val="24"/>
          <w:szCs w:val="24"/>
        </w:rPr>
        <w:t>;</w:t>
      </w:r>
    </w:p>
    <w:p w:rsidR="009763E7" w:rsidRPr="005B1C3C" w:rsidRDefault="009763E7" w:rsidP="00B066FD">
      <w:pPr>
        <w:numPr>
          <w:ilvl w:val="2"/>
          <w:numId w:val="65"/>
        </w:numPr>
        <w:tabs>
          <w:tab w:val="left" w:pos="1276"/>
        </w:tabs>
        <w:spacing w:after="120"/>
        <w:ind w:left="1276" w:hanging="425"/>
        <w:rPr>
          <w:rFonts w:ascii="Tahoma" w:hAnsi="Tahoma" w:cs="Tahoma"/>
          <w:sz w:val="24"/>
          <w:szCs w:val="24"/>
        </w:rPr>
      </w:pPr>
      <w:r w:rsidRPr="005B1C3C">
        <w:rPr>
          <w:rFonts w:ascii="Tahoma" w:hAnsi="Tahoma" w:cs="Tahoma"/>
          <w:sz w:val="24"/>
          <w:szCs w:val="24"/>
        </w:rPr>
        <w:t xml:space="preserve">Площадки хранения и складирования </w:t>
      </w:r>
      <w:r w:rsidR="00150265" w:rsidRPr="005B1C3C">
        <w:rPr>
          <w:rFonts w:ascii="Tahoma" w:hAnsi="Tahoma" w:cs="Tahoma"/>
          <w:sz w:val="24"/>
          <w:szCs w:val="24"/>
        </w:rPr>
        <w:t>материалов и оборудования</w:t>
      </w:r>
      <w:r w:rsidRPr="005B1C3C">
        <w:rPr>
          <w:rFonts w:ascii="Tahoma" w:hAnsi="Tahoma" w:cs="Tahoma"/>
          <w:sz w:val="24"/>
          <w:szCs w:val="24"/>
        </w:rPr>
        <w:t xml:space="preserve"> (охранное освещение).</w:t>
      </w:r>
    </w:p>
    <w:p w:rsidR="009763E7" w:rsidRPr="005B1C3C" w:rsidRDefault="009763E7" w:rsidP="00B066FD">
      <w:pPr>
        <w:pStyle w:val="afffb"/>
        <w:numPr>
          <w:ilvl w:val="1"/>
          <w:numId w:val="80"/>
        </w:numPr>
        <w:tabs>
          <w:tab w:val="left" w:pos="1701"/>
        </w:tabs>
        <w:autoSpaceDE w:val="0"/>
        <w:autoSpaceDN w:val="0"/>
        <w:adjustRightInd w:val="0"/>
        <w:spacing w:before="60" w:after="60"/>
        <w:ind w:firstLine="709"/>
        <w:contextualSpacing w:val="0"/>
        <w:rPr>
          <w:rFonts w:ascii="Tahoma" w:eastAsia="Calibri" w:hAnsi="Tahoma" w:cs="Tahoma"/>
          <w:sz w:val="24"/>
          <w:szCs w:val="24"/>
          <w:lang w:eastAsia="ru-RU"/>
        </w:rPr>
      </w:pPr>
      <w:bookmarkStart w:id="96" w:name="_Toc400385999"/>
      <w:r w:rsidRPr="005B1C3C">
        <w:rPr>
          <w:rFonts w:ascii="Tahoma" w:eastAsia="Calibri" w:hAnsi="Tahoma" w:cs="Tahoma"/>
          <w:sz w:val="24"/>
          <w:szCs w:val="24"/>
          <w:lang w:eastAsia="ru-RU"/>
        </w:rPr>
        <w:t>Требования к знакам и информационным табличкам</w:t>
      </w:r>
      <w:bookmarkEnd w:id="96"/>
    </w:p>
    <w:p w:rsidR="00921A6F" w:rsidRPr="005B1C3C" w:rsidRDefault="00921A6F" w:rsidP="00B066FD">
      <w:pPr>
        <w:pStyle w:val="afffb"/>
        <w:numPr>
          <w:ilvl w:val="0"/>
          <w:numId w:val="66"/>
        </w:numPr>
        <w:tabs>
          <w:tab w:val="left" w:pos="1701"/>
        </w:tabs>
        <w:autoSpaceDE w:val="0"/>
        <w:autoSpaceDN w:val="0"/>
        <w:adjustRightInd w:val="0"/>
        <w:spacing w:before="60" w:after="60"/>
        <w:ind w:firstLine="709"/>
        <w:contextualSpacing w:val="0"/>
        <w:rPr>
          <w:rFonts w:ascii="Tahoma" w:eastAsia="Calibri" w:hAnsi="Tahoma" w:cs="Tahoma"/>
          <w:sz w:val="24"/>
          <w:szCs w:val="24"/>
          <w:lang w:eastAsia="ru-RU"/>
        </w:rPr>
      </w:pPr>
      <w:r w:rsidRPr="005B1C3C">
        <w:rPr>
          <w:rFonts w:ascii="Tahoma" w:hAnsi="Tahoma" w:cs="Tahoma"/>
          <w:sz w:val="24"/>
          <w:szCs w:val="24"/>
        </w:rPr>
        <w:t xml:space="preserve">Рекомендуемые формы </w:t>
      </w:r>
      <w:r w:rsidR="00A74207" w:rsidRPr="005B1C3C">
        <w:rPr>
          <w:rFonts w:ascii="Tahoma" w:hAnsi="Tahoma" w:cs="Tahoma"/>
          <w:sz w:val="24"/>
          <w:szCs w:val="24"/>
        </w:rPr>
        <w:t xml:space="preserve">табличек и </w:t>
      </w:r>
      <w:r w:rsidRPr="005B1C3C">
        <w:rPr>
          <w:rFonts w:ascii="Tahoma" w:hAnsi="Tahoma" w:cs="Tahoma"/>
          <w:sz w:val="24"/>
          <w:szCs w:val="24"/>
        </w:rPr>
        <w:t xml:space="preserve">информационных знаков </w:t>
      </w:r>
      <w:r w:rsidR="00A74207" w:rsidRPr="005B1C3C">
        <w:rPr>
          <w:rFonts w:ascii="Tahoma" w:hAnsi="Tahoma" w:cs="Tahoma"/>
          <w:sz w:val="24"/>
          <w:szCs w:val="24"/>
        </w:rPr>
        <w:t xml:space="preserve">для </w:t>
      </w:r>
      <w:r w:rsidRPr="005B1C3C">
        <w:rPr>
          <w:rFonts w:ascii="Tahoma" w:hAnsi="Tahoma" w:cs="Tahoma"/>
          <w:sz w:val="24"/>
          <w:szCs w:val="24"/>
        </w:rPr>
        <w:t>обеспечения Рабочей площадки приведены в рекомендуемом</w:t>
      </w:r>
      <w:r w:rsidR="00B776CD" w:rsidRPr="005B1C3C">
        <w:rPr>
          <w:rFonts w:ascii="Tahoma" w:hAnsi="Tahoma" w:cs="Tahoma"/>
          <w:sz w:val="24"/>
          <w:szCs w:val="24"/>
        </w:rPr>
        <w:t xml:space="preserve"> </w:t>
      </w:r>
      <w:hyperlink w:anchor="_Приложение_М_(рекомендуемое)" w:history="1">
        <w:r w:rsidR="00B776CD" w:rsidRPr="005B1C3C">
          <w:rPr>
            <w:rStyle w:val="af7"/>
            <w:rFonts w:ascii="Tahoma" w:hAnsi="Tahoma" w:cs="Tahoma"/>
            <w:color w:val="000000" w:themeColor="text1"/>
            <w:sz w:val="24"/>
            <w:szCs w:val="24"/>
            <w:u w:val="none"/>
          </w:rPr>
          <w:t>Приложении М</w:t>
        </w:r>
      </w:hyperlink>
      <w:r w:rsidR="00B776CD" w:rsidRPr="005B1C3C">
        <w:rPr>
          <w:rFonts w:ascii="Tahoma" w:hAnsi="Tahoma" w:cs="Tahoma"/>
          <w:sz w:val="24"/>
          <w:szCs w:val="24"/>
        </w:rPr>
        <w:t xml:space="preserve"> </w:t>
      </w:r>
      <w:r w:rsidRPr="005B1C3C">
        <w:rPr>
          <w:rFonts w:ascii="Tahoma" w:hAnsi="Tahoma" w:cs="Tahoma"/>
          <w:sz w:val="24"/>
          <w:szCs w:val="24"/>
        </w:rPr>
        <w:t>к настоящему Стандарту.</w:t>
      </w:r>
    </w:p>
    <w:p w:rsidR="009763E7" w:rsidRPr="005B1C3C" w:rsidRDefault="009763E7" w:rsidP="00B066FD">
      <w:pPr>
        <w:pStyle w:val="afffb"/>
        <w:numPr>
          <w:ilvl w:val="1"/>
          <w:numId w:val="80"/>
        </w:numPr>
        <w:tabs>
          <w:tab w:val="left" w:pos="1701"/>
        </w:tabs>
        <w:autoSpaceDE w:val="0"/>
        <w:autoSpaceDN w:val="0"/>
        <w:adjustRightInd w:val="0"/>
        <w:spacing w:before="60" w:after="60"/>
        <w:ind w:firstLine="709"/>
        <w:contextualSpacing w:val="0"/>
        <w:rPr>
          <w:rFonts w:ascii="Tahoma" w:eastAsia="Calibri" w:hAnsi="Tahoma" w:cs="Tahoma"/>
          <w:sz w:val="24"/>
          <w:szCs w:val="24"/>
          <w:lang w:eastAsia="ru-RU"/>
        </w:rPr>
      </w:pPr>
      <w:bookmarkStart w:id="97" w:name="_Toc400386000"/>
      <w:r w:rsidRPr="005B1C3C">
        <w:rPr>
          <w:rFonts w:ascii="Tahoma" w:eastAsia="Calibri" w:hAnsi="Tahoma" w:cs="Tahoma"/>
          <w:sz w:val="24"/>
          <w:szCs w:val="24"/>
          <w:lang w:eastAsia="ru-RU"/>
        </w:rPr>
        <w:lastRenderedPageBreak/>
        <w:t xml:space="preserve">Требования к средствам дистанционного видеоконтроля </w:t>
      </w:r>
      <w:r w:rsidR="002D09E9" w:rsidRPr="005B1C3C">
        <w:rPr>
          <w:rFonts w:ascii="Tahoma" w:eastAsia="Calibri" w:hAnsi="Tahoma" w:cs="Tahoma"/>
          <w:sz w:val="24"/>
          <w:szCs w:val="24"/>
          <w:lang w:eastAsia="ru-RU"/>
        </w:rPr>
        <w:t xml:space="preserve">Рабочей </w:t>
      </w:r>
      <w:r w:rsidRPr="005B1C3C">
        <w:rPr>
          <w:rFonts w:ascii="Tahoma" w:eastAsia="Calibri" w:hAnsi="Tahoma" w:cs="Tahoma"/>
          <w:sz w:val="24"/>
          <w:szCs w:val="24"/>
          <w:lang w:eastAsia="ru-RU"/>
        </w:rPr>
        <w:t>площадки</w:t>
      </w:r>
      <w:bookmarkEnd w:id="97"/>
    </w:p>
    <w:p w:rsidR="009763E7" w:rsidRPr="005B1C3C" w:rsidRDefault="009763E7" w:rsidP="00B066FD">
      <w:pPr>
        <w:numPr>
          <w:ilvl w:val="2"/>
          <w:numId w:val="69"/>
        </w:numPr>
        <w:tabs>
          <w:tab w:val="left" w:pos="1701"/>
        </w:tabs>
        <w:spacing w:before="60" w:after="60"/>
        <w:ind w:firstLine="709"/>
        <w:rPr>
          <w:rFonts w:ascii="Tahoma" w:hAnsi="Tahoma" w:cs="Tahoma"/>
          <w:sz w:val="24"/>
          <w:szCs w:val="24"/>
        </w:rPr>
      </w:pPr>
      <w:r w:rsidRPr="005B1C3C">
        <w:rPr>
          <w:rFonts w:ascii="Tahoma" w:hAnsi="Tahoma" w:cs="Tahoma"/>
          <w:sz w:val="24"/>
          <w:szCs w:val="24"/>
        </w:rPr>
        <w:t>С целью возможности удаленного контроля ход</w:t>
      </w:r>
      <w:r w:rsidR="00154BA8" w:rsidRPr="005B1C3C">
        <w:rPr>
          <w:rFonts w:ascii="Tahoma" w:hAnsi="Tahoma" w:cs="Tahoma"/>
          <w:sz w:val="24"/>
          <w:szCs w:val="24"/>
        </w:rPr>
        <w:t>а</w:t>
      </w:r>
      <w:r w:rsidRPr="005B1C3C">
        <w:rPr>
          <w:rFonts w:ascii="Tahoma" w:hAnsi="Tahoma" w:cs="Tahoma"/>
          <w:sz w:val="24"/>
          <w:szCs w:val="24"/>
        </w:rPr>
        <w:t xml:space="preserve"> строительства объекта участки строительства </w:t>
      </w:r>
      <w:r w:rsidR="004D219B" w:rsidRPr="005B1C3C">
        <w:rPr>
          <w:rFonts w:ascii="Tahoma" w:hAnsi="Tahoma" w:cs="Tahoma"/>
          <w:sz w:val="24"/>
          <w:szCs w:val="24"/>
        </w:rPr>
        <w:t>могут</w:t>
      </w:r>
      <w:r w:rsidRPr="005B1C3C">
        <w:rPr>
          <w:rFonts w:ascii="Tahoma" w:hAnsi="Tahoma" w:cs="Tahoma"/>
          <w:sz w:val="24"/>
          <w:szCs w:val="24"/>
        </w:rPr>
        <w:t xml:space="preserve"> быть оборудованы web-камерами. Камеры монтируются на естественных и искусственных сооружениях на высоте, обеспечивающий максимально полный обзор участка строительства. Оптимальным способом монтажа является закрепление камер на фасадах зданий или прожекторных мачтах</w:t>
      </w:r>
      <w:r w:rsidR="00C867FC" w:rsidRPr="005B1C3C">
        <w:rPr>
          <w:rFonts w:ascii="Tahoma" w:hAnsi="Tahoma" w:cs="Tahoma"/>
          <w:sz w:val="24"/>
          <w:szCs w:val="24"/>
        </w:rPr>
        <w:t>.</w:t>
      </w:r>
    </w:p>
    <w:p w:rsidR="009763E7" w:rsidRPr="005B1C3C" w:rsidRDefault="009763E7" w:rsidP="00B066FD">
      <w:pPr>
        <w:numPr>
          <w:ilvl w:val="2"/>
          <w:numId w:val="69"/>
        </w:numPr>
        <w:tabs>
          <w:tab w:val="left" w:pos="1701"/>
        </w:tabs>
        <w:spacing w:before="60" w:after="120"/>
        <w:ind w:firstLine="709"/>
        <w:rPr>
          <w:rFonts w:ascii="Tahoma" w:hAnsi="Tahoma" w:cs="Tahoma"/>
          <w:sz w:val="24"/>
          <w:szCs w:val="24"/>
        </w:rPr>
      </w:pPr>
      <w:r w:rsidRPr="005B1C3C">
        <w:rPr>
          <w:rFonts w:ascii="Tahoma" w:hAnsi="Tahoma" w:cs="Tahoma"/>
          <w:sz w:val="24"/>
          <w:szCs w:val="24"/>
        </w:rPr>
        <w:t xml:space="preserve">Изображение с камер </w:t>
      </w:r>
      <w:r w:rsidR="004D219B" w:rsidRPr="005B1C3C">
        <w:rPr>
          <w:rFonts w:ascii="Tahoma" w:hAnsi="Tahoma" w:cs="Tahoma"/>
          <w:sz w:val="24"/>
          <w:szCs w:val="24"/>
        </w:rPr>
        <w:t xml:space="preserve">(если они установлены) </w:t>
      </w:r>
      <w:r w:rsidRPr="005B1C3C">
        <w:rPr>
          <w:rFonts w:ascii="Tahoma" w:hAnsi="Tahoma" w:cs="Tahoma"/>
          <w:sz w:val="24"/>
          <w:szCs w:val="24"/>
        </w:rPr>
        <w:t>должно быть выведено на отдельный монитор, установленный в штабе строительства</w:t>
      </w:r>
      <w:r w:rsidR="00154BA8" w:rsidRPr="005B1C3C">
        <w:rPr>
          <w:rFonts w:ascii="Tahoma" w:hAnsi="Tahoma" w:cs="Tahoma"/>
          <w:sz w:val="24"/>
          <w:szCs w:val="24"/>
        </w:rPr>
        <w:t xml:space="preserve"> Подрядчика и помещениях проектного офиса Заказчика</w:t>
      </w:r>
      <w:r w:rsidR="00C867FC" w:rsidRPr="005B1C3C">
        <w:rPr>
          <w:rFonts w:ascii="Tahoma" w:hAnsi="Tahoma" w:cs="Tahoma"/>
          <w:sz w:val="24"/>
          <w:szCs w:val="24"/>
        </w:rPr>
        <w:t>.</w:t>
      </w:r>
    </w:p>
    <w:p w:rsidR="009763E7" w:rsidRPr="005B1C3C" w:rsidRDefault="009763E7" w:rsidP="00B066FD">
      <w:pPr>
        <w:pStyle w:val="afffb"/>
        <w:numPr>
          <w:ilvl w:val="1"/>
          <w:numId w:val="80"/>
        </w:numPr>
        <w:tabs>
          <w:tab w:val="left" w:pos="1701"/>
        </w:tabs>
        <w:autoSpaceDE w:val="0"/>
        <w:autoSpaceDN w:val="0"/>
        <w:adjustRightInd w:val="0"/>
        <w:spacing w:after="60"/>
        <w:ind w:firstLine="709"/>
        <w:contextualSpacing w:val="0"/>
        <w:rPr>
          <w:rFonts w:ascii="Tahoma" w:eastAsia="Calibri" w:hAnsi="Tahoma" w:cs="Tahoma"/>
          <w:sz w:val="24"/>
          <w:szCs w:val="24"/>
          <w:lang w:eastAsia="ru-RU"/>
        </w:rPr>
      </w:pPr>
      <w:bookmarkStart w:id="98" w:name="_Toc400386002"/>
      <w:r w:rsidRPr="005B1C3C">
        <w:rPr>
          <w:rFonts w:ascii="Tahoma" w:eastAsia="Calibri" w:hAnsi="Tahoma" w:cs="Tahoma"/>
          <w:sz w:val="24"/>
          <w:szCs w:val="24"/>
          <w:lang w:eastAsia="ru-RU"/>
        </w:rPr>
        <w:t xml:space="preserve">Требования к организации маршрута обхода </w:t>
      </w:r>
      <w:r w:rsidR="002D09E9" w:rsidRPr="005B1C3C">
        <w:rPr>
          <w:rFonts w:ascii="Tahoma" w:eastAsia="Calibri" w:hAnsi="Tahoma" w:cs="Tahoma"/>
          <w:sz w:val="24"/>
          <w:szCs w:val="24"/>
          <w:lang w:eastAsia="ru-RU"/>
        </w:rPr>
        <w:t xml:space="preserve">Рабочей </w:t>
      </w:r>
      <w:r w:rsidRPr="005B1C3C">
        <w:rPr>
          <w:rFonts w:ascii="Tahoma" w:eastAsia="Calibri" w:hAnsi="Tahoma" w:cs="Tahoma"/>
          <w:sz w:val="24"/>
          <w:szCs w:val="24"/>
          <w:lang w:eastAsia="ru-RU"/>
        </w:rPr>
        <w:t>площадки официальными делегациями</w:t>
      </w:r>
      <w:bookmarkEnd w:id="98"/>
    </w:p>
    <w:p w:rsidR="009763E7" w:rsidRPr="005B1C3C" w:rsidRDefault="009763E7" w:rsidP="00B066FD">
      <w:pPr>
        <w:numPr>
          <w:ilvl w:val="2"/>
          <w:numId w:val="70"/>
        </w:numPr>
        <w:tabs>
          <w:tab w:val="left" w:pos="1701"/>
        </w:tabs>
        <w:spacing w:before="60" w:after="60"/>
        <w:ind w:firstLine="709"/>
        <w:rPr>
          <w:rFonts w:ascii="Tahoma" w:hAnsi="Tahoma" w:cs="Tahoma"/>
          <w:sz w:val="24"/>
          <w:szCs w:val="24"/>
        </w:rPr>
      </w:pPr>
      <w:r w:rsidRPr="005B1C3C">
        <w:rPr>
          <w:rFonts w:ascii="Tahoma" w:hAnsi="Tahoma" w:cs="Tahoma"/>
          <w:sz w:val="24"/>
          <w:szCs w:val="24"/>
        </w:rPr>
        <w:t>С целью наиболее полного и качественного ознакомления официальных лиц с текущим статусом строительства разрабатывается маршрут обхода площадки официальными делегациями (далее Маршрут). Маршрут графически наносится на Стройгенплан.</w:t>
      </w:r>
    </w:p>
    <w:p w:rsidR="009763E7" w:rsidRPr="005B1C3C" w:rsidRDefault="009763E7" w:rsidP="00B066FD">
      <w:pPr>
        <w:numPr>
          <w:ilvl w:val="2"/>
          <w:numId w:val="70"/>
        </w:numPr>
        <w:tabs>
          <w:tab w:val="left" w:pos="1701"/>
        </w:tabs>
        <w:spacing w:before="60" w:after="60"/>
        <w:ind w:firstLine="709"/>
        <w:rPr>
          <w:rFonts w:ascii="Tahoma" w:hAnsi="Tahoma" w:cs="Tahoma"/>
          <w:sz w:val="24"/>
          <w:szCs w:val="24"/>
        </w:rPr>
      </w:pPr>
      <w:r w:rsidRPr="005B1C3C">
        <w:rPr>
          <w:rFonts w:ascii="Tahoma" w:hAnsi="Tahoma" w:cs="Tahoma"/>
          <w:sz w:val="24"/>
          <w:szCs w:val="24"/>
        </w:rPr>
        <w:t xml:space="preserve">Если иное не оговорено, Маршрут должен начинаться и заканчиваться у штаба строительства. </w:t>
      </w:r>
    </w:p>
    <w:p w:rsidR="009763E7" w:rsidRPr="005B1C3C" w:rsidRDefault="009763E7" w:rsidP="00B066FD">
      <w:pPr>
        <w:numPr>
          <w:ilvl w:val="2"/>
          <w:numId w:val="70"/>
        </w:numPr>
        <w:tabs>
          <w:tab w:val="left" w:pos="1701"/>
        </w:tabs>
        <w:spacing w:before="60" w:after="60"/>
        <w:ind w:firstLine="709"/>
        <w:rPr>
          <w:rFonts w:ascii="Tahoma" w:hAnsi="Tahoma" w:cs="Tahoma"/>
          <w:sz w:val="24"/>
          <w:szCs w:val="24"/>
        </w:rPr>
      </w:pPr>
      <w:r w:rsidRPr="005B1C3C">
        <w:rPr>
          <w:rFonts w:ascii="Tahoma" w:hAnsi="Tahoma" w:cs="Tahoma"/>
          <w:sz w:val="24"/>
          <w:szCs w:val="24"/>
        </w:rPr>
        <w:t>Маршрут обхода должен включать в себя законченные, наиболее ответственные и значимые участки на текущем этапе строительства</w:t>
      </w:r>
      <w:r w:rsidR="00C867FC" w:rsidRPr="005B1C3C">
        <w:rPr>
          <w:rFonts w:ascii="Tahoma" w:hAnsi="Tahoma" w:cs="Tahoma"/>
          <w:sz w:val="24"/>
          <w:szCs w:val="24"/>
        </w:rPr>
        <w:t>.</w:t>
      </w:r>
    </w:p>
    <w:p w:rsidR="009763E7" w:rsidRPr="005B1C3C" w:rsidRDefault="009763E7" w:rsidP="00B066FD">
      <w:pPr>
        <w:numPr>
          <w:ilvl w:val="2"/>
          <w:numId w:val="70"/>
        </w:numPr>
        <w:tabs>
          <w:tab w:val="left" w:pos="1701"/>
        </w:tabs>
        <w:spacing w:before="60" w:after="60"/>
        <w:ind w:firstLine="709"/>
        <w:rPr>
          <w:rFonts w:ascii="Tahoma" w:hAnsi="Tahoma" w:cs="Tahoma"/>
          <w:sz w:val="24"/>
          <w:szCs w:val="24"/>
        </w:rPr>
      </w:pPr>
      <w:r w:rsidRPr="005B1C3C">
        <w:rPr>
          <w:rFonts w:ascii="Tahoma" w:hAnsi="Tahoma" w:cs="Tahoma"/>
          <w:sz w:val="24"/>
          <w:szCs w:val="24"/>
        </w:rPr>
        <w:t xml:space="preserve">При необходимости, а также, если позволяют рельеф или искусственные </w:t>
      </w:r>
      <w:r w:rsidR="000C5449" w:rsidRPr="005B1C3C">
        <w:rPr>
          <w:rFonts w:ascii="Tahoma" w:hAnsi="Tahoma" w:cs="Tahoma"/>
          <w:sz w:val="24"/>
          <w:szCs w:val="24"/>
        </w:rPr>
        <w:t>сооружения</w:t>
      </w:r>
      <w:r w:rsidRPr="005B1C3C">
        <w:rPr>
          <w:rFonts w:ascii="Tahoma" w:hAnsi="Tahoma" w:cs="Tahoma"/>
          <w:sz w:val="24"/>
          <w:szCs w:val="24"/>
        </w:rPr>
        <w:t xml:space="preserve">, обустраиваются обзорные площадки посредством сооружения огороженных помостов с расположением на них основной информации о ходе строительства и характеристиках видимых объектов. </w:t>
      </w:r>
    </w:p>
    <w:p w:rsidR="009763E7" w:rsidRPr="005B1C3C" w:rsidRDefault="009763E7" w:rsidP="00B066FD">
      <w:pPr>
        <w:numPr>
          <w:ilvl w:val="2"/>
          <w:numId w:val="70"/>
        </w:numPr>
        <w:tabs>
          <w:tab w:val="left" w:pos="1701"/>
        </w:tabs>
        <w:spacing w:before="60" w:after="60"/>
        <w:ind w:firstLine="709"/>
        <w:rPr>
          <w:rFonts w:ascii="Tahoma" w:hAnsi="Tahoma" w:cs="Tahoma"/>
          <w:sz w:val="24"/>
          <w:szCs w:val="24"/>
        </w:rPr>
      </w:pPr>
      <w:r w:rsidRPr="005B1C3C">
        <w:rPr>
          <w:rFonts w:ascii="Tahoma" w:hAnsi="Tahoma" w:cs="Tahoma"/>
          <w:sz w:val="24"/>
          <w:szCs w:val="24"/>
        </w:rPr>
        <w:t>Маршрут должен актуализироваться ежемесячно или к конкретной дате события.</w:t>
      </w:r>
    </w:p>
    <w:p w:rsidR="009763E7" w:rsidRPr="005B1C3C" w:rsidRDefault="009763E7" w:rsidP="00B066FD">
      <w:pPr>
        <w:numPr>
          <w:ilvl w:val="2"/>
          <w:numId w:val="70"/>
        </w:numPr>
        <w:tabs>
          <w:tab w:val="left" w:pos="1701"/>
        </w:tabs>
        <w:spacing w:before="60" w:after="120"/>
        <w:ind w:firstLine="709"/>
        <w:rPr>
          <w:rFonts w:ascii="Tahoma" w:hAnsi="Tahoma" w:cs="Tahoma"/>
          <w:sz w:val="24"/>
          <w:szCs w:val="24"/>
        </w:rPr>
      </w:pPr>
      <w:r w:rsidRPr="005B1C3C">
        <w:rPr>
          <w:rFonts w:ascii="Tahoma" w:hAnsi="Tahoma" w:cs="Tahoma"/>
          <w:sz w:val="24"/>
          <w:szCs w:val="24"/>
        </w:rPr>
        <w:t>Дороги и пешеходные дорожки, включенные в Маршрут, по возможности должны быть максимально удалены от мест действия опасных факторов.</w:t>
      </w:r>
    </w:p>
    <w:p w:rsidR="009763E7" w:rsidRPr="005B1C3C" w:rsidRDefault="009763E7" w:rsidP="00B066FD">
      <w:pPr>
        <w:pStyle w:val="afffb"/>
        <w:numPr>
          <w:ilvl w:val="1"/>
          <w:numId w:val="80"/>
        </w:numPr>
        <w:tabs>
          <w:tab w:val="left" w:pos="1560"/>
        </w:tabs>
        <w:autoSpaceDE w:val="0"/>
        <w:autoSpaceDN w:val="0"/>
        <w:adjustRightInd w:val="0"/>
        <w:spacing w:before="60" w:after="60"/>
        <w:ind w:firstLine="709"/>
        <w:contextualSpacing w:val="0"/>
        <w:rPr>
          <w:rFonts w:ascii="Tahoma" w:eastAsia="Calibri" w:hAnsi="Tahoma" w:cs="Tahoma"/>
          <w:sz w:val="24"/>
          <w:szCs w:val="24"/>
          <w:lang w:eastAsia="ru-RU"/>
        </w:rPr>
      </w:pPr>
      <w:bookmarkStart w:id="99" w:name="_Toc400386003"/>
      <w:r w:rsidRPr="005B1C3C">
        <w:rPr>
          <w:rFonts w:ascii="Tahoma" w:eastAsia="Calibri" w:hAnsi="Tahoma" w:cs="Tahoma"/>
          <w:sz w:val="24"/>
          <w:szCs w:val="24"/>
          <w:lang w:eastAsia="ru-RU"/>
        </w:rPr>
        <w:t>Фотофиксация прогресса строительства</w:t>
      </w:r>
      <w:bookmarkEnd w:id="99"/>
    </w:p>
    <w:p w:rsidR="009763E7" w:rsidRPr="005B1C3C" w:rsidRDefault="009763E7" w:rsidP="00B066FD">
      <w:pPr>
        <w:numPr>
          <w:ilvl w:val="2"/>
          <w:numId w:val="71"/>
        </w:numPr>
        <w:tabs>
          <w:tab w:val="left" w:pos="1701"/>
        </w:tabs>
        <w:spacing w:before="60" w:after="60"/>
        <w:ind w:firstLine="709"/>
        <w:rPr>
          <w:rFonts w:ascii="Tahoma" w:hAnsi="Tahoma" w:cs="Tahoma"/>
          <w:sz w:val="24"/>
          <w:szCs w:val="24"/>
        </w:rPr>
      </w:pPr>
      <w:r w:rsidRPr="005B1C3C">
        <w:rPr>
          <w:rFonts w:ascii="Tahoma" w:hAnsi="Tahoma" w:cs="Tahoma"/>
          <w:sz w:val="24"/>
          <w:szCs w:val="24"/>
        </w:rPr>
        <w:t xml:space="preserve">С целью информирования </w:t>
      </w:r>
      <w:r w:rsidR="00E1620A" w:rsidRPr="005B1C3C">
        <w:rPr>
          <w:rFonts w:ascii="Tahoma" w:hAnsi="Tahoma" w:cs="Tahoma"/>
          <w:sz w:val="24"/>
          <w:szCs w:val="24"/>
        </w:rPr>
        <w:t xml:space="preserve">Заказчика </w:t>
      </w:r>
      <w:r w:rsidRPr="005B1C3C">
        <w:rPr>
          <w:rFonts w:ascii="Tahoma" w:hAnsi="Tahoma" w:cs="Tahoma"/>
          <w:sz w:val="24"/>
          <w:szCs w:val="24"/>
        </w:rPr>
        <w:t xml:space="preserve">о прогрессе строительства </w:t>
      </w:r>
      <w:r w:rsidR="00E1620A" w:rsidRPr="005B1C3C">
        <w:rPr>
          <w:rFonts w:ascii="Tahoma" w:hAnsi="Tahoma" w:cs="Tahoma"/>
          <w:sz w:val="24"/>
          <w:szCs w:val="24"/>
        </w:rPr>
        <w:t xml:space="preserve">Подрядчик осуществляет периодическое </w:t>
      </w:r>
      <w:r w:rsidRPr="005B1C3C">
        <w:rPr>
          <w:rFonts w:ascii="Tahoma" w:hAnsi="Tahoma" w:cs="Tahoma"/>
          <w:sz w:val="24"/>
          <w:szCs w:val="24"/>
        </w:rPr>
        <w:t>фотографирование основных участков производства работ.</w:t>
      </w:r>
    </w:p>
    <w:p w:rsidR="00E1620A" w:rsidRPr="005B1C3C" w:rsidRDefault="009763E7" w:rsidP="00B066FD">
      <w:pPr>
        <w:numPr>
          <w:ilvl w:val="2"/>
          <w:numId w:val="71"/>
        </w:numPr>
        <w:tabs>
          <w:tab w:val="left" w:pos="1701"/>
        </w:tabs>
        <w:spacing w:before="60" w:after="60"/>
        <w:ind w:firstLine="709"/>
        <w:rPr>
          <w:rFonts w:ascii="Tahoma" w:hAnsi="Tahoma" w:cs="Tahoma"/>
          <w:sz w:val="24"/>
          <w:szCs w:val="24"/>
        </w:rPr>
      </w:pPr>
      <w:r w:rsidRPr="005B1C3C">
        <w:rPr>
          <w:rFonts w:ascii="Tahoma" w:hAnsi="Tahoma" w:cs="Tahoma"/>
          <w:sz w:val="24"/>
          <w:szCs w:val="24"/>
        </w:rPr>
        <w:t xml:space="preserve">Для объективного отражения прогресса строительства </w:t>
      </w:r>
      <w:r w:rsidR="00E1620A" w:rsidRPr="005B1C3C">
        <w:rPr>
          <w:rFonts w:ascii="Tahoma" w:hAnsi="Tahoma" w:cs="Tahoma"/>
          <w:sz w:val="24"/>
          <w:szCs w:val="24"/>
        </w:rPr>
        <w:t xml:space="preserve">Заказчик </w:t>
      </w:r>
      <w:r w:rsidR="004D219B" w:rsidRPr="005B1C3C">
        <w:rPr>
          <w:rFonts w:ascii="Tahoma" w:hAnsi="Tahoma" w:cs="Tahoma"/>
          <w:sz w:val="24"/>
          <w:szCs w:val="24"/>
        </w:rPr>
        <w:t>формирует</w:t>
      </w:r>
      <w:r w:rsidR="00E1620A" w:rsidRPr="005B1C3C">
        <w:rPr>
          <w:rFonts w:ascii="Tahoma" w:hAnsi="Tahoma" w:cs="Tahoma"/>
          <w:sz w:val="24"/>
          <w:szCs w:val="24"/>
        </w:rPr>
        <w:t xml:space="preserve"> План фотофиксации, который предусматривает следующее:</w:t>
      </w:r>
    </w:p>
    <w:p w:rsidR="00E1620A" w:rsidRPr="005B1C3C" w:rsidRDefault="00E1620A" w:rsidP="00B066FD">
      <w:pPr>
        <w:numPr>
          <w:ilvl w:val="2"/>
          <w:numId w:val="42"/>
        </w:numPr>
        <w:spacing w:before="60" w:after="60"/>
        <w:ind w:left="1276" w:hanging="425"/>
        <w:rPr>
          <w:rFonts w:ascii="Tahoma" w:hAnsi="Tahoma" w:cs="Tahoma"/>
          <w:sz w:val="24"/>
          <w:szCs w:val="24"/>
        </w:rPr>
      </w:pPr>
      <w:r w:rsidRPr="005B1C3C">
        <w:rPr>
          <w:rFonts w:ascii="Tahoma" w:hAnsi="Tahoma" w:cs="Tahoma"/>
          <w:sz w:val="24"/>
          <w:szCs w:val="24"/>
        </w:rPr>
        <w:t>Ф</w:t>
      </w:r>
      <w:r w:rsidR="009763E7" w:rsidRPr="005B1C3C">
        <w:rPr>
          <w:rFonts w:ascii="Tahoma" w:hAnsi="Tahoma" w:cs="Tahoma"/>
          <w:sz w:val="24"/>
          <w:szCs w:val="24"/>
        </w:rPr>
        <w:t xml:space="preserve">отографирование производится с </w:t>
      </w:r>
      <w:r w:rsidRPr="005B1C3C">
        <w:rPr>
          <w:rFonts w:ascii="Tahoma" w:hAnsi="Tahoma" w:cs="Tahoma"/>
          <w:sz w:val="24"/>
          <w:szCs w:val="24"/>
        </w:rPr>
        <w:t>фиксированных («</w:t>
      </w:r>
      <w:r w:rsidR="009763E7" w:rsidRPr="005B1C3C">
        <w:rPr>
          <w:rFonts w:ascii="Tahoma" w:hAnsi="Tahoma" w:cs="Tahoma"/>
          <w:sz w:val="24"/>
          <w:szCs w:val="24"/>
        </w:rPr>
        <w:t>закрепленных</w:t>
      </w:r>
      <w:r w:rsidRPr="005B1C3C">
        <w:rPr>
          <w:rFonts w:ascii="Tahoma" w:hAnsi="Tahoma" w:cs="Tahoma"/>
          <w:sz w:val="24"/>
          <w:szCs w:val="24"/>
        </w:rPr>
        <w:t>»</w:t>
      </w:r>
      <w:r w:rsidR="009763E7" w:rsidRPr="005B1C3C">
        <w:rPr>
          <w:rFonts w:ascii="Tahoma" w:hAnsi="Tahoma" w:cs="Tahoma"/>
          <w:sz w:val="24"/>
          <w:szCs w:val="24"/>
        </w:rPr>
        <w:t xml:space="preserve"> на стройгенплане</w:t>
      </w:r>
      <w:r w:rsidRPr="005B1C3C">
        <w:rPr>
          <w:rFonts w:ascii="Tahoma" w:hAnsi="Tahoma" w:cs="Tahoma"/>
          <w:sz w:val="24"/>
          <w:szCs w:val="24"/>
        </w:rPr>
        <w:t>)</w:t>
      </w:r>
      <w:r w:rsidR="009763E7" w:rsidRPr="005B1C3C">
        <w:rPr>
          <w:rFonts w:ascii="Tahoma" w:hAnsi="Tahoma" w:cs="Tahoma"/>
          <w:sz w:val="24"/>
          <w:szCs w:val="24"/>
        </w:rPr>
        <w:t xml:space="preserve"> мест под фиксированным ракурсом съемки</w:t>
      </w:r>
      <w:r w:rsidR="00E36D72" w:rsidRPr="005B1C3C">
        <w:rPr>
          <w:rFonts w:ascii="Tahoma" w:hAnsi="Tahoma" w:cs="Tahoma"/>
          <w:sz w:val="24"/>
          <w:szCs w:val="24"/>
        </w:rPr>
        <w:t>;</w:t>
      </w:r>
      <w:r w:rsidR="009763E7" w:rsidRPr="005B1C3C">
        <w:rPr>
          <w:rFonts w:ascii="Tahoma" w:hAnsi="Tahoma" w:cs="Tahoma"/>
          <w:sz w:val="24"/>
          <w:szCs w:val="24"/>
        </w:rPr>
        <w:t xml:space="preserve"> </w:t>
      </w:r>
    </w:p>
    <w:p w:rsidR="00E1620A" w:rsidRPr="005B1C3C" w:rsidRDefault="009763E7" w:rsidP="00B066FD">
      <w:pPr>
        <w:numPr>
          <w:ilvl w:val="2"/>
          <w:numId w:val="42"/>
        </w:numPr>
        <w:spacing w:before="60" w:after="60"/>
        <w:ind w:left="1276" w:hanging="425"/>
        <w:rPr>
          <w:rFonts w:ascii="Tahoma" w:hAnsi="Tahoma" w:cs="Tahoma"/>
          <w:sz w:val="24"/>
          <w:szCs w:val="24"/>
        </w:rPr>
      </w:pPr>
      <w:r w:rsidRPr="005B1C3C">
        <w:rPr>
          <w:rFonts w:ascii="Tahoma" w:hAnsi="Tahoma" w:cs="Tahoma"/>
          <w:sz w:val="24"/>
          <w:szCs w:val="24"/>
        </w:rPr>
        <w:t>Для каждого участка закрепляется не менее 3</w:t>
      </w:r>
      <w:r w:rsidR="00E36D72" w:rsidRPr="005B1C3C">
        <w:rPr>
          <w:rFonts w:ascii="Tahoma" w:hAnsi="Tahoma" w:cs="Tahoma"/>
          <w:sz w:val="24"/>
          <w:szCs w:val="24"/>
        </w:rPr>
        <w:t>-</w:t>
      </w:r>
      <w:r w:rsidRPr="005B1C3C">
        <w:rPr>
          <w:rFonts w:ascii="Tahoma" w:hAnsi="Tahoma" w:cs="Tahoma"/>
          <w:sz w:val="24"/>
          <w:szCs w:val="24"/>
        </w:rPr>
        <w:t xml:space="preserve">х точек фиксации, разнесенных по периметру участка. </w:t>
      </w:r>
    </w:p>
    <w:p w:rsidR="00E1620A" w:rsidRPr="005B1C3C" w:rsidRDefault="009763E7" w:rsidP="00B066FD">
      <w:pPr>
        <w:numPr>
          <w:ilvl w:val="2"/>
          <w:numId w:val="42"/>
        </w:numPr>
        <w:spacing w:before="60" w:after="60"/>
        <w:ind w:left="1276" w:hanging="425"/>
        <w:rPr>
          <w:rFonts w:ascii="Tahoma" w:hAnsi="Tahoma" w:cs="Tahoma"/>
          <w:sz w:val="24"/>
          <w:szCs w:val="24"/>
        </w:rPr>
      </w:pPr>
      <w:r w:rsidRPr="005B1C3C">
        <w:rPr>
          <w:rFonts w:ascii="Tahoma" w:hAnsi="Tahoma" w:cs="Tahoma"/>
          <w:sz w:val="24"/>
          <w:szCs w:val="24"/>
        </w:rPr>
        <w:t xml:space="preserve">В План </w:t>
      </w:r>
      <w:r w:rsidR="00E1620A" w:rsidRPr="005B1C3C">
        <w:rPr>
          <w:rFonts w:ascii="Tahoma" w:hAnsi="Tahoma" w:cs="Tahoma"/>
          <w:sz w:val="24"/>
          <w:szCs w:val="24"/>
        </w:rPr>
        <w:t xml:space="preserve">фотофиксации </w:t>
      </w:r>
      <w:r w:rsidRPr="005B1C3C">
        <w:rPr>
          <w:rFonts w:ascii="Tahoma" w:hAnsi="Tahoma" w:cs="Tahoma"/>
          <w:sz w:val="24"/>
          <w:szCs w:val="24"/>
        </w:rPr>
        <w:t>включаются помещения, в которых производится монтаж оборудования</w:t>
      </w:r>
      <w:r w:rsidR="00A74207" w:rsidRPr="005B1C3C">
        <w:rPr>
          <w:rFonts w:ascii="Tahoma" w:hAnsi="Tahoma" w:cs="Tahoma"/>
          <w:sz w:val="24"/>
          <w:szCs w:val="24"/>
        </w:rPr>
        <w:t>;</w:t>
      </w:r>
      <w:r w:rsidRPr="005B1C3C">
        <w:rPr>
          <w:rFonts w:ascii="Tahoma" w:hAnsi="Tahoma" w:cs="Tahoma"/>
          <w:sz w:val="24"/>
          <w:szCs w:val="24"/>
        </w:rPr>
        <w:t xml:space="preserve"> </w:t>
      </w:r>
    </w:p>
    <w:p w:rsidR="009763E7" w:rsidRPr="005B1C3C" w:rsidRDefault="009763E7" w:rsidP="00B066FD">
      <w:pPr>
        <w:numPr>
          <w:ilvl w:val="2"/>
          <w:numId w:val="42"/>
        </w:numPr>
        <w:spacing w:before="60" w:after="120"/>
        <w:ind w:left="1276" w:hanging="425"/>
        <w:rPr>
          <w:rFonts w:ascii="Tahoma" w:hAnsi="Tahoma" w:cs="Tahoma"/>
          <w:sz w:val="24"/>
          <w:szCs w:val="24"/>
        </w:rPr>
      </w:pPr>
      <w:r w:rsidRPr="005B1C3C">
        <w:rPr>
          <w:rFonts w:ascii="Tahoma" w:hAnsi="Tahoma" w:cs="Tahoma"/>
          <w:sz w:val="24"/>
          <w:szCs w:val="24"/>
        </w:rPr>
        <w:lastRenderedPageBreak/>
        <w:t xml:space="preserve">Точкам </w:t>
      </w:r>
      <w:r w:rsidR="00E1620A" w:rsidRPr="005B1C3C">
        <w:rPr>
          <w:rFonts w:ascii="Tahoma" w:hAnsi="Tahoma" w:cs="Tahoma"/>
          <w:sz w:val="24"/>
          <w:szCs w:val="24"/>
        </w:rPr>
        <w:t xml:space="preserve">фотофиксации </w:t>
      </w:r>
      <w:r w:rsidRPr="005B1C3C">
        <w:rPr>
          <w:rFonts w:ascii="Tahoma" w:hAnsi="Tahoma" w:cs="Tahoma"/>
          <w:sz w:val="24"/>
          <w:szCs w:val="24"/>
        </w:rPr>
        <w:t xml:space="preserve">присваиваются порядковые номера, которые закрепляются за ними вплоть до </w:t>
      </w:r>
      <w:r w:rsidR="00E1620A" w:rsidRPr="005B1C3C">
        <w:rPr>
          <w:rFonts w:ascii="Tahoma" w:hAnsi="Tahoma" w:cs="Tahoma"/>
          <w:sz w:val="24"/>
          <w:szCs w:val="24"/>
        </w:rPr>
        <w:t xml:space="preserve">завершения </w:t>
      </w:r>
      <w:r w:rsidRPr="005B1C3C">
        <w:rPr>
          <w:rFonts w:ascii="Tahoma" w:hAnsi="Tahoma" w:cs="Tahoma"/>
          <w:sz w:val="24"/>
          <w:szCs w:val="24"/>
        </w:rPr>
        <w:t xml:space="preserve">строительства. По возможности часть точек фотофиксации должна совпадать с Маршрутом обхода площадки официальными делегациями. Предпочтительно выбирать точки на подъемах, искусственных или естественных сооружениях, например, на верхних этажах близлежащих зданий, на прожекторных мачтах, эстакадах.  </w:t>
      </w:r>
    </w:p>
    <w:p w:rsidR="009763E7" w:rsidRPr="005B1C3C" w:rsidRDefault="009763E7" w:rsidP="00B066FD">
      <w:pPr>
        <w:numPr>
          <w:ilvl w:val="2"/>
          <w:numId w:val="80"/>
        </w:numPr>
        <w:tabs>
          <w:tab w:val="left" w:pos="1701"/>
        </w:tabs>
        <w:spacing w:before="60" w:after="60"/>
        <w:ind w:firstLine="720"/>
        <w:rPr>
          <w:rFonts w:ascii="Tahoma" w:hAnsi="Tahoma" w:cs="Tahoma"/>
          <w:sz w:val="24"/>
          <w:szCs w:val="24"/>
        </w:rPr>
      </w:pPr>
      <w:r w:rsidRPr="005B1C3C">
        <w:rPr>
          <w:rFonts w:ascii="Tahoma" w:hAnsi="Tahoma" w:cs="Tahoma"/>
          <w:sz w:val="24"/>
          <w:szCs w:val="24"/>
        </w:rPr>
        <w:t xml:space="preserve">Точки фотофиксации должны позволять производить съемку с максимальным числом деталей на фотографиях. Для этого используется фотоаппарат с наименьшим фокусным расстоянием (широкоугольные объективы, объективы типа «рыбий глаз»). </w:t>
      </w:r>
    </w:p>
    <w:p w:rsidR="009763E7" w:rsidRPr="005B1C3C" w:rsidRDefault="009763E7" w:rsidP="00DF4C98">
      <w:pPr>
        <w:numPr>
          <w:ilvl w:val="2"/>
          <w:numId w:val="80"/>
        </w:numPr>
        <w:tabs>
          <w:tab w:val="left" w:pos="1701"/>
        </w:tabs>
        <w:spacing w:before="60" w:after="60"/>
        <w:rPr>
          <w:rFonts w:ascii="Tahoma" w:hAnsi="Tahoma" w:cs="Tahoma"/>
          <w:sz w:val="24"/>
          <w:szCs w:val="24"/>
        </w:rPr>
      </w:pPr>
      <w:r w:rsidRPr="005B1C3C">
        <w:rPr>
          <w:rFonts w:ascii="Tahoma" w:hAnsi="Tahoma" w:cs="Tahoma"/>
          <w:sz w:val="24"/>
          <w:szCs w:val="24"/>
        </w:rPr>
        <w:t xml:space="preserve">Съемка производится еженедельно </w:t>
      </w:r>
      <w:r w:rsidR="00E1620A" w:rsidRPr="005B1C3C">
        <w:rPr>
          <w:rFonts w:ascii="Tahoma" w:hAnsi="Tahoma" w:cs="Tahoma"/>
          <w:sz w:val="24"/>
          <w:szCs w:val="24"/>
        </w:rPr>
        <w:t xml:space="preserve">в </w:t>
      </w:r>
      <w:r w:rsidRPr="005B1C3C">
        <w:rPr>
          <w:rFonts w:ascii="Tahoma" w:hAnsi="Tahoma" w:cs="Tahoma"/>
          <w:sz w:val="24"/>
          <w:szCs w:val="24"/>
        </w:rPr>
        <w:t>определенн</w:t>
      </w:r>
      <w:r w:rsidR="00E1620A" w:rsidRPr="005B1C3C">
        <w:rPr>
          <w:rFonts w:ascii="Tahoma" w:hAnsi="Tahoma" w:cs="Tahoma"/>
          <w:sz w:val="24"/>
          <w:szCs w:val="24"/>
        </w:rPr>
        <w:t>ый</w:t>
      </w:r>
      <w:r w:rsidRPr="005B1C3C">
        <w:rPr>
          <w:rFonts w:ascii="Tahoma" w:hAnsi="Tahoma" w:cs="Tahoma"/>
          <w:sz w:val="24"/>
          <w:szCs w:val="24"/>
        </w:rPr>
        <w:t xml:space="preserve"> </w:t>
      </w:r>
      <w:r w:rsidR="00E1620A" w:rsidRPr="005B1C3C">
        <w:rPr>
          <w:rFonts w:ascii="Tahoma" w:hAnsi="Tahoma" w:cs="Tahoma"/>
          <w:sz w:val="24"/>
          <w:szCs w:val="24"/>
        </w:rPr>
        <w:t xml:space="preserve">Заказчиком день </w:t>
      </w:r>
      <w:r w:rsidRPr="005B1C3C">
        <w:rPr>
          <w:rFonts w:ascii="Tahoma" w:hAnsi="Tahoma" w:cs="Tahoma"/>
          <w:sz w:val="24"/>
          <w:szCs w:val="24"/>
        </w:rPr>
        <w:t xml:space="preserve">недели. Съемку желательно производить одним </w:t>
      </w:r>
      <w:r w:rsidR="00E1620A" w:rsidRPr="005B1C3C">
        <w:rPr>
          <w:rFonts w:ascii="Tahoma" w:hAnsi="Tahoma" w:cs="Tahoma"/>
          <w:sz w:val="24"/>
          <w:szCs w:val="24"/>
        </w:rPr>
        <w:t xml:space="preserve">и тем же </w:t>
      </w:r>
      <w:r w:rsidRPr="005B1C3C">
        <w:rPr>
          <w:rFonts w:ascii="Tahoma" w:hAnsi="Tahoma" w:cs="Tahoma"/>
          <w:sz w:val="24"/>
          <w:szCs w:val="24"/>
        </w:rPr>
        <w:t xml:space="preserve">фотоаппаратом, используя на его объективе одинаковое фокусное расстояние. Фотоматериалы </w:t>
      </w:r>
      <w:r w:rsidR="00E1620A" w:rsidRPr="005B1C3C">
        <w:rPr>
          <w:rFonts w:ascii="Tahoma" w:hAnsi="Tahoma" w:cs="Tahoma"/>
          <w:sz w:val="24"/>
          <w:szCs w:val="24"/>
        </w:rPr>
        <w:t>должны выкладыва</w:t>
      </w:r>
      <w:r w:rsidRPr="005B1C3C">
        <w:rPr>
          <w:rFonts w:ascii="Tahoma" w:hAnsi="Tahoma" w:cs="Tahoma"/>
          <w:sz w:val="24"/>
          <w:szCs w:val="24"/>
        </w:rPr>
        <w:t>т</w:t>
      </w:r>
      <w:r w:rsidR="00E1620A" w:rsidRPr="005B1C3C">
        <w:rPr>
          <w:rFonts w:ascii="Tahoma" w:hAnsi="Tahoma" w:cs="Tahoma"/>
          <w:sz w:val="24"/>
          <w:szCs w:val="24"/>
        </w:rPr>
        <w:t>ь</w:t>
      </w:r>
      <w:r w:rsidRPr="005B1C3C">
        <w:rPr>
          <w:rFonts w:ascii="Tahoma" w:hAnsi="Tahoma" w:cs="Tahoma"/>
          <w:sz w:val="24"/>
          <w:szCs w:val="24"/>
        </w:rPr>
        <w:t xml:space="preserve">ся </w:t>
      </w:r>
      <w:r w:rsidR="00E1620A" w:rsidRPr="005B1C3C">
        <w:rPr>
          <w:rFonts w:ascii="Tahoma" w:hAnsi="Tahoma" w:cs="Tahoma"/>
          <w:sz w:val="24"/>
          <w:szCs w:val="24"/>
        </w:rPr>
        <w:t xml:space="preserve">Подрядчиком </w:t>
      </w:r>
      <w:r w:rsidRPr="005B1C3C">
        <w:rPr>
          <w:rFonts w:ascii="Tahoma" w:hAnsi="Tahoma" w:cs="Tahoma"/>
          <w:sz w:val="24"/>
          <w:szCs w:val="24"/>
        </w:rPr>
        <w:t>на специальн</w:t>
      </w:r>
      <w:r w:rsidR="00E1620A" w:rsidRPr="005B1C3C">
        <w:rPr>
          <w:rFonts w:ascii="Tahoma" w:hAnsi="Tahoma" w:cs="Tahoma"/>
          <w:sz w:val="24"/>
          <w:szCs w:val="24"/>
        </w:rPr>
        <w:t>ый ресурс</w:t>
      </w:r>
      <w:r w:rsidRPr="005B1C3C">
        <w:rPr>
          <w:rFonts w:ascii="Tahoma" w:hAnsi="Tahoma" w:cs="Tahoma"/>
          <w:sz w:val="24"/>
          <w:szCs w:val="24"/>
        </w:rPr>
        <w:t xml:space="preserve"> </w:t>
      </w:r>
      <w:r w:rsidR="00E1620A" w:rsidRPr="005B1C3C">
        <w:rPr>
          <w:rFonts w:ascii="Tahoma" w:hAnsi="Tahoma" w:cs="Tahoma"/>
          <w:sz w:val="24"/>
          <w:szCs w:val="24"/>
        </w:rPr>
        <w:t xml:space="preserve">(определенный Заказчиком) </w:t>
      </w:r>
      <w:r w:rsidRPr="005B1C3C">
        <w:rPr>
          <w:rFonts w:ascii="Tahoma" w:hAnsi="Tahoma" w:cs="Tahoma"/>
          <w:sz w:val="24"/>
          <w:szCs w:val="24"/>
        </w:rPr>
        <w:t xml:space="preserve">еженедельно в новой папке с названием </w:t>
      </w:r>
      <w:r w:rsidR="00DF4C98" w:rsidRPr="005B1C3C">
        <w:rPr>
          <w:rFonts w:ascii="Tahoma" w:hAnsi="Tahoma" w:cs="Tahoma"/>
          <w:sz w:val="24"/>
          <w:szCs w:val="24"/>
        </w:rPr>
        <w:t>ДД</w:t>
      </w:r>
      <w:r w:rsidRPr="005B1C3C">
        <w:rPr>
          <w:rFonts w:ascii="Tahoma" w:hAnsi="Tahoma" w:cs="Tahoma"/>
          <w:sz w:val="24"/>
          <w:szCs w:val="24"/>
        </w:rPr>
        <w:t>.ММ.</w:t>
      </w:r>
      <w:r w:rsidR="00DF4C98" w:rsidRPr="005B1C3C">
        <w:rPr>
          <w:rFonts w:ascii="Tahoma" w:hAnsi="Tahoma" w:cs="Tahoma"/>
          <w:sz w:val="24"/>
          <w:szCs w:val="24"/>
        </w:rPr>
        <w:t>ГГ</w:t>
      </w:r>
      <w:r w:rsidRPr="005B1C3C">
        <w:rPr>
          <w:rFonts w:ascii="Tahoma" w:hAnsi="Tahoma" w:cs="Tahoma"/>
          <w:sz w:val="24"/>
          <w:szCs w:val="24"/>
        </w:rPr>
        <w:t>.</w:t>
      </w:r>
      <w:r w:rsidR="004F736D" w:rsidRPr="005B1C3C">
        <w:rPr>
          <w:rFonts w:ascii="Tahoma" w:hAnsi="Tahoma" w:cs="Tahoma"/>
          <w:sz w:val="24"/>
          <w:szCs w:val="24"/>
        </w:rPr>
        <w:t xml:space="preserve"> </w:t>
      </w:r>
      <w:r w:rsidRPr="005B1C3C">
        <w:rPr>
          <w:rFonts w:ascii="Tahoma" w:hAnsi="Tahoma" w:cs="Tahoma"/>
          <w:sz w:val="24"/>
          <w:szCs w:val="24"/>
        </w:rPr>
        <w:t xml:space="preserve">{название объекта}, где </w:t>
      </w:r>
      <w:r w:rsidR="00DF4C98" w:rsidRPr="005B1C3C">
        <w:rPr>
          <w:rFonts w:ascii="Tahoma" w:hAnsi="Tahoma" w:cs="Tahoma"/>
          <w:sz w:val="24"/>
          <w:szCs w:val="24"/>
        </w:rPr>
        <w:t xml:space="preserve">ДД, ММ, </w:t>
      </w:r>
      <w:r w:rsidRPr="005B1C3C">
        <w:rPr>
          <w:rFonts w:ascii="Tahoma" w:hAnsi="Tahoma" w:cs="Tahoma"/>
          <w:sz w:val="24"/>
          <w:szCs w:val="24"/>
        </w:rPr>
        <w:t xml:space="preserve">ГГ – </w:t>
      </w:r>
      <w:r w:rsidR="00DF4C98" w:rsidRPr="005B1C3C">
        <w:rPr>
          <w:rFonts w:ascii="Tahoma" w:hAnsi="Tahoma" w:cs="Tahoma"/>
          <w:sz w:val="24"/>
          <w:szCs w:val="24"/>
        </w:rPr>
        <w:t xml:space="preserve">день, месяц и </w:t>
      </w:r>
      <w:r w:rsidRPr="005B1C3C">
        <w:rPr>
          <w:rFonts w:ascii="Tahoma" w:hAnsi="Tahoma" w:cs="Tahoma"/>
          <w:sz w:val="24"/>
          <w:szCs w:val="24"/>
        </w:rPr>
        <w:t xml:space="preserve">год строительства. Фотографиям присваиваются названия </w:t>
      </w:r>
      <w:r w:rsidR="00DF4C98" w:rsidRPr="005B1C3C">
        <w:rPr>
          <w:rFonts w:ascii="Tahoma" w:hAnsi="Tahoma" w:cs="Tahoma"/>
          <w:sz w:val="24"/>
          <w:szCs w:val="24"/>
        </w:rPr>
        <w:t>ДД.ММ</w:t>
      </w:r>
      <w:r w:rsidRPr="005B1C3C">
        <w:rPr>
          <w:rFonts w:ascii="Tahoma" w:hAnsi="Tahoma" w:cs="Tahoma"/>
          <w:sz w:val="24"/>
          <w:szCs w:val="24"/>
        </w:rPr>
        <w:t>.</w:t>
      </w:r>
      <w:r w:rsidR="00DF4C98" w:rsidRPr="005B1C3C">
        <w:rPr>
          <w:rFonts w:ascii="Tahoma" w:hAnsi="Tahoma" w:cs="Tahoma"/>
          <w:sz w:val="24"/>
          <w:szCs w:val="24"/>
        </w:rPr>
        <w:t>ГГ</w:t>
      </w:r>
      <w:r w:rsidRPr="005B1C3C">
        <w:rPr>
          <w:rFonts w:ascii="Tahoma" w:hAnsi="Tahoma" w:cs="Tahoma"/>
          <w:sz w:val="24"/>
          <w:szCs w:val="24"/>
        </w:rPr>
        <w:t>.NN</w:t>
      </w:r>
      <w:r w:rsidR="00E1620A" w:rsidRPr="005B1C3C">
        <w:rPr>
          <w:rFonts w:ascii="Tahoma" w:hAnsi="Tahoma" w:cs="Tahoma"/>
          <w:sz w:val="24"/>
          <w:szCs w:val="24"/>
        </w:rPr>
        <w:t xml:space="preserve"> </w:t>
      </w:r>
      <w:r w:rsidRPr="005B1C3C">
        <w:rPr>
          <w:rFonts w:ascii="Tahoma" w:hAnsi="Tahoma" w:cs="Tahoma"/>
          <w:sz w:val="24"/>
          <w:szCs w:val="24"/>
        </w:rPr>
        <w:t xml:space="preserve">{название участка строительства}, где </w:t>
      </w:r>
      <w:r w:rsidR="00DF4C98" w:rsidRPr="005B1C3C">
        <w:rPr>
          <w:rFonts w:ascii="Tahoma" w:hAnsi="Tahoma" w:cs="Tahoma"/>
          <w:sz w:val="24"/>
          <w:szCs w:val="24"/>
        </w:rPr>
        <w:t>ДД, ММ, ГГ – день, месяц и год строительства</w:t>
      </w:r>
      <w:r w:rsidRPr="005B1C3C">
        <w:rPr>
          <w:rFonts w:ascii="Tahoma" w:hAnsi="Tahoma" w:cs="Tahoma"/>
          <w:sz w:val="24"/>
          <w:szCs w:val="24"/>
        </w:rPr>
        <w:t xml:space="preserve">, NN – порядковый номер точки фотофиксации. На протяжении всего периода строительства нумерация не должна обрываться или начинаться заново. Новым точкам присваиваются следующие порядковые номера. </w:t>
      </w:r>
    </w:p>
    <w:p w:rsidR="009763E7" w:rsidRPr="005B1C3C" w:rsidRDefault="009763E7" w:rsidP="00B066FD">
      <w:pPr>
        <w:numPr>
          <w:ilvl w:val="2"/>
          <w:numId w:val="80"/>
        </w:numPr>
        <w:tabs>
          <w:tab w:val="left" w:pos="1701"/>
        </w:tabs>
        <w:spacing w:before="60" w:after="60"/>
        <w:ind w:firstLine="720"/>
        <w:rPr>
          <w:rFonts w:ascii="Tahoma" w:hAnsi="Tahoma" w:cs="Tahoma"/>
          <w:sz w:val="24"/>
          <w:szCs w:val="24"/>
        </w:rPr>
      </w:pPr>
      <w:r w:rsidRPr="005B1C3C">
        <w:rPr>
          <w:rFonts w:ascii="Tahoma" w:hAnsi="Tahoma" w:cs="Tahoma"/>
          <w:sz w:val="24"/>
          <w:szCs w:val="24"/>
        </w:rPr>
        <w:t xml:space="preserve">План </w:t>
      </w:r>
      <w:r w:rsidR="00E1620A" w:rsidRPr="005B1C3C">
        <w:rPr>
          <w:rFonts w:ascii="Tahoma" w:hAnsi="Tahoma" w:cs="Tahoma"/>
          <w:sz w:val="24"/>
          <w:szCs w:val="24"/>
        </w:rPr>
        <w:t xml:space="preserve">фотофиксации </w:t>
      </w:r>
      <w:r w:rsidRPr="005B1C3C">
        <w:rPr>
          <w:rFonts w:ascii="Tahoma" w:hAnsi="Tahoma" w:cs="Tahoma"/>
          <w:sz w:val="24"/>
          <w:szCs w:val="24"/>
        </w:rPr>
        <w:t xml:space="preserve">пересматривается каждый раз при начале или возобновлении работ на </w:t>
      </w:r>
      <w:r w:rsidR="00E1620A" w:rsidRPr="005B1C3C">
        <w:rPr>
          <w:rFonts w:ascii="Tahoma" w:hAnsi="Tahoma" w:cs="Tahoma"/>
          <w:sz w:val="24"/>
          <w:szCs w:val="24"/>
        </w:rPr>
        <w:t xml:space="preserve">соответствующих </w:t>
      </w:r>
      <w:r w:rsidRPr="005B1C3C">
        <w:rPr>
          <w:rFonts w:ascii="Tahoma" w:hAnsi="Tahoma" w:cs="Tahoma"/>
          <w:sz w:val="24"/>
          <w:szCs w:val="24"/>
        </w:rPr>
        <w:t xml:space="preserve">участках строительства. В случае окончания работ на конкретных участках строительства, их фотофиксация прекращается, а номера точек фотофиксации не должны передаваться новым участкам. </w:t>
      </w:r>
    </w:p>
    <w:p w:rsidR="00666E73" w:rsidRPr="005B1C3C" w:rsidRDefault="00666E73">
      <w:pPr>
        <w:rPr>
          <w:rFonts w:ascii="Tahoma" w:hAnsi="Tahoma" w:cs="Tahoma"/>
          <w:sz w:val="24"/>
          <w:szCs w:val="24"/>
        </w:rPr>
      </w:pPr>
      <w:r w:rsidRPr="005B1C3C">
        <w:rPr>
          <w:rFonts w:ascii="Tahoma" w:hAnsi="Tahoma" w:cs="Tahoma"/>
          <w:sz w:val="24"/>
          <w:szCs w:val="24"/>
        </w:rPr>
        <w:br w:type="page"/>
      </w:r>
    </w:p>
    <w:p w:rsidR="00367EAF" w:rsidRPr="005B1C3C" w:rsidRDefault="00157E81" w:rsidP="003D241D">
      <w:pPr>
        <w:pStyle w:val="12"/>
        <w:spacing w:before="120" w:after="120"/>
        <w:ind w:firstLine="0"/>
        <w:jc w:val="right"/>
        <w:rPr>
          <w:rFonts w:ascii="Tahoma" w:hAnsi="Tahoma" w:cs="Tahoma"/>
          <w:b w:val="0"/>
          <w:bCs w:val="0"/>
        </w:rPr>
      </w:pPr>
      <w:bookmarkStart w:id="100" w:name="_Toc515007257"/>
      <w:bookmarkStart w:id="101" w:name="_Ref515270280"/>
      <w:r w:rsidRPr="005B1C3C">
        <w:rPr>
          <w:rFonts w:ascii="Tahoma" w:hAnsi="Tahoma" w:cs="Tahoma"/>
        </w:rPr>
        <w:lastRenderedPageBreak/>
        <w:t xml:space="preserve">Приложение </w:t>
      </w:r>
      <w:r w:rsidR="00141569" w:rsidRPr="005B1C3C">
        <w:rPr>
          <w:rFonts w:ascii="Tahoma" w:hAnsi="Tahoma" w:cs="Tahoma"/>
        </w:rPr>
        <w:t>К</w:t>
      </w:r>
      <w:r w:rsidR="00B13B55" w:rsidRPr="005B1C3C">
        <w:rPr>
          <w:rFonts w:ascii="Tahoma" w:hAnsi="Tahoma" w:cs="Tahoma"/>
        </w:rPr>
        <w:br/>
      </w:r>
      <w:r w:rsidRPr="005B1C3C">
        <w:rPr>
          <w:rFonts w:ascii="Tahoma" w:hAnsi="Tahoma" w:cs="Tahoma"/>
        </w:rPr>
        <w:t>(рекомендуемое)</w:t>
      </w:r>
      <w:bookmarkStart w:id="102" w:name="_Toc368647823"/>
      <w:bookmarkStart w:id="103" w:name="_Toc368647947"/>
      <w:r w:rsidR="00B13B55" w:rsidRPr="005B1C3C">
        <w:rPr>
          <w:rFonts w:ascii="Tahoma" w:hAnsi="Tahoma" w:cs="Tahoma"/>
        </w:rPr>
        <w:br/>
      </w:r>
      <w:r w:rsidR="00367EAF" w:rsidRPr="005B1C3C">
        <w:rPr>
          <w:rFonts w:ascii="Tahoma" w:hAnsi="Tahoma" w:cs="Tahoma"/>
        </w:rPr>
        <w:t>Рекомендуемый формат информационного щита</w:t>
      </w:r>
      <w:bookmarkEnd w:id="100"/>
      <w:bookmarkEnd w:id="101"/>
      <w:r w:rsidR="00B13B55" w:rsidRPr="005B1C3C">
        <w:rPr>
          <w:rFonts w:ascii="Tahoma" w:hAnsi="Tahoma" w:cs="Tahoma"/>
        </w:rPr>
        <w:tab/>
      </w:r>
      <w:r w:rsidR="00B13B55" w:rsidRPr="005B1C3C">
        <w:rPr>
          <w:rFonts w:ascii="Tahoma" w:hAnsi="Tahoma" w:cs="Tahoma"/>
        </w:rPr>
        <w:tab/>
      </w:r>
      <w:r w:rsidR="00B13B55" w:rsidRPr="005B1C3C">
        <w:rPr>
          <w:rFonts w:ascii="Tahoma" w:hAnsi="Tahoma" w:cs="Tahoma"/>
        </w:rPr>
        <w:tab/>
      </w:r>
    </w:p>
    <w:bookmarkEnd w:id="102"/>
    <w:bookmarkEnd w:id="103"/>
    <w:p w:rsidR="008E1403" w:rsidRPr="005B1C3C" w:rsidRDefault="008E1403" w:rsidP="00F44D4E">
      <w:pPr>
        <w:jc w:val="center"/>
        <w:rPr>
          <w:noProof/>
          <w:lang w:eastAsia="ru-RU"/>
        </w:rPr>
      </w:pPr>
    </w:p>
    <w:p w:rsidR="00AA702E" w:rsidRPr="005B1C3C" w:rsidRDefault="00AA702E" w:rsidP="00F44D4E">
      <w:pPr>
        <w:jc w:val="center"/>
        <w:rPr>
          <w:lang w:eastAsia="ru-RU"/>
        </w:rPr>
      </w:pPr>
      <w:r w:rsidRPr="005B1C3C">
        <w:rPr>
          <w:noProof/>
          <w:lang w:eastAsia="ru-RU"/>
        </w:rPr>
        <w:drawing>
          <wp:inline distT="0" distB="0" distL="0" distR="0" wp14:anchorId="15BF9E97" wp14:editId="7333C186">
            <wp:extent cx="5755739" cy="4156075"/>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772753" cy="4168361"/>
                    </a:xfrm>
                    <a:prstGeom prst="rect">
                      <a:avLst/>
                    </a:prstGeom>
                    <a:noFill/>
                  </pic:spPr>
                </pic:pic>
              </a:graphicData>
            </a:graphic>
          </wp:inline>
        </w:drawing>
      </w:r>
    </w:p>
    <w:p w:rsidR="009763E7" w:rsidRPr="005B1C3C" w:rsidRDefault="009763E7" w:rsidP="009763E7">
      <w:pPr>
        <w:ind w:right="-30"/>
        <w:jc w:val="center"/>
      </w:pPr>
    </w:p>
    <w:p w:rsidR="009763E7" w:rsidRPr="005B1C3C" w:rsidRDefault="00110964" w:rsidP="009763E7">
      <w:pPr>
        <w:jc w:val="center"/>
        <w:rPr>
          <w:rFonts w:ascii="Tahoma" w:hAnsi="Tahoma" w:cs="Tahoma"/>
        </w:rPr>
      </w:pPr>
      <w:r w:rsidRPr="005B1C3C">
        <w:rPr>
          <w:rFonts w:ascii="Tahoma" w:hAnsi="Tahoma" w:cs="Tahoma"/>
        </w:rPr>
        <w:t>Рекомендуемые</w:t>
      </w:r>
      <w:r w:rsidR="009763E7" w:rsidRPr="005B1C3C">
        <w:rPr>
          <w:rFonts w:ascii="Tahoma" w:hAnsi="Tahoma" w:cs="Tahoma"/>
        </w:rPr>
        <w:t xml:space="preserve"> размеры щита</w:t>
      </w:r>
      <w:r w:rsidR="008E1403" w:rsidRPr="005B1C3C">
        <w:rPr>
          <w:rFonts w:ascii="Tahoma" w:hAnsi="Tahoma" w:cs="Tahoma"/>
        </w:rPr>
        <w:t xml:space="preserve"> (в зависимости от индивидуальных особенностей ведения строительства)</w:t>
      </w:r>
      <w:r w:rsidR="009763E7" w:rsidRPr="005B1C3C">
        <w:rPr>
          <w:rFonts w:ascii="Tahoma" w:hAnsi="Tahoma" w:cs="Tahoma"/>
        </w:rPr>
        <w:t>: 6000 х 3000, 4000х2000, 3000 х 1500</w:t>
      </w:r>
      <w:r w:rsidR="008E1403" w:rsidRPr="005B1C3C">
        <w:rPr>
          <w:rFonts w:ascii="Tahoma" w:hAnsi="Tahoma" w:cs="Tahoma"/>
        </w:rPr>
        <w:t>, 2000 х 1000, 1000 х 500</w:t>
      </w:r>
    </w:p>
    <w:p w:rsidR="00666E73" w:rsidRPr="005B1C3C" w:rsidRDefault="00666E73" w:rsidP="009763E7">
      <w:pPr>
        <w:ind w:left="709" w:right="-284"/>
        <w:jc w:val="right"/>
      </w:pPr>
    </w:p>
    <w:p w:rsidR="00666E73" w:rsidRPr="005B1C3C" w:rsidRDefault="00666E73">
      <w:r w:rsidRPr="005B1C3C">
        <w:br w:type="page"/>
      </w:r>
    </w:p>
    <w:p w:rsidR="00F44D4E" w:rsidRPr="005B1C3C" w:rsidRDefault="00436F78" w:rsidP="003D241D">
      <w:pPr>
        <w:pStyle w:val="12"/>
        <w:spacing w:before="120" w:after="120"/>
        <w:ind w:firstLine="0"/>
        <w:jc w:val="right"/>
        <w:rPr>
          <w:rFonts w:ascii="Tahoma" w:hAnsi="Tahoma" w:cs="Tahoma"/>
        </w:rPr>
      </w:pPr>
      <w:bookmarkStart w:id="104" w:name="_Приложение_Л_(рекомендуемое)"/>
      <w:bookmarkStart w:id="105" w:name="_Toc515007258"/>
      <w:bookmarkStart w:id="106" w:name="_Ref515269957"/>
      <w:bookmarkEnd w:id="104"/>
      <w:r w:rsidRPr="005B1C3C">
        <w:rPr>
          <w:rFonts w:ascii="Tahoma" w:hAnsi="Tahoma" w:cs="Tahoma"/>
        </w:rPr>
        <w:lastRenderedPageBreak/>
        <w:t xml:space="preserve">Приложение </w:t>
      </w:r>
      <w:r w:rsidR="00141569" w:rsidRPr="005B1C3C">
        <w:rPr>
          <w:rFonts w:ascii="Tahoma" w:hAnsi="Tahoma" w:cs="Tahoma"/>
        </w:rPr>
        <w:t>Л</w:t>
      </w:r>
      <w:r w:rsidR="00B13B55" w:rsidRPr="005B1C3C">
        <w:rPr>
          <w:rFonts w:ascii="Tahoma" w:hAnsi="Tahoma" w:cs="Tahoma"/>
        </w:rPr>
        <w:br/>
      </w:r>
      <w:r w:rsidRPr="005B1C3C">
        <w:rPr>
          <w:rFonts w:ascii="Tahoma" w:hAnsi="Tahoma" w:cs="Tahoma"/>
        </w:rPr>
        <w:t>(рекомендуемое)</w:t>
      </w:r>
      <w:r w:rsidR="00B13B55" w:rsidRPr="005B1C3C">
        <w:rPr>
          <w:rFonts w:ascii="Tahoma" w:hAnsi="Tahoma" w:cs="Tahoma"/>
        </w:rPr>
        <w:br/>
      </w:r>
      <w:r w:rsidRPr="005B1C3C">
        <w:rPr>
          <w:rFonts w:ascii="Tahoma" w:hAnsi="Tahoma" w:cs="Tahoma"/>
        </w:rPr>
        <w:t xml:space="preserve">Рекомендуемый формат </w:t>
      </w:r>
      <w:r w:rsidR="00F92AE4" w:rsidRPr="005B1C3C">
        <w:rPr>
          <w:rFonts w:ascii="Tahoma" w:hAnsi="Tahoma" w:cs="Tahoma"/>
        </w:rPr>
        <w:t>Схемы бе</w:t>
      </w:r>
      <w:r w:rsidR="0026593B" w:rsidRPr="005B1C3C">
        <w:rPr>
          <w:rFonts w:ascii="Tahoma" w:hAnsi="Tahoma" w:cs="Tahoma"/>
        </w:rPr>
        <w:t>зопасного движения</w:t>
      </w:r>
      <w:r w:rsidR="0026593B" w:rsidRPr="005B1C3C">
        <w:rPr>
          <w:rFonts w:ascii="Tahoma" w:hAnsi="Tahoma" w:cs="Tahoma"/>
        </w:rPr>
        <w:tab/>
      </w:r>
      <w:r w:rsidR="00B13B55" w:rsidRPr="005B1C3C">
        <w:rPr>
          <w:rFonts w:ascii="Tahoma" w:hAnsi="Tahoma" w:cs="Tahoma"/>
        </w:rPr>
        <w:tab/>
      </w:r>
      <w:r w:rsidR="00B13B55" w:rsidRPr="005B1C3C">
        <w:rPr>
          <w:rFonts w:ascii="Tahoma" w:hAnsi="Tahoma" w:cs="Tahoma"/>
        </w:rPr>
        <w:tab/>
        <w:t xml:space="preserve">транспортных </w:t>
      </w:r>
      <w:r w:rsidR="00F92AE4" w:rsidRPr="005B1C3C">
        <w:rPr>
          <w:rFonts w:ascii="Tahoma" w:hAnsi="Tahoma" w:cs="Tahoma"/>
        </w:rPr>
        <w:t xml:space="preserve">средств и маршрутов передвижения пешеходов на территории Рабочей площадки </w:t>
      </w:r>
      <w:r w:rsidR="00160F87" w:rsidRPr="005B1C3C">
        <w:rPr>
          <w:rFonts w:ascii="Tahoma" w:hAnsi="Tahoma" w:cs="Tahoma"/>
        </w:rPr>
        <w:t>объекта капитального строительства</w:t>
      </w:r>
      <w:bookmarkEnd w:id="105"/>
      <w:bookmarkEnd w:id="106"/>
    </w:p>
    <w:p w:rsidR="0026593B" w:rsidRPr="005B1C3C" w:rsidRDefault="0026593B" w:rsidP="0026593B">
      <w:pPr>
        <w:rPr>
          <w:lang w:eastAsia="ru-RU"/>
        </w:rPr>
      </w:pPr>
    </w:p>
    <w:p w:rsidR="00AA702E" w:rsidRPr="005B1C3C" w:rsidRDefault="008F5AC3" w:rsidP="00F44D4E">
      <w:pPr>
        <w:jc w:val="center"/>
        <w:rPr>
          <w:noProof/>
          <w:lang w:eastAsia="ru-RU"/>
        </w:rPr>
      </w:pPr>
      <w:r w:rsidRPr="005B1C3C">
        <w:rPr>
          <w:noProof/>
          <w:lang w:eastAsia="ru-RU"/>
        </w:rPr>
        <w:drawing>
          <wp:inline distT="0" distB="0" distL="0" distR="0" wp14:anchorId="23941423" wp14:editId="02D55045">
            <wp:extent cx="5637251" cy="4183380"/>
            <wp:effectExtent l="0" t="0" r="1905" b="762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644571" cy="4188812"/>
                    </a:xfrm>
                    <a:prstGeom prst="rect">
                      <a:avLst/>
                    </a:prstGeom>
                    <a:noFill/>
                  </pic:spPr>
                </pic:pic>
              </a:graphicData>
            </a:graphic>
          </wp:inline>
        </w:drawing>
      </w:r>
    </w:p>
    <w:p w:rsidR="00AA702E" w:rsidRPr="005B1C3C" w:rsidRDefault="00AA702E" w:rsidP="00F44D4E">
      <w:pPr>
        <w:jc w:val="center"/>
        <w:rPr>
          <w:noProof/>
          <w:lang w:eastAsia="ru-RU"/>
        </w:rPr>
      </w:pPr>
    </w:p>
    <w:p w:rsidR="008E1403" w:rsidRPr="005B1C3C" w:rsidRDefault="00110964" w:rsidP="008F5AC3">
      <w:pPr>
        <w:jc w:val="center"/>
        <w:rPr>
          <w:rFonts w:ascii="Tahoma" w:hAnsi="Tahoma" w:cs="Tahoma"/>
        </w:rPr>
      </w:pPr>
      <w:r w:rsidRPr="005B1C3C">
        <w:rPr>
          <w:rFonts w:ascii="Tahoma" w:hAnsi="Tahoma" w:cs="Tahoma"/>
        </w:rPr>
        <w:t xml:space="preserve">Рекомендуемые </w:t>
      </w:r>
      <w:r w:rsidR="008E1403" w:rsidRPr="005B1C3C">
        <w:rPr>
          <w:rFonts w:ascii="Tahoma" w:hAnsi="Tahoma" w:cs="Tahoma"/>
        </w:rPr>
        <w:t>размеры щита (в зависимости от индивидуальных особенностей ведения</w:t>
      </w:r>
      <w:r w:rsidR="00313B98" w:rsidRPr="005B1C3C">
        <w:rPr>
          <w:rFonts w:ascii="Tahoma" w:hAnsi="Tahoma" w:cs="Tahoma"/>
        </w:rPr>
        <w:t xml:space="preserve"> </w:t>
      </w:r>
      <w:r w:rsidR="008E1403" w:rsidRPr="005B1C3C">
        <w:rPr>
          <w:rFonts w:ascii="Tahoma" w:hAnsi="Tahoma" w:cs="Tahoma"/>
        </w:rPr>
        <w:t>строительства): 3000 х 1500, 2000 х 1000</w:t>
      </w:r>
    </w:p>
    <w:p w:rsidR="009763E7" w:rsidRPr="005B1C3C" w:rsidRDefault="009763E7" w:rsidP="009763E7">
      <w:pPr>
        <w:ind w:left="709"/>
        <w:jc w:val="center"/>
      </w:pPr>
    </w:p>
    <w:p w:rsidR="009763E7" w:rsidRPr="005B1C3C" w:rsidRDefault="009763E7" w:rsidP="009763E7">
      <w:pPr>
        <w:jc w:val="left"/>
      </w:pPr>
      <w:r w:rsidRPr="005B1C3C">
        <w:br w:type="page"/>
      </w:r>
    </w:p>
    <w:p w:rsidR="009763E7" w:rsidRPr="005B1C3C" w:rsidRDefault="00017998" w:rsidP="003D241D">
      <w:pPr>
        <w:pStyle w:val="12"/>
        <w:spacing w:before="120" w:after="120"/>
        <w:ind w:firstLine="0"/>
        <w:jc w:val="right"/>
        <w:rPr>
          <w:rFonts w:ascii="Tahoma" w:hAnsi="Tahoma" w:cs="Tahoma"/>
        </w:rPr>
      </w:pPr>
      <w:bookmarkStart w:id="107" w:name="_Приложение_М_(рекомендуемое)"/>
      <w:bookmarkStart w:id="108" w:name="_Toc515007259"/>
      <w:bookmarkStart w:id="109" w:name="_Ref515269528"/>
      <w:bookmarkEnd w:id="107"/>
      <w:r w:rsidRPr="005B1C3C">
        <w:rPr>
          <w:rFonts w:ascii="Tahoma" w:hAnsi="Tahoma" w:cs="Tahoma"/>
        </w:rPr>
        <w:lastRenderedPageBreak/>
        <w:t xml:space="preserve">Приложение </w:t>
      </w:r>
      <w:r w:rsidR="00141569" w:rsidRPr="005B1C3C">
        <w:rPr>
          <w:rFonts w:ascii="Tahoma" w:hAnsi="Tahoma" w:cs="Tahoma"/>
        </w:rPr>
        <w:t>М</w:t>
      </w:r>
      <w:r w:rsidR="00B13B55" w:rsidRPr="005B1C3C">
        <w:rPr>
          <w:rFonts w:ascii="Tahoma" w:hAnsi="Tahoma" w:cs="Tahoma"/>
        </w:rPr>
        <w:br/>
      </w:r>
      <w:r w:rsidRPr="005B1C3C">
        <w:rPr>
          <w:rFonts w:ascii="Tahoma" w:hAnsi="Tahoma" w:cs="Tahoma"/>
        </w:rPr>
        <w:t>(рекомендуемое)</w:t>
      </w:r>
      <w:r w:rsidR="00B13B55" w:rsidRPr="005B1C3C">
        <w:rPr>
          <w:rFonts w:ascii="Tahoma" w:hAnsi="Tahoma" w:cs="Tahoma"/>
        </w:rPr>
        <w:br/>
      </w:r>
      <w:r w:rsidR="003D241D" w:rsidRPr="005B1C3C">
        <w:rPr>
          <w:rFonts w:ascii="Tahoma" w:hAnsi="Tahoma" w:cs="Tahoma"/>
        </w:rPr>
        <w:t xml:space="preserve"> </w:t>
      </w:r>
      <w:r w:rsidRPr="005B1C3C">
        <w:rPr>
          <w:rFonts w:ascii="Tahoma" w:hAnsi="Tahoma" w:cs="Tahoma"/>
        </w:rPr>
        <w:t xml:space="preserve">Рекомендуемые формы табличек и информационных знаков для обеспечения Рабочей площадки </w:t>
      </w:r>
      <w:r w:rsidR="00160F87" w:rsidRPr="005B1C3C">
        <w:rPr>
          <w:rFonts w:ascii="Tahoma" w:hAnsi="Tahoma" w:cs="Tahoma"/>
        </w:rPr>
        <w:t>объекта капитального строительства</w:t>
      </w:r>
      <w:bookmarkEnd w:id="108"/>
      <w:bookmarkEnd w:id="109"/>
    </w:p>
    <w:p w:rsidR="00025D86" w:rsidRPr="005B1C3C" w:rsidRDefault="003D241D" w:rsidP="003D241D">
      <w:pPr>
        <w:pStyle w:val="afffb"/>
      </w:pPr>
      <w:r w:rsidRPr="005B1C3C">
        <w:rPr>
          <w:noProof/>
          <w:lang w:eastAsia="ru-RU"/>
        </w:rPr>
        <w:drawing>
          <wp:inline distT="0" distB="0" distL="0" distR="0" wp14:anchorId="4C751A77" wp14:editId="4385384D">
            <wp:extent cx="5346700" cy="320675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346700" cy="3206750"/>
                    </a:xfrm>
                    <a:prstGeom prst="rect">
                      <a:avLst/>
                    </a:prstGeom>
                    <a:noFill/>
                  </pic:spPr>
                </pic:pic>
              </a:graphicData>
            </a:graphic>
          </wp:inline>
        </w:drawing>
      </w:r>
    </w:p>
    <w:p w:rsidR="00732D57" w:rsidRPr="005B1C3C" w:rsidRDefault="00732D57" w:rsidP="003D241D">
      <w:pPr>
        <w:pStyle w:val="afffb"/>
      </w:pPr>
    </w:p>
    <w:p w:rsidR="009763E7" w:rsidRPr="005B1C3C" w:rsidRDefault="00025D86" w:rsidP="003D241D">
      <w:pPr>
        <w:pStyle w:val="afffb"/>
        <w:rPr>
          <w:rFonts w:ascii="Tahoma" w:hAnsi="Tahoma" w:cs="Tahoma"/>
        </w:rPr>
      </w:pPr>
      <w:r w:rsidRPr="005B1C3C">
        <w:rPr>
          <w:rFonts w:ascii="Tahoma" w:hAnsi="Tahoma" w:cs="Tahoma"/>
        </w:rPr>
        <w:t>Рекомендуемый размер</w:t>
      </w:r>
      <w:r w:rsidR="00110964" w:rsidRPr="005B1C3C">
        <w:rPr>
          <w:rFonts w:ascii="Tahoma" w:hAnsi="Tahoma" w:cs="Tahoma"/>
        </w:rPr>
        <w:t xml:space="preserve">: размер - </w:t>
      </w:r>
      <w:r w:rsidR="009763E7" w:rsidRPr="005B1C3C">
        <w:rPr>
          <w:rFonts w:ascii="Tahoma" w:hAnsi="Tahoma" w:cs="Tahoma"/>
        </w:rPr>
        <w:t>А4</w:t>
      </w:r>
    </w:p>
    <w:p w:rsidR="002370D5" w:rsidRPr="005B1C3C" w:rsidRDefault="002370D5" w:rsidP="003D241D">
      <w:pPr>
        <w:pStyle w:val="afffb"/>
        <w:rPr>
          <w:noProof/>
          <w:lang w:eastAsia="ru-RU"/>
        </w:rPr>
      </w:pPr>
    </w:p>
    <w:p w:rsidR="002370D5" w:rsidRPr="005B1C3C" w:rsidRDefault="003D241D" w:rsidP="003D241D">
      <w:pPr>
        <w:pStyle w:val="afffb"/>
        <w:rPr>
          <w:noProof/>
          <w:lang w:eastAsia="ru-RU"/>
        </w:rPr>
      </w:pPr>
      <w:r w:rsidRPr="005B1C3C">
        <w:rPr>
          <w:noProof/>
          <w:lang w:eastAsia="ru-RU"/>
        </w:rPr>
        <w:drawing>
          <wp:inline distT="0" distB="0" distL="0" distR="0" wp14:anchorId="68CDB01F" wp14:editId="35EA8069">
            <wp:extent cx="5340350" cy="32067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340350" cy="3206750"/>
                    </a:xfrm>
                    <a:prstGeom prst="rect">
                      <a:avLst/>
                    </a:prstGeom>
                    <a:noFill/>
                  </pic:spPr>
                </pic:pic>
              </a:graphicData>
            </a:graphic>
          </wp:inline>
        </w:drawing>
      </w:r>
    </w:p>
    <w:p w:rsidR="002370D5" w:rsidRPr="005B1C3C" w:rsidRDefault="002370D5" w:rsidP="003D241D">
      <w:pPr>
        <w:pStyle w:val="afffb"/>
        <w:rPr>
          <w:rFonts w:ascii="Tahoma" w:hAnsi="Tahoma" w:cs="Tahoma"/>
        </w:rPr>
      </w:pPr>
    </w:p>
    <w:p w:rsidR="00025D86" w:rsidRPr="005B1C3C" w:rsidRDefault="00025D86" w:rsidP="003D241D">
      <w:pPr>
        <w:pStyle w:val="afffb"/>
        <w:rPr>
          <w:rFonts w:ascii="Tahoma" w:hAnsi="Tahoma" w:cs="Tahoma"/>
        </w:rPr>
      </w:pPr>
      <w:r w:rsidRPr="005B1C3C">
        <w:rPr>
          <w:rFonts w:ascii="Tahoma" w:hAnsi="Tahoma" w:cs="Tahoma"/>
        </w:rPr>
        <w:t>Рекомендуемый размер - формат А4</w:t>
      </w:r>
      <w:r w:rsidR="009763E7" w:rsidRPr="005B1C3C">
        <w:rPr>
          <w:rFonts w:ascii="Tahoma" w:hAnsi="Tahoma" w:cs="Tahoma"/>
          <w:b/>
        </w:rPr>
        <w:br w:type="page"/>
      </w:r>
    </w:p>
    <w:p w:rsidR="00025D86" w:rsidRPr="005B1C3C" w:rsidRDefault="00025D86" w:rsidP="00D066F9">
      <w:pPr>
        <w:pStyle w:val="afffb"/>
        <w:jc w:val="center"/>
        <w:rPr>
          <w:rFonts w:ascii="Tahoma" w:hAnsi="Tahoma" w:cs="Tahoma"/>
          <w:b/>
          <w:sz w:val="24"/>
          <w:szCs w:val="24"/>
        </w:rPr>
      </w:pPr>
      <w:r w:rsidRPr="005B1C3C">
        <w:rPr>
          <w:rFonts w:ascii="Tahoma" w:hAnsi="Tahoma" w:cs="Tahoma"/>
          <w:b/>
          <w:sz w:val="24"/>
          <w:szCs w:val="24"/>
        </w:rPr>
        <w:lastRenderedPageBreak/>
        <w:t>Информационные зна</w:t>
      </w:r>
      <w:r w:rsidR="00F44D4E" w:rsidRPr="005B1C3C">
        <w:rPr>
          <w:rFonts w:ascii="Tahoma" w:hAnsi="Tahoma" w:cs="Tahoma"/>
          <w:b/>
          <w:sz w:val="24"/>
          <w:szCs w:val="24"/>
        </w:rPr>
        <w:t>к</w:t>
      </w:r>
      <w:r w:rsidRPr="005B1C3C">
        <w:rPr>
          <w:rFonts w:ascii="Tahoma" w:hAnsi="Tahoma" w:cs="Tahoma"/>
          <w:b/>
          <w:sz w:val="24"/>
          <w:szCs w:val="24"/>
        </w:rPr>
        <w:t>и, размещаемые в пределах Рабочей площадки</w:t>
      </w:r>
      <w:r w:rsidR="002B02BC" w:rsidRPr="005B1C3C">
        <w:rPr>
          <w:rFonts w:ascii="Tahoma" w:hAnsi="Tahoma" w:cs="Tahoma"/>
          <w:b/>
          <w:sz w:val="24"/>
          <w:szCs w:val="24"/>
        </w:rPr>
        <w:t xml:space="preserve"> </w:t>
      </w:r>
      <w:r w:rsidR="00F44D4E" w:rsidRPr="005B1C3C">
        <w:rPr>
          <w:rFonts w:ascii="Tahoma" w:hAnsi="Tahoma" w:cs="Tahoma"/>
          <w:b/>
          <w:sz w:val="24"/>
          <w:szCs w:val="24"/>
        </w:rPr>
        <w:t>(помимо стандартных знаков дорожного движения):</w:t>
      </w:r>
    </w:p>
    <w:p w:rsidR="009763E7" w:rsidRPr="005B1C3C" w:rsidRDefault="009763E7" w:rsidP="00D066F9">
      <w:pPr>
        <w:pStyle w:val="afffb"/>
        <w:jc w:val="center"/>
        <w:rPr>
          <w:rFonts w:ascii="Tahoma" w:hAnsi="Tahoma" w:cs="Tahoma"/>
          <w:b/>
          <w:sz w:val="24"/>
          <w:szCs w:val="24"/>
        </w:rPr>
      </w:pPr>
      <w:r w:rsidRPr="005B1C3C">
        <w:rPr>
          <w:rFonts w:ascii="Tahoma" w:hAnsi="Tahoma" w:cs="Tahoma"/>
          <w:b/>
          <w:sz w:val="24"/>
          <w:szCs w:val="24"/>
        </w:rPr>
        <w:t>Запрещающие знаки</w:t>
      </w:r>
      <w:r w:rsidR="00F44D4E" w:rsidRPr="005B1C3C">
        <w:rPr>
          <w:rFonts w:ascii="Tahoma" w:hAnsi="Tahoma" w:cs="Tahoma"/>
          <w:b/>
          <w:sz w:val="24"/>
          <w:szCs w:val="24"/>
        </w:rPr>
        <w:t>:</w:t>
      </w: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703"/>
        <w:gridCol w:w="2497"/>
        <w:gridCol w:w="2566"/>
        <w:gridCol w:w="3295"/>
      </w:tblGrid>
      <w:tr w:rsidR="009763E7" w:rsidRPr="005B1C3C" w:rsidTr="009763E7">
        <w:trPr>
          <w:tblHeader/>
          <w:jc w:val="center"/>
        </w:trPr>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Код знака</w:t>
            </w:r>
          </w:p>
        </w:tc>
        <w:tc>
          <w:tcPr>
            <w:tcW w:w="13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4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81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01</w:t>
            </w:r>
          </w:p>
        </w:tc>
        <w:tc>
          <w:tcPr>
            <w:tcW w:w="13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004D0C3F" wp14:editId="26DB8708">
                  <wp:extent cx="1286510" cy="126555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286510" cy="1265555"/>
                          </a:xfrm>
                          <a:prstGeom prst="rect">
                            <a:avLst/>
                          </a:prstGeom>
                          <a:noFill/>
                          <a:ln>
                            <a:noFill/>
                          </a:ln>
                        </pic:spPr>
                      </pic:pic>
                    </a:graphicData>
                  </a:graphic>
                </wp:inline>
              </w:drawing>
            </w:r>
          </w:p>
        </w:tc>
        <w:tc>
          <w:tcPr>
            <w:tcW w:w="14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курить</w:t>
            </w:r>
          </w:p>
        </w:tc>
        <w:tc>
          <w:tcPr>
            <w:tcW w:w="181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Использовать, когда курение может стать причиной пожара. </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и стенах помещений, участках, где имеются горючие и легковоспламеняющиеся вещества, или в помещениях, где курить запрещается</w:t>
            </w:r>
          </w:p>
        </w:tc>
      </w:tr>
      <w:tr w:rsidR="009763E7" w:rsidRPr="005B1C3C" w:rsidTr="009763E7">
        <w:trPr>
          <w:jc w:val="center"/>
        </w:trPr>
        <w:tc>
          <w:tcPr>
            <w:tcW w:w="3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02</w:t>
            </w:r>
          </w:p>
        </w:tc>
        <w:tc>
          <w:tcPr>
            <w:tcW w:w="13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4ED815F3" wp14:editId="52CEDD8C">
                  <wp:extent cx="1275715" cy="1275715"/>
                  <wp:effectExtent l="0" t="0" r="635" b="63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пользоваться открытым огнем и курить</w:t>
            </w:r>
          </w:p>
        </w:tc>
        <w:tc>
          <w:tcPr>
            <w:tcW w:w="181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Использовать, когда открытый огонь и курение могут стать причиной пожара. </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входных дверях, стенах помещений, участках, рабочих местах, емкостях, производственной таре</w:t>
            </w:r>
          </w:p>
        </w:tc>
      </w:tr>
      <w:tr w:rsidR="009763E7" w:rsidRPr="005B1C3C" w:rsidTr="009763E7">
        <w:trPr>
          <w:jc w:val="center"/>
        </w:trPr>
        <w:tc>
          <w:tcPr>
            <w:tcW w:w="38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03</w:t>
            </w:r>
          </w:p>
        </w:tc>
        <w:tc>
          <w:tcPr>
            <w:tcW w:w="137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65162EA1" wp14:editId="1F07D079">
                  <wp:extent cx="1286510" cy="1275715"/>
                  <wp:effectExtent l="0" t="0" r="8890" b="63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16"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Проход запрещен</w:t>
            </w:r>
          </w:p>
        </w:tc>
        <w:tc>
          <w:tcPr>
            <w:tcW w:w="181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У входа в опасные зоны, помещения, участки и др.</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04</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09D580B6" wp14:editId="5EB775EB">
                  <wp:extent cx="1275715" cy="1275715"/>
                  <wp:effectExtent l="0" t="0" r="635"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тушить водой</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расположения электрооборудования, складах и других местах, где нельзя применять воду при тушении горения или пожара</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05</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3F33B43A" wp14:editId="3D95F893">
                  <wp:extent cx="1286510" cy="1265555"/>
                  <wp:effectExtent l="0" t="0" r="889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286510" cy="126555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использовать в качестве питьевой воды</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техническом водопроводе и емкостях с технической водой, не пригодной для питья и бытовых нужд</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Р 06</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3D6E01A2" wp14:editId="404182B6">
                  <wp:extent cx="1275715" cy="1275715"/>
                  <wp:effectExtent l="0" t="0" r="635" b="63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Доступ посторонним запрещен</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у входа на объекты, участки и т.п., для обозначения запрета на вход (проход) в опасные зоны или для обозначения служебного входа (прохода)</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07</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2C40584F" wp14:editId="3B88A086">
                  <wp:extent cx="1275715" cy="1275715"/>
                  <wp:effectExtent l="0" t="0" r="635" b="63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движение средств напольного транспорта</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где запрещается применять средства напольного транспорта (например погрузчики или напольные транспортеры)</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08</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0382F5A6" wp14:editId="521680EC">
                  <wp:extent cx="1275715" cy="1275715"/>
                  <wp:effectExtent l="0" t="0" r="635"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прикасаться. Опасно</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оборудовании (узлах оборудования), дверцах, щитах или других поверхностях, прикосновение к которым опасно</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09</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445CD099" wp14:editId="37BB68E1">
                  <wp:extent cx="1275715" cy="1275715"/>
                  <wp:effectExtent l="0" t="0" r="635"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прикасаться. Корпус под напряжением</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поверхности корпусов, щитов и т.п., где есть возможность поражения электрическим током</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10</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2BB35DC6" wp14:editId="1B214D33">
                  <wp:extent cx="1275715" cy="1275715"/>
                  <wp:effectExtent l="0" t="0" r="635" b="63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Не включать!</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пультах управления и включения оборудования или механизмов, при ремонтных и пуско-наладочных работах</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11</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szCs w:val="24"/>
              </w:rPr>
            </w:pPr>
            <w:r w:rsidRPr="005B1C3C">
              <w:rPr>
                <w:noProof/>
                <w:szCs w:val="24"/>
                <w:lang w:eastAsia="ru-RU"/>
              </w:rPr>
              <w:drawing>
                <wp:inline distT="0" distB="0" distL="0" distR="0" wp14:anchorId="679B4FF4" wp14:editId="4C5726D8">
                  <wp:extent cx="1286510" cy="1275715"/>
                  <wp:effectExtent l="0" t="0" r="889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работа (присутствие) людей со стимуляторами сердечной деятельности</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и на оборудовании, где запрещено работать или находиться людям с вживленными стимуляторами сердечной деятельности</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Р 12</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67A1931" wp14:editId="552535C8">
                  <wp:extent cx="1286510" cy="1275715"/>
                  <wp:effectExtent l="0" t="0" r="8890"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загромождать проходы и (или) складировать</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пути эвакуации, у выходов, в местах размещения средств противопожарной защиты, аптечек первой медицинской помощи и других местах</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13</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F8D105A" wp14:editId="31B9063E">
                  <wp:extent cx="1275715" cy="1275715"/>
                  <wp:effectExtent l="0" t="0" r="635" b="63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подъем (спуск) людей по шахтному стволу (запрещается транспортировка пассажиров)</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грузовых лифтов и других подъемных механизмов</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14</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2313F2F" wp14:editId="5651AC90">
                  <wp:extent cx="1275715" cy="1275715"/>
                  <wp:effectExtent l="0" t="0" r="635"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вход (проход) с животными</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воротах и дверях зданий, сооружений, помещений, объектов, территорий и т.п., где не должны находиться животные, где запрещен вход (проход) вместе с животными</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16</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655FCE3" wp14:editId="7BD34B81">
                  <wp:extent cx="1275715" cy="1275715"/>
                  <wp:effectExtent l="0" t="0" r="635" b="63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работа (присутствие) людей, имеющих металлические имплантанты</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местах, участках и оборудовании, где запрещено работать или находиться людям с вживленными металлическими имплантантами</w:t>
            </w:r>
          </w:p>
        </w:tc>
      </w:tr>
      <w:tr w:rsidR="009763E7" w:rsidRPr="005B1C3C" w:rsidTr="0001571F">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17</w:t>
            </w:r>
          </w:p>
        </w:tc>
        <w:tc>
          <w:tcPr>
            <w:tcW w:w="137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4049928" wp14:editId="6F749920">
                  <wp:extent cx="1275715" cy="1265555"/>
                  <wp:effectExtent l="0" t="0" r="63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275715" cy="126555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разбрызгивать воду</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местах и участках, где запрещено разбрызгивать воду</w:t>
            </w:r>
          </w:p>
        </w:tc>
      </w:tr>
      <w:tr w:rsidR="009763E7" w:rsidRPr="005B1C3C" w:rsidTr="0001571F">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18</w:t>
            </w:r>
          </w:p>
        </w:tc>
        <w:tc>
          <w:tcPr>
            <w:tcW w:w="13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7235BBB" wp14:editId="5282FF8E">
                  <wp:extent cx="1238250" cy="12382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238250" cy="1238250"/>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пользоваться мобильным (сотовым) телефоном или переносной рацией</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у входа на объекты, где запрещено пользоваться средствами связи, имеющими собственные радиочастотные электромагнитные поля</w:t>
            </w:r>
          </w:p>
        </w:tc>
      </w:tr>
      <w:tr w:rsidR="009763E7" w:rsidRPr="005B1C3C" w:rsidTr="0001571F">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Р 21</w:t>
            </w:r>
          </w:p>
        </w:tc>
        <w:tc>
          <w:tcPr>
            <w:tcW w:w="137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692D6A3" wp14:editId="4A40DBD8">
                  <wp:extent cx="1275715" cy="1275715"/>
                  <wp:effectExtent l="0" t="0" r="635" b="63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Запрещение (прочие опасности или опасные действия)</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Применять для обозначения опасности, не предусмотренной настоящим стандартом. Знак необходимо использовать вместе с поясняющей надписью или с дополнительным знаком безопасности с поясняющей надписью</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27</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53EC2E3" wp14:editId="43C75B00">
                  <wp:extent cx="1275715" cy="1275715"/>
                  <wp:effectExtent l="0" t="0" r="635" b="635"/>
                  <wp:docPr id="28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иметь при (на) себе металлические предметы (часы и т.п.)</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При входе на объекты, на рабочих местах, оборудовании, приборах и т.п. Область применения знака может быть расширена</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30</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1FAF55A" wp14:editId="23A35C2F">
                  <wp:extent cx="1275715" cy="1275715"/>
                  <wp:effectExtent l="0" t="0" r="635" b="635"/>
                  <wp:docPr id="28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принимать пищу</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местах и участках работ с вредными для здоровья веществами, а также в местах, где прием пищи запрещен. Область применения знака может быть расширена</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32</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D142C6C" wp14:editId="19F911AA">
                  <wp:extent cx="1275715" cy="1265555"/>
                  <wp:effectExtent l="0" t="0" r="635" b="0"/>
                  <wp:docPr id="2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275715" cy="1265555"/>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подходить к элементам оборудования с маховыми движениями большой амплитуды</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3D26B5">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оборудовании и рабочих местах по обслуживанию оборудования с элементами, выполняющими маховые движения большой амплитуды</w:t>
            </w:r>
          </w:p>
        </w:tc>
      </w:tr>
      <w:tr w:rsidR="009763E7" w:rsidRPr="005B1C3C" w:rsidTr="009763E7">
        <w:trPr>
          <w:jc w:val="center"/>
        </w:trPr>
        <w:tc>
          <w:tcPr>
            <w:tcW w:w="38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33</w:t>
            </w:r>
          </w:p>
        </w:tc>
        <w:tc>
          <w:tcPr>
            <w:tcW w:w="137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32765DA" wp14:editId="197B0D6D">
                  <wp:extent cx="1286510" cy="1318260"/>
                  <wp:effectExtent l="0" t="0" r="8890" b="0"/>
                  <wp:docPr id="29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286510" cy="1318260"/>
                          </a:xfrm>
                          <a:prstGeom prst="rect">
                            <a:avLst/>
                          </a:prstGeom>
                          <a:noFill/>
                          <a:ln>
                            <a:noFill/>
                          </a:ln>
                        </pic:spPr>
                      </pic:pic>
                    </a:graphicData>
                  </a:graphic>
                </wp:inline>
              </w:drawing>
            </w:r>
          </w:p>
        </w:tc>
        <w:tc>
          <w:tcPr>
            <w:tcW w:w="141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брать руками. Сыпучая масса (Непрочная упаковка)</w:t>
            </w:r>
          </w:p>
        </w:tc>
        <w:tc>
          <w:tcPr>
            <w:tcW w:w="18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производственной таре, в складах и иных местах, где используют сыпучие материалы</w:t>
            </w:r>
          </w:p>
        </w:tc>
      </w:tr>
      <w:tr w:rsidR="009763E7" w:rsidRPr="005B1C3C" w:rsidTr="00EC4868">
        <w:trPr>
          <w:trHeight w:val="2161"/>
          <w:jc w:val="center"/>
        </w:trPr>
        <w:tc>
          <w:tcPr>
            <w:tcW w:w="38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 34</w:t>
            </w:r>
          </w:p>
        </w:tc>
        <w:tc>
          <w:tcPr>
            <w:tcW w:w="137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0BECF0A" wp14:editId="53198534">
                  <wp:extent cx="1286510" cy="1275715"/>
                  <wp:effectExtent l="0" t="0" r="8890" b="635"/>
                  <wp:docPr id="29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16"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Запрещается пользоваться лифтом для подъема (спуска) людей</w:t>
            </w:r>
          </w:p>
        </w:tc>
        <w:tc>
          <w:tcPr>
            <w:tcW w:w="181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грузовых лифтов и других подъемных механизмах. Знак входит в состав группового знака безопасности «При пожаре лифтом не пользоваться, выходить по лестнице»</w:t>
            </w:r>
          </w:p>
        </w:tc>
      </w:tr>
    </w:tbl>
    <w:p w:rsidR="00D066F9" w:rsidRPr="005B1C3C" w:rsidRDefault="00D066F9" w:rsidP="00D066F9">
      <w:pPr>
        <w:pStyle w:val="afffb"/>
      </w:pPr>
    </w:p>
    <w:p w:rsidR="00D066F9" w:rsidRPr="005B1C3C" w:rsidRDefault="00D066F9" w:rsidP="00D066F9">
      <w:pPr>
        <w:pStyle w:val="afffb"/>
      </w:pPr>
    </w:p>
    <w:p w:rsidR="009763E7" w:rsidRPr="005B1C3C" w:rsidRDefault="009763E7" w:rsidP="00D066F9">
      <w:pPr>
        <w:pStyle w:val="afffb"/>
      </w:pPr>
      <w:r w:rsidRPr="005B1C3C">
        <w:lastRenderedPageBreak/>
        <w:t>Предупреждающи</w:t>
      </w:r>
      <w:r w:rsidRPr="005B1C3C">
        <w:rPr>
          <w:lang w:val="en-US"/>
        </w:rPr>
        <w:t>е знаки</w:t>
      </w:r>
      <w:r w:rsidRPr="005B1C3C">
        <w:t>:</w:t>
      </w: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731"/>
        <w:gridCol w:w="2516"/>
        <w:gridCol w:w="2600"/>
        <w:gridCol w:w="3214"/>
      </w:tblGrid>
      <w:tr w:rsidR="009763E7" w:rsidRPr="005B1C3C" w:rsidTr="009763E7">
        <w:trPr>
          <w:tblHeader/>
          <w:jc w:val="center"/>
        </w:trPr>
        <w:tc>
          <w:tcPr>
            <w:tcW w:w="41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Код знака</w:t>
            </w:r>
          </w:p>
        </w:tc>
        <w:tc>
          <w:tcPr>
            <w:tcW w:w="136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44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7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412"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01</w:t>
            </w:r>
          </w:p>
        </w:tc>
        <w:tc>
          <w:tcPr>
            <w:tcW w:w="1363"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517FC2D" wp14:editId="54320D7C">
                  <wp:extent cx="1520190" cy="1339850"/>
                  <wp:effectExtent l="0" t="0" r="381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520190" cy="1339850"/>
                          </a:xfrm>
                          <a:prstGeom prst="rect">
                            <a:avLst/>
                          </a:prstGeom>
                          <a:noFill/>
                          <a:ln>
                            <a:noFill/>
                          </a:ln>
                        </pic:spPr>
                      </pic:pic>
                    </a:graphicData>
                  </a:graphic>
                </wp:inline>
              </w:drawing>
            </w:r>
          </w:p>
        </w:tc>
        <w:tc>
          <w:tcPr>
            <w:tcW w:w="1443"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Пожароопасно.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Легковоспламеняющиеся вещества</w:t>
            </w:r>
          </w:p>
        </w:tc>
        <w:tc>
          <w:tcPr>
            <w:tcW w:w="1782"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Использовать для привлечения внимания к помещениям с легковоспламеняющимися веществами.</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входных дверях, дверцах шкафов, емкостях и т.д.</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02</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F3C1E4C" wp14:editId="606311B0">
                  <wp:extent cx="1520190" cy="1329055"/>
                  <wp:effectExtent l="0" t="0" r="3810" b="444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520190"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Взрывоопасно</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Использовать для привлечения внимания к взрывоопасным веществам, а также к помещениям и участкам. </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входных дверях, стенах помещений, дверцах шкафов и т.д.</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03</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3AA8319" wp14:editId="4F744114">
                  <wp:extent cx="1530985" cy="1329055"/>
                  <wp:effectExtent l="0" t="0" r="0" b="444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1530985"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Ядовитые вещества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хранения, выделения, производства и применения ядовитых веществ</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04</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9F184CB" wp14:editId="01802223">
                  <wp:extent cx="1520190" cy="1308100"/>
                  <wp:effectExtent l="0" t="0" r="3810" b="635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1520190" cy="130810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Едкие и коррозионные вещества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хранения, выделения, производства и применения едких и коррозионных веществ</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05</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BAA49A5" wp14:editId="75F9B46C">
                  <wp:extent cx="1510030" cy="1286510"/>
                  <wp:effectExtent l="0" t="0" r="0" b="889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510030" cy="128651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Радиоактивные вещества или ионизирующее излучение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дверцах шкафов и в других местах, где находятся и применяются радиоактивные вещества или имеется ионизирующее излучение</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Допускается применять знак радиационной опасности по ГОСТ 17925</w:t>
            </w:r>
          </w:p>
          <w:p w:rsidR="00160F87" w:rsidRPr="005B1C3C" w:rsidRDefault="00160F87" w:rsidP="009763E7">
            <w:pPr>
              <w:widowControl w:val="0"/>
              <w:shd w:val="clear" w:color="auto" w:fill="FFFFFF"/>
              <w:autoSpaceDE w:val="0"/>
              <w:autoSpaceDN w:val="0"/>
              <w:adjustRightInd w:val="0"/>
              <w:jc w:val="left"/>
              <w:rPr>
                <w:rFonts w:ascii="Tahoma" w:hAnsi="Tahoma" w:cs="Tahoma"/>
                <w:sz w:val="20"/>
                <w:szCs w:val="20"/>
              </w:rPr>
            </w:pP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lastRenderedPageBreak/>
              <w:t>W</w:t>
            </w:r>
            <w:r w:rsidRPr="005B1C3C">
              <w:rPr>
                <w:rFonts w:ascii="Tahoma" w:hAnsi="Tahoma" w:cs="Tahoma"/>
                <w:sz w:val="20"/>
                <w:szCs w:val="20"/>
              </w:rPr>
              <w:t xml:space="preserve"> 06</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0FF8792" wp14:editId="660095D9">
                  <wp:extent cx="1520190" cy="1339850"/>
                  <wp:effectExtent l="0" t="0" r="381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520190" cy="133985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Возможно падение груза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Вблизи опасных зон, где используется подъемно-транспортное оборудование, на строительных площадках, участках, в цехах, мастерских и т.п.</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07</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F818D4F" wp14:editId="6816EF15">
                  <wp:extent cx="1488440" cy="1329055"/>
                  <wp:effectExtent l="0" t="0" r="0" b="444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488440"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Внимание.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Автопогрузчик</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помещениях и участках, где проводятся погрузочно-разгрузочные работы</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08</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2DEDB3C" wp14:editId="4A8D6822">
                  <wp:extent cx="1541780" cy="1382395"/>
                  <wp:effectExtent l="0" t="0" r="1270" b="825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541780" cy="138239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Опасность поражения электрическим током</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опорах линий электропередачи, электрооборудовании и приборах, дверцах силовых щитков, на электротехнических панелях и шкафах, а также на ограждениях токоведущих частей оборудования, механизмов, приборов</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09</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DE0CA4D" wp14:editId="23BDBFAB">
                  <wp:extent cx="1499235" cy="1360805"/>
                  <wp:effectExtent l="0" t="0" r="571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499235" cy="136080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Внимание.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Опасность (прочие опасности)</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Применять для привлечения внимания к прочим видам опасности, не обозначенной настоящим стандартом. Знак необходимо использовать вместе с дополнительным знаком безопасности с поясняющей надписью</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10</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16ED8D7" wp14:editId="54818227">
                  <wp:extent cx="1499235" cy="1392555"/>
                  <wp:effectExtent l="0" t="0" r="571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499235" cy="13925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 Лазерное излучение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оборудовании, приборах и в других местах, где имеется лазерное излучение</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lastRenderedPageBreak/>
              <w:t>W</w:t>
            </w:r>
            <w:r w:rsidRPr="005B1C3C">
              <w:rPr>
                <w:rFonts w:ascii="Tahoma" w:hAnsi="Tahoma" w:cs="Tahoma"/>
                <w:sz w:val="20"/>
                <w:szCs w:val="20"/>
              </w:rPr>
              <w:t xml:space="preserve"> 11</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76AE80A" wp14:editId="2B548141">
                  <wp:extent cx="1552575" cy="1371600"/>
                  <wp:effectExtent l="0" t="0" r="952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552575" cy="137160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Пожароопасно.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Окислитель</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дверцах шкафов для привлечения внимания на наличие окислителя</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12</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3EF683D" wp14:editId="727ECCE4">
                  <wp:extent cx="1510030" cy="13716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510030" cy="137160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Внимание. Электромагнитное поле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оборудовании, приборах и в других местах, где действуют электромагнитные поля</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13</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58733C7" wp14:editId="2EDA10F7">
                  <wp:extent cx="1541780" cy="1360805"/>
                  <wp:effectExtent l="0" t="0" r="127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541780" cy="136080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Внимание.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Магнитное поле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оборудовании, приборах и в других местах, где действуют магнитные поля</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14</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EC9ABFE" wp14:editId="19D82E6E">
                  <wp:extent cx="1510030" cy="1329055"/>
                  <wp:effectExtent l="0" t="0" r="0" b="444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510030"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Малозаметное препятствие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где имеются малозаметные препятствия, о которые можно споткнуться</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15</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579EEE1" wp14:editId="01CDFB12">
                  <wp:extent cx="1552575" cy="1350645"/>
                  <wp:effectExtent l="0" t="0" r="9525" b="190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552575" cy="135064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Возможность падения с высоты</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Перед входом на опасные участки и в местах, где возможно падение с высоты</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16</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6258009" wp14:editId="77ADB056">
                  <wp:extent cx="1419004" cy="1161415"/>
                  <wp:effectExtent l="0" t="0" r="0" b="635"/>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445637" cy="1183213"/>
                          </a:xfrm>
                          <a:prstGeom prst="rect">
                            <a:avLst/>
                          </a:prstGeom>
                          <a:noFill/>
                          <a:ln>
                            <a:noFill/>
                          </a:ln>
                        </pic:spPr>
                      </pic:pic>
                    </a:graphicData>
                  </a:graphic>
                </wp:inline>
              </w:drawing>
            </w:r>
          </w:p>
          <w:p w:rsidR="00964A90"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Биологическая опасность (Инфекционные вещества)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хранения, производства или применения вредных для здоровья биологических веществ</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lastRenderedPageBreak/>
              <w:t>W</w:t>
            </w:r>
            <w:r w:rsidRPr="005B1C3C">
              <w:rPr>
                <w:rFonts w:ascii="Tahoma" w:hAnsi="Tahoma" w:cs="Tahoma"/>
                <w:sz w:val="20"/>
                <w:szCs w:val="20"/>
              </w:rPr>
              <w:t xml:space="preserve"> 17</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D52C6A1" wp14:editId="4B9B0433">
                  <wp:extent cx="1520190" cy="1382395"/>
                  <wp:effectExtent l="0" t="0" r="3810" b="825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1520190" cy="138239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Осторожно.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Холод</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дверцах холодильников и морозильных камер, компрессорных агрегатах и других холодильных аппаратах</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18</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4FD0015" wp14:editId="48F8DA27">
                  <wp:extent cx="1499235" cy="1371600"/>
                  <wp:effectExtent l="0" t="0" r="5715"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1499235" cy="137160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Вредные для здоровья аллергические (раздражающие) вещества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хранения, производства или применения вредных для здоровья аллергических (раздражающих) веществ</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19</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DD5F0AC" wp14:editId="637EBC8A">
                  <wp:extent cx="1488440" cy="131826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488440" cy="131826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Газовый баллон</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На газовых баллонах, складах и участках хранения и применения сжатых или сжиженных газов. </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Цвет баллона: черный или белый, выбирается по ГОСТ 19433</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20</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013F3F8" wp14:editId="688331E8">
                  <wp:extent cx="1520190" cy="1382395"/>
                  <wp:effectExtent l="0" t="0" r="3810" b="825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1520190" cy="138239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Осторожно.</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Аккумуляторные батареи</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помещениях и на участках изготовления, хранения и применения аккумуляторных батарей</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22</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C1E6FB2" wp14:editId="06AFAE0C">
                  <wp:extent cx="1499235" cy="1329055"/>
                  <wp:effectExtent l="0" t="0" r="5715" b="444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1499235"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Режущие валы</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участках работ и оборудовании, имеющем незащищенные режущие валы, например на деревообрабатывающем, дорожном или сельскохозяйственном оборудовании</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23</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CB4C68C" wp14:editId="5E31A793">
                  <wp:extent cx="1310005" cy="1168400"/>
                  <wp:effectExtent l="0" t="0" r="444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1320813" cy="1178040"/>
                          </a:xfrm>
                          <a:prstGeom prst="rect">
                            <a:avLst/>
                          </a:prstGeom>
                          <a:noFill/>
                          <a:ln>
                            <a:noFill/>
                          </a:ln>
                        </pic:spPr>
                      </pic:pic>
                    </a:graphicData>
                  </a:graphic>
                </wp:inline>
              </w:drawing>
            </w:r>
          </w:p>
          <w:p w:rsidR="00964A90"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p>
          <w:p w:rsidR="00964A90"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 xml:space="preserve">Внимание.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Опасность зажима</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дверцах турникетов и шлагбаумах</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24</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1F68D84" wp14:editId="5A9FD5FF">
                  <wp:extent cx="1520190" cy="1382395"/>
                  <wp:effectExtent l="0" t="0" r="3810" b="825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1520190" cy="138239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Возможно опрокидывание</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дорогах, рампах, складах, участках, где возможно опрокидывание внутризаводского транспорта</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25</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0E177B2" wp14:editId="24B9BC43">
                  <wp:extent cx="1499235" cy="1329055"/>
                  <wp:effectExtent l="0" t="0" r="5715" b="444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499235" cy="132905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Внимание.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Автоматическое включение (запуск) оборудования</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оборудовании или отдельных узлах оборудования с автоматическим включением</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26</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4780C98" wp14:editId="0C87C3D1">
                  <wp:extent cx="1477645" cy="1382395"/>
                  <wp:effectExtent l="0" t="0" r="8255" b="8255"/>
                  <wp:docPr id="31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477645" cy="138239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Горячая поверхность</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оборудовании, имеющем нагретые поверхности</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27</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F6FDCED" wp14:editId="117B4C30">
                  <wp:extent cx="1541780" cy="1350645"/>
                  <wp:effectExtent l="0" t="0" r="1270" b="1905"/>
                  <wp:docPr id="9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1541780" cy="1350645"/>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Возможно травмирование рук</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оборудовании, узлах оборудования, крышках и дверцах, где возможно получить травму рук</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28</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22689FB" wp14:editId="5B883308">
                  <wp:extent cx="1477645" cy="1403350"/>
                  <wp:effectExtent l="0" t="0" r="8255" b="6350"/>
                  <wp:docPr id="9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1477645" cy="1403350"/>
                          </a:xfrm>
                          <a:prstGeom prst="rect">
                            <a:avLst/>
                          </a:prstGeom>
                          <a:noFill/>
                          <a:ln>
                            <a:noFill/>
                          </a:ln>
                        </pic:spPr>
                      </pic:pic>
                    </a:graphicData>
                  </a:graphic>
                </wp:inline>
              </w:drawing>
            </w: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Скользко</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территории и участках, где имеются скользкие места</w:t>
            </w:r>
          </w:p>
        </w:tc>
      </w:tr>
      <w:tr w:rsidR="009763E7" w:rsidRPr="005B1C3C" w:rsidTr="009763E7">
        <w:trPr>
          <w:jc w:val="center"/>
        </w:trPr>
        <w:tc>
          <w:tcPr>
            <w:tcW w:w="41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lastRenderedPageBreak/>
              <w:t>W</w:t>
            </w:r>
            <w:r w:rsidRPr="005B1C3C">
              <w:rPr>
                <w:rFonts w:ascii="Tahoma" w:hAnsi="Tahoma" w:cs="Tahoma"/>
                <w:sz w:val="20"/>
                <w:szCs w:val="20"/>
              </w:rPr>
              <w:t xml:space="preserve"> 29</w:t>
            </w:r>
          </w:p>
        </w:tc>
        <w:tc>
          <w:tcPr>
            <w:tcW w:w="136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31A9360" wp14:editId="7D9478B4">
                  <wp:extent cx="1355901" cy="1181100"/>
                  <wp:effectExtent l="0" t="0" r="0" b="0"/>
                  <wp:docPr id="9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1366563" cy="1190388"/>
                          </a:xfrm>
                          <a:prstGeom prst="rect">
                            <a:avLst/>
                          </a:prstGeom>
                          <a:noFill/>
                          <a:ln>
                            <a:noFill/>
                          </a:ln>
                        </pic:spPr>
                      </pic:pic>
                    </a:graphicData>
                  </a:graphic>
                </wp:inline>
              </w:drawing>
            </w:r>
          </w:p>
          <w:p w:rsidR="00964A90"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p>
        </w:tc>
        <w:tc>
          <w:tcPr>
            <w:tcW w:w="144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Возможно затягивание между вращающимися элементами</w:t>
            </w:r>
          </w:p>
        </w:tc>
        <w:tc>
          <w:tcPr>
            <w:tcW w:w="178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оборудовании, имеющем вращающиеся элементы, например, на валковых мельницах</w:t>
            </w:r>
          </w:p>
        </w:tc>
      </w:tr>
      <w:tr w:rsidR="009763E7" w:rsidRPr="005B1C3C" w:rsidTr="00EC4868">
        <w:trPr>
          <w:trHeight w:val="2143"/>
          <w:jc w:val="center"/>
        </w:trPr>
        <w:tc>
          <w:tcPr>
            <w:tcW w:w="412"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W</w:t>
            </w:r>
            <w:r w:rsidRPr="005B1C3C">
              <w:rPr>
                <w:rFonts w:ascii="Tahoma" w:hAnsi="Tahoma" w:cs="Tahoma"/>
                <w:sz w:val="20"/>
                <w:szCs w:val="20"/>
              </w:rPr>
              <w:t xml:space="preserve"> 30</w:t>
            </w:r>
          </w:p>
        </w:tc>
        <w:tc>
          <w:tcPr>
            <w:tcW w:w="1363"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3E77F63" wp14:editId="230EC552">
                  <wp:extent cx="1488440" cy="1318260"/>
                  <wp:effectExtent l="0" t="0" r="0" b="0"/>
                  <wp:docPr id="9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1488440" cy="1318260"/>
                          </a:xfrm>
                          <a:prstGeom prst="rect">
                            <a:avLst/>
                          </a:prstGeom>
                          <a:noFill/>
                          <a:ln>
                            <a:noFill/>
                          </a:ln>
                        </pic:spPr>
                      </pic:pic>
                    </a:graphicData>
                  </a:graphic>
                </wp:inline>
              </w:drawing>
            </w:r>
          </w:p>
        </w:tc>
        <w:tc>
          <w:tcPr>
            <w:tcW w:w="1443"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Осторожно. </w:t>
            </w:r>
          </w:p>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Сужение проезда (прохода)</w:t>
            </w:r>
          </w:p>
        </w:tc>
        <w:tc>
          <w:tcPr>
            <w:tcW w:w="1782"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территориях, участках, в цехах и складах, где имеются сужения прохода (проезда) или присутствуют выступающие конструкции, затрудняющие проход (проезд)</w:t>
            </w:r>
          </w:p>
        </w:tc>
      </w:tr>
    </w:tbl>
    <w:p w:rsidR="00D066F9" w:rsidRPr="005B1C3C" w:rsidRDefault="00D066F9" w:rsidP="00D066F9">
      <w:pPr>
        <w:pStyle w:val="afffb"/>
      </w:pPr>
    </w:p>
    <w:p w:rsidR="009763E7" w:rsidRPr="005B1C3C" w:rsidRDefault="009763E7" w:rsidP="00D066F9">
      <w:pPr>
        <w:pStyle w:val="afffb"/>
      </w:pPr>
      <w:r w:rsidRPr="005B1C3C">
        <w:t>Предписывающие</w:t>
      </w:r>
      <w:r w:rsidRPr="005B1C3C">
        <w:rPr>
          <w:lang w:val="en-US"/>
        </w:rPr>
        <w:t xml:space="preserve"> знаки</w:t>
      </w:r>
      <w:r w:rsidRPr="005B1C3C">
        <w:t>:</w:t>
      </w: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805"/>
        <w:gridCol w:w="2466"/>
        <w:gridCol w:w="2579"/>
        <w:gridCol w:w="3211"/>
      </w:tblGrid>
      <w:tr w:rsidR="009763E7" w:rsidRPr="005B1C3C" w:rsidTr="009763E7">
        <w:trPr>
          <w:jc w:val="center"/>
        </w:trPr>
        <w:tc>
          <w:tcPr>
            <w:tcW w:w="44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Код знака</w:t>
            </w:r>
          </w:p>
        </w:tc>
        <w:tc>
          <w:tcPr>
            <w:tcW w:w="136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4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7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44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01</w:t>
            </w:r>
          </w:p>
        </w:tc>
        <w:tc>
          <w:tcPr>
            <w:tcW w:w="136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8B491CA" wp14:editId="1249B24D">
                  <wp:extent cx="1286510" cy="1265555"/>
                  <wp:effectExtent l="0" t="0" r="889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1286510" cy="1265555"/>
                          </a:xfrm>
                          <a:prstGeom prst="rect">
                            <a:avLst/>
                          </a:prstGeom>
                          <a:noFill/>
                          <a:ln>
                            <a:noFill/>
                          </a:ln>
                        </pic:spPr>
                      </pic:pic>
                    </a:graphicData>
                  </a:graphic>
                </wp:inline>
              </w:drawing>
            </w:r>
          </w:p>
        </w:tc>
        <w:tc>
          <w:tcPr>
            <w:tcW w:w="14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защитных очках</w:t>
            </w:r>
          </w:p>
        </w:tc>
        <w:tc>
          <w:tcPr>
            <w:tcW w:w="17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требуется защита органов зрения</w:t>
            </w:r>
          </w:p>
        </w:tc>
      </w:tr>
      <w:tr w:rsidR="009763E7" w:rsidRPr="005B1C3C" w:rsidTr="009763E7">
        <w:trPr>
          <w:jc w:val="center"/>
        </w:trPr>
        <w:tc>
          <w:tcPr>
            <w:tcW w:w="444"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02</w:t>
            </w:r>
          </w:p>
        </w:tc>
        <w:tc>
          <w:tcPr>
            <w:tcW w:w="1361"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049E520" wp14:editId="1DE7DC76">
                  <wp:extent cx="1275715" cy="1275715"/>
                  <wp:effectExtent l="0" t="0" r="635" b="63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23"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защитной каске (шлеме)</w:t>
            </w:r>
          </w:p>
        </w:tc>
        <w:tc>
          <w:tcPr>
            <w:tcW w:w="1772"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требуется защита головы</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03</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3015A8E" wp14:editId="45FBE28F">
                  <wp:extent cx="1286510" cy="1275715"/>
                  <wp:effectExtent l="0" t="0" r="8890" b="63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защитных наушниках</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с повышенным уровнем шума</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М 04</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B2F7425" wp14:editId="1687945F">
                  <wp:extent cx="1275715" cy="1275715"/>
                  <wp:effectExtent l="0" t="0" r="635" b="63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p w:rsidR="00964A90" w:rsidRPr="005B1C3C" w:rsidRDefault="00964A90" w:rsidP="009763E7">
            <w:pPr>
              <w:widowControl w:val="0"/>
              <w:shd w:val="clear" w:color="auto" w:fill="FFFFFF"/>
              <w:autoSpaceDE w:val="0"/>
              <w:autoSpaceDN w:val="0"/>
              <w:adjustRightInd w:val="0"/>
              <w:jc w:val="center"/>
              <w:rPr>
                <w:rFonts w:ascii="Times New Roman" w:hAnsi="Times New Roman" w:cs="Times New Roman"/>
              </w:rPr>
            </w:pP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средствах индивидуальной защиты органов дыхания</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требуется защита органов дыхания</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05</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A53CDC3" wp14:editId="2C099618">
                  <wp:extent cx="1275715" cy="1265555"/>
                  <wp:effectExtent l="0" t="0" r="63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1275715" cy="126555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защитной обуви</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необходимо применять средства индивидуальной защиты</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06</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6CFF1E9" wp14:editId="72802D4A">
                  <wp:extent cx="1286510" cy="1275715"/>
                  <wp:effectExtent l="0" t="0" r="8890" b="63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защитных перчатках</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работ, где требуется защита рук от воздействия вредных или агрессивных сред, защита от возможного поражения электрическим током</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07</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A56722F" wp14:editId="21674A1F">
                  <wp:extent cx="1275715" cy="1275715"/>
                  <wp:effectExtent l="0" t="0" r="635" b="63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защитной одежде</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необходимо применять средства индивидуальной защиты</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08</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29340F6" wp14:editId="362FCB99">
                  <wp:extent cx="1286510" cy="1275715"/>
                  <wp:effectExtent l="0" t="0" r="8890" b="63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защитном щитке</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необходима защита лица и органов зрения</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09</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2A28931" wp14:editId="10760A20">
                  <wp:extent cx="1275715" cy="1265555"/>
                  <wp:effectExtent l="0" t="0" r="63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275715" cy="126555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Работать в предохранительном (страховочном) поясе</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участках, где для безопасной работы требуется применение предохранительных (страховочных) поясов</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М 10</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B6F21A1" wp14:editId="1169D337">
                  <wp:extent cx="1286510" cy="1275715"/>
                  <wp:effectExtent l="0" t="0" r="8890" b="63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1286510"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Проход здесь</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территориях и участках, где разрешается проход</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11</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3D8A186" wp14:editId="48B96287">
                  <wp:extent cx="1286510" cy="1265555"/>
                  <wp:effectExtent l="0" t="0" r="8890" b="0"/>
                  <wp:docPr id="120"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286510" cy="126555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Общий предписывающий знак (прочие предписания)</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Для предписаний, не обозначенных настоящим стандартом. Знак необходимо применять вместе с поясняющей надписью на дополнительном знаке безопасности</w:t>
            </w:r>
          </w:p>
        </w:tc>
      </w:tr>
      <w:tr w:rsidR="009763E7" w:rsidRPr="005B1C3C" w:rsidTr="00964A90">
        <w:trPr>
          <w:trHeight w:hRule="exact" w:val="2209"/>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12</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B05AE83" wp14:editId="7404866B">
                  <wp:extent cx="1287438" cy="1277185"/>
                  <wp:effectExtent l="0" t="0" r="8255" b="0"/>
                  <wp:docPr id="12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1288317" cy="1278057"/>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Переходить по надземному переходу</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участках и территориях, где установлены надземные переходы</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13</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CA5A4DD" wp14:editId="29B2A501">
                  <wp:extent cx="1275715" cy="1275715"/>
                  <wp:effectExtent l="0" t="0" r="635" b="635"/>
                  <wp:docPr id="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Отключить </w:t>
            </w:r>
            <w:r w:rsidRPr="005B1C3C">
              <w:rPr>
                <w:rFonts w:ascii="Tahoma" w:hAnsi="Tahoma" w:cs="Tahoma"/>
                <w:sz w:val="20"/>
                <w:szCs w:val="20"/>
              </w:rPr>
              <w:br/>
              <w:t>штепсельную вилку</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оборудовании, где требуется отключение от электросети при наладке или остановке электрооборудования и в других случаях</w:t>
            </w:r>
          </w:p>
        </w:tc>
      </w:tr>
      <w:tr w:rsidR="009763E7" w:rsidRPr="005B1C3C" w:rsidTr="009763E7">
        <w:trPr>
          <w:jc w:val="center"/>
        </w:trPr>
        <w:tc>
          <w:tcPr>
            <w:tcW w:w="44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14</w:t>
            </w:r>
          </w:p>
        </w:tc>
        <w:tc>
          <w:tcPr>
            <w:tcW w:w="136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570CE70" wp14:editId="13AC6593">
                  <wp:extent cx="1275715" cy="1275715"/>
                  <wp:effectExtent l="0" t="0" r="635" b="635"/>
                  <wp:docPr id="12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Отключить перед работой</w:t>
            </w:r>
          </w:p>
        </w:tc>
        <w:tc>
          <w:tcPr>
            <w:tcW w:w="1772"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рабочих местах и оборудовании при проведении ремонтных или пусконаладочных работ</w:t>
            </w:r>
          </w:p>
        </w:tc>
      </w:tr>
      <w:tr w:rsidR="009763E7" w:rsidRPr="005B1C3C" w:rsidTr="009763E7">
        <w:trPr>
          <w:jc w:val="center"/>
        </w:trPr>
        <w:tc>
          <w:tcPr>
            <w:tcW w:w="444"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 15</w:t>
            </w:r>
          </w:p>
        </w:tc>
        <w:tc>
          <w:tcPr>
            <w:tcW w:w="1361"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7C1656F" wp14:editId="315D3389">
                  <wp:extent cx="1275715" cy="1275715"/>
                  <wp:effectExtent l="0" t="0" r="635" b="635"/>
                  <wp:docPr id="124"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423"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Курить </w:t>
            </w:r>
            <w:r w:rsidRPr="005B1C3C">
              <w:rPr>
                <w:rFonts w:ascii="Tahoma" w:hAnsi="Tahoma" w:cs="Tahoma"/>
                <w:sz w:val="20"/>
                <w:szCs w:val="20"/>
              </w:rPr>
              <w:br/>
              <w:t>здесь</w:t>
            </w:r>
          </w:p>
        </w:tc>
        <w:tc>
          <w:tcPr>
            <w:tcW w:w="1772"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Используется для обозначения места курения на производственных объектах</w:t>
            </w:r>
          </w:p>
        </w:tc>
      </w:tr>
    </w:tbl>
    <w:p w:rsidR="004642BC" w:rsidRPr="005B1C3C" w:rsidRDefault="004642BC">
      <w:r w:rsidRPr="005B1C3C">
        <w:br w:type="page"/>
      </w:r>
    </w:p>
    <w:p w:rsidR="009763E7" w:rsidRPr="005B1C3C" w:rsidRDefault="009763E7" w:rsidP="004642BC">
      <w:pPr>
        <w:pStyle w:val="afffb"/>
        <w:jc w:val="center"/>
        <w:rPr>
          <w:rFonts w:ascii="Tahoma" w:hAnsi="Tahoma" w:cs="Tahoma"/>
          <w:b/>
          <w:color w:val="000000"/>
          <w:sz w:val="20"/>
          <w:szCs w:val="20"/>
        </w:rPr>
      </w:pPr>
      <w:r w:rsidRPr="005B1C3C">
        <w:rPr>
          <w:rFonts w:ascii="Tahoma" w:hAnsi="Tahoma" w:cs="Tahoma"/>
          <w:b/>
          <w:color w:val="000000"/>
          <w:sz w:val="20"/>
          <w:szCs w:val="20"/>
        </w:rPr>
        <w:lastRenderedPageBreak/>
        <w:t>З</w:t>
      </w:r>
      <w:r w:rsidRPr="005B1C3C">
        <w:rPr>
          <w:rFonts w:ascii="Tahoma" w:hAnsi="Tahoma" w:cs="Tahoma"/>
          <w:b/>
          <w:color w:val="000000"/>
          <w:sz w:val="20"/>
          <w:szCs w:val="20"/>
          <w:lang w:val="en-US"/>
        </w:rPr>
        <w:t>наки</w:t>
      </w:r>
      <w:r w:rsidRPr="005B1C3C">
        <w:rPr>
          <w:rFonts w:ascii="Tahoma" w:hAnsi="Tahoma" w:cs="Tahoma"/>
          <w:b/>
          <w:color w:val="000000"/>
          <w:sz w:val="20"/>
          <w:szCs w:val="20"/>
        </w:rPr>
        <w:t xml:space="preserve"> пожарной безопасности:</w:t>
      </w:r>
    </w:p>
    <w:p w:rsidR="004642BC" w:rsidRPr="005B1C3C" w:rsidRDefault="004642BC" w:rsidP="00D066F9">
      <w:pPr>
        <w:pStyle w:val="afffb"/>
        <w:rPr>
          <w:rFonts w:ascii="Tahoma" w:hAnsi="Tahoma" w:cs="Tahoma"/>
          <w:b/>
          <w:color w:val="000000"/>
          <w:sz w:val="20"/>
          <w:szCs w:val="20"/>
        </w:rPr>
      </w:pP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902"/>
        <w:gridCol w:w="2570"/>
        <w:gridCol w:w="2345"/>
        <w:gridCol w:w="3244"/>
      </w:tblGrid>
      <w:tr w:rsidR="009763E7" w:rsidRPr="005B1C3C" w:rsidTr="009763E7">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Код знака</w:t>
            </w:r>
          </w:p>
        </w:tc>
        <w:tc>
          <w:tcPr>
            <w:tcW w:w="141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29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7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49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01-01</w:t>
            </w:r>
          </w:p>
        </w:tc>
        <w:tc>
          <w:tcPr>
            <w:tcW w:w="141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F8ECAEF" wp14:editId="040C2D90">
                  <wp:extent cx="1360805" cy="1274445"/>
                  <wp:effectExtent l="0" t="0" r="0" b="190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1360805" cy="1274445"/>
                          </a:xfrm>
                          <a:prstGeom prst="rect">
                            <a:avLst/>
                          </a:prstGeom>
                          <a:noFill/>
                          <a:ln>
                            <a:noFill/>
                          </a:ln>
                        </pic:spPr>
                      </pic:pic>
                    </a:graphicData>
                  </a:graphic>
                </wp:inline>
              </w:drawing>
            </w:r>
          </w:p>
        </w:tc>
        <w:tc>
          <w:tcPr>
            <w:tcW w:w="1294"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Направляющая стрелка</w:t>
            </w:r>
          </w:p>
        </w:tc>
        <w:tc>
          <w:tcPr>
            <w:tcW w:w="1790"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01-02</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23C8EA7" wp14:editId="4839965A">
                  <wp:extent cx="1346200" cy="1317625"/>
                  <wp:effectExtent l="0" t="0" r="635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346200" cy="1317625"/>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Направляющая стрелка под углом 45°</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02</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449D3EF" wp14:editId="7F545E79">
                  <wp:extent cx="1360805" cy="133921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360805" cy="1339215"/>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Пожарный кран</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нахождения комплекта пожарного крана с пожарным рукавом и стволом</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03</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2B94250" wp14:editId="7831E8BA">
                  <wp:extent cx="1346200" cy="1317625"/>
                  <wp:effectExtent l="0" t="0" r="635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346200" cy="1317625"/>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Пожарная лестница</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нахождения пожарной лестницы</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04</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DBA1677" wp14:editId="56FCA67A">
                  <wp:extent cx="1384300" cy="1212621"/>
                  <wp:effectExtent l="0" t="0" r="6350" b="698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395044" cy="1222032"/>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Огнетушитель</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размещения огнетушителя</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05</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58B6898" wp14:editId="403853A1">
                  <wp:extent cx="1310640" cy="1303020"/>
                  <wp:effectExtent l="0" t="0" r="381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1310640" cy="1303020"/>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Телефон для использования при пожаре (в том числе телефон прямой связи с пожарной охраной)</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размещения телефона, по которому можно вызвать пожарную охрану</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lastRenderedPageBreak/>
              <w:t>F</w:t>
            </w:r>
            <w:r w:rsidRPr="005B1C3C">
              <w:rPr>
                <w:rFonts w:ascii="Tahoma" w:hAnsi="Tahoma" w:cs="Tahoma"/>
                <w:sz w:val="20"/>
                <w:szCs w:val="20"/>
              </w:rPr>
              <w:t xml:space="preserve"> 06</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BED1B1C" wp14:editId="6235CFEB">
                  <wp:extent cx="1332230" cy="1303020"/>
                  <wp:effectExtent l="0" t="0" r="127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1332230" cy="1303020"/>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Место размещения нескольких средств противопожарной защиты</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одновременного нахождения (размещения) нескольких средств противопожарной защиты</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07</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57666E7" wp14:editId="6A568169">
                  <wp:extent cx="1324610" cy="1303020"/>
                  <wp:effectExtent l="0" t="0" r="8890" b="0"/>
                  <wp:docPr id="14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1324610" cy="1303020"/>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Пожарный </w:t>
            </w:r>
            <w:r w:rsidRPr="005B1C3C">
              <w:rPr>
                <w:rFonts w:ascii="Tahoma" w:hAnsi="Tahoma" w:cs="Tahoma"/>
                <w:sz w:val="20"/>
                <w:szCs w:val="20"/>
              </w:rPr>
              <w:br/>
              <w:t>водоисточник</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нахождения пожарного водоема или пирса для пожарных машин</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08</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3AF7CA7" wp14:editId="4E4DCE89">
                  <wp:extent cx="1324610" cy="1324610"/>
                  <wp:effectExtent l="0" t="0" r="8890" b="8890"/>
                  <wp:docPr id="14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1324610" cy="1324610"/>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 xml:space="preserve">Пожарный </w:t>
            </w:r>
            <w:r w:rsidRPr="005B1C3C">
              <w:rPr>
                <w:rFonts w:ascii="Tahoma" w:hAnsi="Tahoma" w:cs="Tahoma"/>
                <w:sz w:val="20"/>
                <w:szCs w:val="20"/>
              </w:rPr>
              <w:br/>
              <w:t>сухотрубный стояк</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нахождения пожарного сухотрубного стояка</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09</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9F93CA2" wp14:editId="0997C4AF">
                  <wp:extent cx="1339215" cy="1339215"/>
                  <wp:effectExtent l="0" t="0" r="0" b="0"/>
                  <wp:docPr id="148"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1339215" cy="1339215"/>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Пожарный гидрант</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У мест нахождения подземных пожарных гидрантов. На знаке должны быть цифры, обозначающие расстояние от знака до гидранта в метрах</w:t>
            </w:r>
          </w:p>
        </w:tc>
      </w:tr>
      <w:tr w:rsidR="009763E7" w:rsidRPr="005B1C3C" w:rsidTr="009763E7">
        <w:trPr>
          <w:jc w:val="center"/>
        </w:trPr>
        <w:tc>
          <w:tcPr>
            <w:tcW w:w="49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10</w:t>
            </w:r>
          </w:p>
        </w:tc>
        <w:tc>
          <w:tcPr>
            <w:tcW w:w="141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E611909" wp14:editId="0E0A2F3C">
                  <wp:extent cx="1346200" cy="1310640"/>
                  <wp:effectExtent l="0" t="0" r="6350" b="3810"/>
                  <wp:docPr id="14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1346200" cy="1310640"/>
                          </a:xfrm>
                          <a:prstGeom prst="rect">
                            <a:avLst/>
                          </a:prstGeom>
                          <a:noFill/>
                          <a:ln>
                            <a:noFill/>
                          </a:ln>
                        </pic:spPr>
                      </pic:pic>
                    </a:graphicData>
                  </a:graphic>
                </wp:inline>
              </w:drawing>
            </w:r>
          </w:p>
        </w:tc>
        <w:tc>
          <w:tcPr>
            <w:tcW w:w="129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Кнопка включения установок (систем) пожарной автоматики</w:t>
            </w:r>
          </w:p>
        </w:tc>
        <w:tc>
          <w:tcPr>
            <w:tcW w:w="17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ручного пуска установок пожарной сигнализации, пожаротушения и (или) систем противодымной защиты.</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(пунктах) подачи сигнала пожарной тревоги</w:t>
            </w:r>
          </w:p>
        </w:tc>
      </w:tr>
      <w:tr w:rsidR="009763E7" w:rsidRPr="005B1C3C" w:rsidTr="009763E7">
        <w:trPr>
          <w:jc w:val="center"/>
        </w:trPr>
        <w:tc>
          <w:tcPr>
            <w:tcW w:w="49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lang w:val="en-US"/>
              </w:rPr>
              <w:t>F</w:t>
            </w:r>
            <w:r w:rsidRPr="005B1C3C">
              <w:rPr>
                <w:rFonts w:ascii="Tahoma" w:hAnsi="Tahoma" w:cs="Tahoma"/>
                <w:sz w:val="20"/>
                <w:szCs w:val="20"/>
              </w:rPr>
              <w:t xml:space="preserve"> 11</w:t>
            </w:r>
          </w:p>
        </w:tc>
        <w:tc>
          <w:tcPr>
            <w:tcW w:w="141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7C2D6C8" wp14:editId="48B68328">
                  <wp:extent cx="1296035" cy="1296035"/>
                  <wp:effectExtent l="0" t="0" r="0" b="0"/>
                  <wp:docPr id="15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296035" cy="1296035"/>
                          </a:xfrm>
                          <a:prstGeom prst="rect">
                            <a:avLst/>
                          </a:prstGeom>
                          <a:noFill/>
                          <a:ln>
                            <a:noFill/>
                          </a:ln>
                        </pic:spPr>
                      </pic:pic>
                    </a:graphicData>
                  </a:graphic>
                </wp:inline>
              </w:drawing>
            </w:r>
          </w:p>
        </w:tc>
        <w:tc>
          <w:tcPr>
            <w:tcW w:w="1294"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Звуковой оповещатель пожарной тревоги</w:t>
            </w:r>
          </w:p>
        </w:tc>
        <w:tc>
          <w:tcPr>
            <w:tcW w:w="1790"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В местах нахождения звукового оповещателя или совместно со знаком </w:t>
            </w:r>
            <w:r w:rsidRPr="005B1C3C">
              <w:rPr>
                <w:rFonts w:ascii="Tahoma" w:hAnsi="Tahoma" w:cs="Tahoma"/>
                <w:sz w:val="20"/>
                <w:szCs w:val="20"/>
                <w:lang w:val="en-US"/>
              </w:rPr>
              <w:t>F</w:t>
            </w:r>
            <w:r w:rsidRPr="005B1C3C">
              <w:rPr>
                <w:rFonts w:ascii="Tahoma" w:hAnsi="Tahoma" w:cs="Tahoma"/>
                <w:sz w:val="20"/>
                <w:szCs w:val="20"/>
              </w:rPr>
              <w:t xml:space="preserve"> 10 «Кнопка включения установок (систем) пожарной автоматики»</w:t>
            </w:r>
          </w:p>
        </w:tc>
      </w:tr>
    </w:tbl>
    <w:p w:rsidR="009763E7" w:rsidRPr="005B1C3C" w:rsidRDefault="009763E7" w:rsidP="009763E7">
      <w:pPr>
        <w:ind w:left="709"/>
        <w:rPr>
          <w:rFonts w:ascii="Times New Roman" w:hAnsi="Times New Roman" w:cs="Times New Roman"/>
        </w:rPr>
      </w:pPr>
    </w:p>
    <w:p w:rsidR="009763E7" w:rsidRPr="005B1C3C" w:rsidRDefault="009763E7" w:rsidP="00313B98">
      <w:pPr>
        <w:jc w:val="left"/>
        <w:rPr>
          <w:rFonts w:ascii="Tahoma" w:hAnsi="Tahoma" w:cs="Tahoma"/>
          <w:b/>
          <w:color w:val="000000"/>
        </w:rPr>
      </w:pPr>
      <w:r w:rsidRPr="005B1C3C">
        <w:rPr>
          <w:rFonts w:ascii="Tahoma" w:hAnsi="Tahoma" w:cs="Tahoma"/>
          <w:b/>
          <w:color w:val="000000"/>
        </w:rPr>
        <w:lastRenderedPageBreak/>
        <w:t>Эвакуационные знаки и знаки медицинского и санитарного назначения:</w:t>
      </w:r>
    </w:p>
    <w:p w:rsidR="009763E7" w:rsidRPr="005B1C3C" w:rsidRDefault="009763E7" w:rsidP="00247E79">
      <w:pPr>
        <w:ind w:left="709"/>
        <w:jc w:val="center"/>
        <w:rPr>
          <w:rFonts w:ascii="Tahoma" w:hAnsi="Tahoma" w:cs="Tahoma"/>
          <w:b/>
        </w:rPr>
      </w:pPr>
      <w:r w:rsidRPr="005B1C3C">
        <w:rPr>
          <w:rFonts w:ascii="Tahoma" w:hAnsi="Tahoma" w:cs="Tahoma"/>
          <w:b/>
        </w:rPr>
        <w:t>Эвакуационные знаки:</w:t>
      </w:r>
    </w:p>
    <w:p w:rsidR="00247E79" w:rsidRPr="005B1C3C" w:rsidRDefault="00247E79" w:rsidP="00247E79">
      <w:pPr>
        <w:ind w:left="709"/>
        <w:jc w:val="center"/>
        <w:rPr>
          <w:rFonts w:ascii="Times New Roman" w:hAnsi="Times New Roman" w:cs="Times New Roman"/>
          <w:b/>
          <w:sz w:val="24"/>
          <w:szCs w:val="24"/>
        </w:rPr>
      </w:pP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899"/>
        <w:gridCol w:w="2579"/>
        <w:gridCol w:w="2350"/>
        <w:gridCol w:w="3233"/>
      </w:tblGrid>
      <w:tr w:rsidR="009763E7" w:rsidRPr="005B1C3C" w:rsidTr="009763E7">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bookmarkStart w:id="110" w:name="i793173"/>
            <w:bookmarkStart w:id="111" w:name="TO0000020"/>
            <w:r w:rsidRPr="005B1C3C">
              <w:rPr>
                <w:rFonts w:ascii="Tahoma" w:hAnsi="Tahoma" w:cs="Tahoma"/>
                <w:b/>
                <w:sz w:val="20"/>
                <w:szCs w:val="20"/>
              </w:rPr>
              <w:t>Код знака</w:t>
            </w:r>
            <w:bookmarkEnd w:id="110"/>
          </w:p>
        </w:tc>
        <w:tc>
          <w:tcPr>
            <w:tcW w:w="142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29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78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496"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01-01</w:t>
            </w:r>
          </w:p>
        </w:tc>
        <w:tc>
          <w:tcPr>
            <w:tcW w:w="1423"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CD280D5" wp14:editId="52A5230D">
                  <wp:extent cx="1329055" cy="1308100"/>
                  <wp:effectExtent l="0" t="0" r="4445" b="635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1329055" cy="1308100"/>
                          </a:xfrm>
                          <a:prstGeom prst="rect">
                            <a:avLst/>
                          </a:prstGeom>
                          <a:noFill/>
                          <a:ln>
                            <a:noFill/>
                          </a:ln>
                        </pic:spPr>
                      </pic:pic>
                    </a:graphicData>
                  </a:graphic>
                </wp:inline>
              </w:drawing>
            </w:r>
          </w:p>
        </w:tc>
        <w:tc>
          <w:tcPr>
            <w:tcW w:w="1297"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Выход здесь (левосторонний)</w:t>
            </w:r>
          </w:p>
        </w:tc>
        <w:tc>
          <w:tcPr>
            <w:tcW w:w="1784"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 xml:space="preserve">Над дверями (или на дверях) эвакуационных выходов, открывающихся с левой стороны. </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вместе с направляющей стрелкой для указания направления движения к эвакуационному выходу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01-02</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43E81FD" wp14:editId="0D0D9FB4">
                  <wp:extent cx="1360805" cy="1308100"/>
                  <wp:effectExtent l="0" t="0" r="0" b="635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1360805" cy="130810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Выход здесь (правосторонний)</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дверями (или на дверях) эвакуационных выходов, открывающихся с правой стороны.</w:t>
            </w:r>
          </w:p>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вместе с направляющей стрелкой для указания направления движения к эвакуационному выходу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02-01</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EB4793B" wp14:editId="4C9BB927">
                  <wp:extent cx="1350645" cy="1297305"/>
                  <wp:effectExtent l="0" t="0" r="190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350645" cy="129730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Направляющая стрелка</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Использовать только вместе с другими эвакуационными знаками для указания направления движения</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02-02</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D1AFC84" wp14:editId="5F560448">
                  <wp:extent cx="1350645" cy="1297305"/>
                  <wp:effectExtent l="0" t="0" r="190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1350645" cy="129730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Направляющая стрелка под углом 45°</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Использовать только вместе с другими эвакуационными знаками для указания направления движения</w:t>
            </w:r>
          </w:p>
        </w:tc>
      </w:tr>
    </w:tbl>
    <w:p w:rsidR="00812AFB" w:rsidRPr="005B1C3C" w:rsidRDefault="00812AFB"/>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899"/>
        <w:gridCol w:w="2579"/>
        <w:gridCol w:w="2350"/>
        <w:gridCol w:w="3233"/>
      </w:tblGrid>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03</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1EF1E12" wp14:editId="4D6138D5">
                  <wp:extent cx="1552575" cy="850900"/>
                  <wp:effectExtent l="0" t="0" r="9525"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1552575" cy="85090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направо</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04</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5CE283D" wp14:editId="70EA6301">
                  <wp:extent cx="1573530" cy="850900"/>
                  <wp:effectExtent l="0" t="0" r="7620" b="635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1573530" cy="85090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налево</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Е 05</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AE51C11" wp14:editId="72729802">
                  <wp:extent cx="1520190" cy="850900"/>
                  <wp:effectExtent l="0" t="0" r="3810" b="635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1520190" cy="85090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направо вверх</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 по наклонной плоскости</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06</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13E6ADB" wp14:editId="42961D37">
                  <wp:extent cx="1541780" cy="829310"/>
                  <wp:effectExtent l="0" t="0" r="1270" b="889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1541780" cy="82931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налево вверх</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 по наклонной плоскости</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07</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3EB8FAA" wp14:editId="4EF32793">
                  <wp:extent cx="1541780" cy="818515"/>
                  <wp:effectExtent l="0" t="0" r="1270" b="63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541780" cy="81851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направо вниз</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 по наклонной плоскости</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08</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14222CB" wp14:editId="413DB145">
                  <wp:extent cx="1541780" cy="861060"/>
                  <wp:effectExtent l="0" t="0" r="127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1541780" cy="86106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налево вниз</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помещений для указания направления движения к эвакуационному выходу по наклонной плоскости</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09</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6C670A4" wp14:editId="35DC35D8">
                  <wp:extent cx="1520190" cy="861060"/>
                  <wp:effectExtent l="0" t="0" r="381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1520190" cy="86106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Указатель двери эвакуационного выхода (правосторонний)</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дверями эвакуационных выходов</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10</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C0A7975" wp14:editId="18E25D1D">
                  <wp:extent cx="1573530" cy="871855"/>
                  <wp:effectExtent l="0" t="0" r="7620" b="444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1573530" cy="87185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Указатель двери эвакуационного выхода (левосторонний)</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дверями эвакуационных выходов</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11</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3F1AF2AF" wp14:editId="07DCF28D">
                  <wp:extent cx="1552575" cy="850900"/>
                  <wp:effectExtent l="0" t="0" r="9525"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1552575" cy="85090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прямо</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проходами, проемами, в помещениях большой площади. Размещается на верхнем уровне или подвешивается к потолку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12</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251CFEF" wp14:editId="57A2CCF4">
                  <wp:extent cx="1552575" cy="829310"/>
                  <wp:effectExtent l="0" t="0" r="9525" b="889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1552575" cy="82931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прямо</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проходами, проемами, в помещениях большой площади. Размещается на верхнем уровне или подвешивается к потолку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13</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B9D9146" wp14:editId="06DADBBC">
                  <wp:extent cx="1329055" cy="1275715"/>
                  <wp:effectExtent l="0" t="0" r="4445" b="63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329055" cy="127571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по лестнице вниз</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лестничных площадках и стенах, прилегающих к лестничному маршу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Е 14</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52C82B5" wp14:editId="679F1133">
                  <wp:extent cx="1275715" cy="1275715"/>
                  <wp:effectExtent l="0" t="0" r="635" b="63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1275715" cy="127571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по лестнице вниз</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лестничных площадках и стенах, прилегающих к лестничному маршу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15</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C63BB40" wp14:editId="79136B66">
                  <wp:extent cx="1329055" cy="1297305"/>
                  <wp:effectExtent l="0" t="0" r="444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1329055" cy="129730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по лестнице вверх</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лестничных площадках и стенах, прилегающих к лестничному маршу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16</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90C307F" wp14:editId="63AD6F7F">
                  <wp:extent cx="1339850" cy="1329055"/>
                  <wp:effectExtent l="0" t="0" r="0" b="444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1339850" cy="132905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Направление к эвакуационному выходу по лестнице вверх</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лестничных площадках и стенах, прилегающих к лестничному маршу</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17</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F9B429E" wp14:editId="525754F4">
                  <wp:extent cx="1382395" cy="1339850"/>
                  <wp:effectExtent l="0" t="0" r="825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382395" cy="133985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Для доступа вскрыть здесь</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стенах помещений и в других местах, где для доступа в помещение или выхода необходимо вскрыть определенную конструкцию, например разбить стеклянную панель и т.п.</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18</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B62FF43" wp14:editId="1FE79964">
                  <wp:extent cx="1350645" cy="1286510"/>
                  <wp:effectExtent l="0" t="0" r="1905" b="889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1350645" cy="1286510"/>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Открывать движением от себя</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для указания направления открывания дверей</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19</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2F4421C" wp14:editId="3F98E92A">
                  <wp:extent cx="1360805" cy="1329055"/>
                  <wp:effectExtent l="0" t="0" r="0" b="4445"/>
                  <wp:docPr id="173"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1360805" cy="132905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Открывать движением на себя</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для указания направления открывания дверей</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Е 20</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835C48D" wp14:editId="71C23C52">
                  <wp:extent cx="1329055" cy="1329055"/>
                  <wp:effectExtent l="0" t="0" r="4445" b="4445"/>
                  <wp:docPr id="17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1329055" cy="132905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Для открывания сдвинуть</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помещений для обозначения действий по открыванию сдвижных дверей</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21</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43911398" wp14:editId="2FA98729">
                  <wp:extent cx="1308100" cy="1297305"/>
                  <wp:effectExtent l="0" t="0" r="6350" b="0"/>
                  <wp:docPr id="1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1308100" cy="129730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Пункт (место) сбора</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стенах помещений и в других местах для обозначения заранее предусмотренных пунктов (мест) сбора людей в случае возникновения пожара, аварии или другой чрезвычайной ситуации</w:t>
            </w:r>
          </w:p>
        </w:tc>
      </w:tr>
      <w:tr w:rsidR="009763E7" w:rsidRPr="005B1C3C" w:rsidTr="009763E7">
        <w:trPr>
          <w:jc w:val="center"/>
        </w:trPr>
        <w:tc>
          <w:tcPr>
            <w:tcW w:w="49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22</w:t>
            </w:r>
          </w:p>
        </w:tc>
        <w:tc>
          <w:tcPr>
            <w:tcW w:w="142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15B2FAAD" wp14:editId="0E477CF7">
                  <wp:extent cx="1552575" cy="840105"/>
                  <wp:effectExtent l="0" t="0" r="9525" b="0"/>
                  <wp:docPr id="197"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1552575" cy="840105"/>
                          </a:xfrm>
                          <a:prstGeom prst="rect">
                            <a:avLst/>
                          </a:prstGeom>
                          <a:noFill/>
                          <a:ln>
                            <a:noFill/>
                          </a:ln>
                        </pic:spPr>
                      </pic:pic>
                    </a:graphicData>
                  </a:graphic>
                </wp:inline>
              </w:drawing>
            </w:r>
          </w:p>
        </w:tc>
        <w:tc>
          <w:tcPr>
            <w:tcW w:w="12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Указатель выхода</w:t>
            </w:r>
          </w:p>
        </w:tc>
        <w:tc>
          <w:tcPr>
            <w:tcW w:w="178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дверями эвакуационного выхода или в составе комбинированных знаков безопасности для указания направления движения к эвакуационному выходу</w:t>
            </w:r>
          </w:p>
        </w:tc>
      </w:tr>
      <w:tr w:rsidR="009763E7" w:rsidRPr="005B1C3C" w:rsidTr="009763E7">
        <w:trPr>
          <w:jc w:val="center"/>
        </w:trPr>
        <w:tc>
          <w:tcPr>
            <w:tcW w:w="496"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 23</w:t>
            </w:r>
          </w:p>
        </w:tc>
        <w:tc>
          <w:tcPr>
            <w:tcW w:w="1423"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791D975" wp14:editId="61505384">
                  <wp:extent cx="1552575" cy="850900"/>
                  <wp:effectExtent l="0" t="0" r="9525" b="6350"/>
                  <wp:docPr id="198"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1552575" cy="850900"/>
                          </a:xfrm>
                          <a:prstGeom prst="rect">
                            <a:avLst/>
                          </a:prstGeom>
                          <a:noFill/>
                          <a:ln>
                            <a:noFill/>
                          </a:ln>
                        </pic:spPr>
                      </pic:pic>
                    </a:graphicData>
                  </a:graphic>
                </wp:inline>
              </w:drawing>
            </w:r>
          </w:p>
        </w:tc>
        <w:tc>
          <w:tcPr>
            <w:tcW w:w="1297"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Указатель запасного выхода</w:t>
            </w:r>
          </w:p>
        </w:tc>
        <w:tc>
          <w:tcPr>
            <w:tcW w:w="1784"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Над дверями запасного выхода</w:t>
            </w:r>
            <w:bookmarkEnd w:id="111"/>
          </w:p>
        </w:tc>
      </w:tr>
    </w:tbl>
    <w:p w:rsidR="009763E7" w:rsidRPr="005B1C3C" w:rsidRDefault="009763E7" w:rsidP="009763E7">
      <w:pPr>
        <w:tabs>
          <w:tab w:val="left" w:pos="709"/>
        </w:tabs>
        <w:ind w:left="709"/>
        <w:rPr>
          <w:rFonts w:ascii="Times New Roman" w:hAnsi="Times New Roman" w:cs="Times New Roman"/>
        </w:rPr>
      </w:pPr>
    </w:p>
    <w:p w:rsidR="009763E7" w:rsidRPr="005B1C3C" w:rsidRDefault="009763E7" w:rsidP="00247E79">
      <w:pPr>
        <w:tabs>
          <w:tab w:val="left" w:pos="709"/>
        </w:tabs>
        <w:ind w:left="709"/>
        <w:jc w:val="center"/>
        <w:rPr>
          <w:rFonts w:ascii="Tahoma" w:hAnsi="Tahoma" w:cs="Tahoma"/>
          <w:b/>
        </w:rPr>
      </w:pPr>
      <w:r w:rsidRPr="005B1C3C">
        <w:rPr>
          <w:rFonts w:ascii="Tahoma" w:hAnsi="Tahoma" w:cs="Tahoma"/>
          <w:b/>
        </w:rPr>
        <w:t>Знаки медицинского и санитарного назначения</w:t>
      </w:r>
    </w:p>
    <w:p w:rsidR="00247E79" w:rsidRPr="005B1C3C" w:rsidRDefault="00247E79" w:rsidP="009763E7">
      <w:pPr>
        <w:tabs>
          <w:tab w:val="left" w:pos="709"/>
        </w:tabs>
        <w:ind w:left="709"/>
        <w:rPr>
          <w:rFonts w:ascii="Times New Roman" w:hAnsi="Times New Roman" w:cs="Times New Roman"/>
        </w:rPr>
      </w:pP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850"/>
        <w:gridCol w:w="2624"/>
        <w:gridCol w:w="2320"/>
        <w:gridCol w:w="3267"/>
      </w:tblGrid>
      <w:tr w:rsidR="009763E7" w:rsidRPr="005B1C3C" w:rsidTr="009763E7">
        <w:trPr>
          <w:tblHeader/>
          <w:jc w:val="center"/>
        </w:trPr>
        <w:tc>
          <w:tcPr>
            <w:tcW w:w="469"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bookmarkStart w:id="112" w:name="i804959"/>
            <w:bookmarkStart w:id="113" w:name="TO0000021"/>
            <w:r w:rsidRPr="005B1C3C">
              <w:rPr>
                <w:rFonts w:ascii="Tahoma" w:hAnsi="Tahoma" w:cs="Tahoma"/>
                <w:b/>
                <w:sz w:val="20"/>
                <w:szCs w:val="20"/>
              </w:rPr>
              <w:t>Код знака</w:t>
            </w:r>
            <w:bookmarkEnd w:id="112"/>
          </w:p>
        </w:tc>
        <w:tc>
          <w:tcPr>
            <w:tcW w:w="1448"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Цветографическое изображение</w:t>
            </w:r>
          </w:p>
        </w:tc>
        <w:tc>
          <w:tcPr>
            <w:tcW w:w="1280"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Смысловое значение</w:t>
            </w:r>
          </w:p>
        </w:tc>
        <w:tc>
          <w:tcPr>
            <w:tcW w:w="1803"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shd w:val="clear" w:color="auto" w:fill="FFFFFF"/>
              <w:autoSpaceDE w:val="0"/>
              <w:autoSpaceDN w:val="0"/>
              <w:adjustRightInd w:val="0"/>
              <w:jc w:val="center"/>
              <w:rPr>
                <w:rFonts w:ascii="Tahoma" w:hAnsi="Tahoma" w:cs="Tahoma"/>
                <w:b/>
                <w:sz w:val="20"/>
                <w:szCs w:val="20"/>
              </w:rPr>
            </w:pPr>
            <w:r w:rsidRPr="005B1C3C">
              <w:rPr>
                <w:rFonts w:ascii="Tahoma" w:hAnsi="Tahoma" w:cs="Tahoma"/>
                <w:b/>
                <w:sz w:val="20"/>
                <w:szCs w:val="20"/>
              </w:rPr>
              <w:t>Место размещения (установки) и рекомендации по применению</w:t>
            </w:r>
          </w:p>
        </w:tc>
      </w:tr>
      <w:tr w:rsidR="009763E7" w:rsidRPr="005B1C3C" w:rsidTr="009763E7">
        <w:trPr>
          <w:jc w:val="center"/>
        </w:trPr>
        <w:tc>
          <w:tcPr>
            <w:tcW w:w="4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ЕС 01</w:t>
            </w:r>
          </w:p>
        </w:tc>
        <w:tc>
          <w:tcPr>
            <w:tcW w:w="144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61A0CC03" wp14:editId="70BF7FDB">
                  <wp:extent cx="1360805" cy="1308100"/>
                  <wp:effectExtent l="0" t="0" r="0" b="635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1360805" cy="1308100"/>
                          </a:xfrm>
                          <a:prstGeom prst="rect">
                            <a:avLst/>
                          </a:prstGeom>
                          <a:noFill/>
                          <a:ln>
                            <a:noFill/>
                          </a:ln>
                        </pic:spPr>
                      </pic:pic>
                    </a:graphicData>
                  </a:graphic>
                </wp:inline>
              </w:drawing>
            </w:r>
          </w:p>
        </w:tc>
        <w:tc>
          <w:tcPr>
            <w:tcW w:w="128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Аптечка первой медицинской помощи</w:t>
            </w:r>
          </w:p>
        </w:tc>
        <w:tc>
          <w:tcPr>
            <w:tcW w:w="180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стенах, дверях помещений для обозначения мест размещения аптечек первой медицинской помощи</w:t>
            </w:r>
          </w:p>
        </w:tc>
      </w:tr>
      <w:tr w:rsidR="009763E7" w:rsidRPr="005B1C3C" w:rsidTr="009763E7">
        <w:trPr>
          <w:jc w:val="center"/>
        </w:trPr>
        <w:tc>
          <w:tcPr>
            <w:tcW w:w="4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ЕС 02</w:t>
            </w:r>
          </w:p>
        </w:tc>
        <w:tc>
          <w:tcPr>
            <w:tcW w:w="144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7D98DC8E" wp14:editId="6C523848">
                  <wp:extent cx="1329055" cy="1329055"/>
                  <wp:effectExtent l="0" t="0" r="4445" b="4445"/>
                  <wp:docPr id="20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1329055" cy="1329055"/>
                          </a:xfrm>
                          <a:prstGeom prst="rect">
                            <a:avLst/>
                          </a:prstGeom>
                          <a:noFill/>
                          <a:ln>
                            <a:noFill/>
                          </a:ln>
                        </pic:spPr>
                      </pic:pic>
                    </a:graphicData>
                  </a:graphic>
                </wp:inline>
              </w:drawing>
            </w:r>
          </w:p>
        </w:tc>
        <w:tc>
          <w:tcPr>
            <w:tcW w:w="128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Средства выноса (эвакуации) пораженных</w:t>
            </w:r>
          </w:p>
        </w:tc>
        <w:tc>
          <w:tcPr>
            <w:tcW w:w="180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и стенах помещений в местах размещения средств выноса (эвакуации) пораженных</w:t>
            </w:r>
          </w:p>
        </w:tc>
      </w:tr>
      <w:tr w:rsidR="009763E7" w:rsidRPr="005B1C3C" w:rsidTr="009763E7">
        <w:trPr>
          <w:jc w:val="center"/>
        </w:trPr>
        <w:tc>
          <w:tcPr>
            <w:tcW w:w="4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lastRenderedPageBreak/>
              <w:t>ЕС 03</w:t>
            </w:r>
          </w:p>
        </w:tc>
        <w:tc>
          <w:tcPr>
            <w:tcW w:w="144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2946165F" wp14:editId="00D509DD">
                  <wp:extent cx="1308100" cy="1329055"/>
                  <wp:effectExtent l="0" t="0" r="6350" b="4445"/>
                  <wp:docPr id="201"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1308100" cy="1329055"/>
                          </a:xfrm>
                          <a:prstGeom prst="rect">
                            <a:avLst/>
                          </a:prstGeom>
                          <a:noFill/>
                          <a:ln>
                            <a:noFill/>
                          </a:ln>
                        </pic:spPr>
                      </pic:pic>
                    </a:graphicData>
                  </a:graphic>
                </wp:inline>
              </w:drawing>
            </w:r>
          </w:p>
        </w:tc>
        <w:tc>
          <w:tcPr>
            <w:tcW w:w="128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Пункт приема гигиенических процедур (душевые)</w:t>
            </w:r>
          </w:p>
        </w:tc>
        <w:tc>
          <w:tcPr>
            <w:tcW w:w="180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и стенах помещений в местах расположения душевых и т.п.</w:t>
            </w:r>
          </w:p>
        </w:tc>
      </w:tr>
      <w:tr w:rsidR="009763E7" w:rsidRPr="005B1C3C" w:rsidTr="009763E7">
        <w:trPr>
          <w:jc w:val="center"/>
        </w:trPr>
        <w:tc>
          <w:tcPr>
            <w:tcW w:w="4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ЕС 04</w:t>
            </w:r>
          </w:p>
        </w:tc>
        <w:tc>
          <w:tcPr>
            <w:tcW w:w="144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7E8247A" wp14:editId="6FCC10D8">
                  <wp:extent cx="1360805" cy="1339850"/>
                  <wp:effectExtent l="0" t="0" r="0" b="0"/>
                  <wp:docPr id="202"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1360805" cy="1339850"/>
                          </a:xfrm>
                          <a:prstGeom prst="rect">
                            <a:avLst/>
                          </a:prstGeom>
                          <a:noFill/>
                          <a:ln>
                            <a:noFill/>
                          </a:ln>
                        </pic:spPr>
                      </pic:pic>
                    </a:graphicData>
                  </a:graphic>
                </wp:inline>
              </w:drawing>
            </w:r>
          </w:p>
        </w:tc>
        <w:tc>
          <w:tcPr>
            <w:tcW w:w="128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Пункт обработки глаз</w:t>
            </w:r>
          </w:p>
        </w:tc>
        <w:tc>
          <w:tcPr>
            <w:tcW w:w="180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и стенах помещений в местах расположения пункта обработки глаз</w:t>
            </w:r>
          </w:p>
        </w:tc>
      </w:tr>
      <w:tr w:rsidR="009763E7" w:rsidRPr="005B1C3C" w:rsidTr="009763E7">
        <w:trPr>
          <w:jc w:val="center"/>
        </w:trPr>
        <w:tc>
          <w:tcPr>
            <w:tcW w:w="4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ЕС 05</w:t>
            </w:r>
          </w:p>
        </w:tc>
        <w:tc>
          <w:tcPr>
            <w:tcW w:w="1448"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02AF207A" wp14:editId="137D96B4">
                  <wp:extent cx="1329055" cy="1308100"/>
                  <wp:effectExtent l="0" t="0" r="4445" b="6350"/>
                  <wp:docPr id="203"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1329055" cy="1308100"/>
                          </a:xfrm>
                          <a:prstGeom prst="rect">
                            <a:avLst/>
                          </a:prstGeom>
                          <a:noFill/>
                          <a:ln>
                            <a:noFill/>
                          </a:ln>
                        </pic:spPr>
                      </pic:pic>
                    </a:graphicData>
                  </a:graphic>
                </wp:inline>
              </w:drawing>
            </w:r>
          </w:p>
        </w:tc>
        <w:tc>
          <w:tcPr>
            <w:tcW w:w="128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Медицинский кабинет</w:t>
            </w:r>
          </w:p>
        </w:tc>
        <w:tc>
          <w:tcPr>
            <w:tcW w:w="180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На дверях медицинских кабинетов</w:t>
            </w:r>
          </w:p>
        </w:tc>
      </w:tr>
      <w:tr w:rsidR="009763E7" w:rsidRPr="005B1C3C" w:rsidTr="009763E7">
        <w:trPr>
          <w:jc w:val="center"/>
        </w:trPr>
        <w:tc>
          <w:tcPr>
            <w:tcW w:w="469"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ЕС 06</w:t>
            </w:r>
          </w:p>
        </w:tc>
        <w:tc>
          <w:tcPr>
            <w:tcW w:w="1448"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imes New Roman" w:hAnsi="Times New Roman" w:cs="Times New Roman"/>
              </w:rPr>
            </w:pPr>
            <w:r w:rsidRPr="005B1C3C">
              <w:rPr>
                <w:rFonts w:ascii="Times New Roman" w:hAnsi="Times New Roman" w:cs="Times New Roman"/>
                <w:noProof/>
                <w:lang w:eastAsia="ru-RU"/>
              </w:rPr>
              <w:drawing>
                <wp:inline distT="0" distB="0" distL="0" distR="0" wp14:anchorId="540B3B94" wp14:editId="4DF9727C">
                  <wp:extent cx="1382395" cy="1329055"/>
                  <wp:effectExtent l="0" t="0" r="8255" b="4445"/>
                  <wp:docPr id="204"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382395" cy="1329055"/>
                          </a:xfrm>
                          <a:prstGeom prst="rect">
                            <a:avLst/>
                          </a:prstGeom>
                          <a:noFill/>
                          <a:ln>
                            <a:noFill/>
                          </a:ln>
                        </pic:spPr>
                      </pic:pic>
                    </a:graphicData>
                  </a:graphic>
                </wp:inline>
              </w:drawing>
            </w:r>
          </w:p>
        </w:tc>
        <w:tc>
          <w:tcPr>
            <w:tcW w:w="1280"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center"/>
              <w:rPr>
                <w:rFonts w:ascii="Tahoma" w:hAnsi="Tahoma" w:cs="Tahoma"/>
                <w:sz w:val="20"/>
                <w:szCs w:val="20"/>
              </w:rPr>
            </w:pPr>
            <w:r w:rsidRPr="005B1C3C">
              <w:rPr>
                <w:rFonts w:ascii="Tahoma" w:hAnsi="Tahoma" w:cs="Tahoma"/>
                <w:sz w:val="20"/>
                <w:szCs w:val="20"/>
              </w:rPr>
              <w:t>Телефон связи с медицинским пунктом (скорой медицинской помощью)</w:t>
            </w:r>
          </w:p>
        </w:tc>
        <w:tc>
          <w:tcPr>
            <w:tcW w:w="1803" w:type="pct"/>
            <w:tcBorders>
              <w:top w:val="single" w:sz="6" w:space="0" w:color="auto"/>
              <w:left w:val="single" w:sz="4" w:space="0" w:color="auto"/>
              <w:bottom w:val="single" w:sz="4" w:space="0" w:color="auto"/>
              <w:right w:val="single" w:sz="4" w:space="0" w:color="auto"/>
            </w:tcBorders>
            <w:shd w:val="clear" w:color="auto" w:fill="FFFFFF"/>
            <w:vAlign w:val="center"/>
            <w:hideMark/>
          </w:tcPr>
          <w:p w:rsidR="009763E7" w:rsidRPr="005B1C3C" w:rsidRDefault="009763E7" w:rsidP="009763E7">
            <w:pPr>
              <w:widowControl w:val="0"/>
              <w:shd w:val="clear" w:color="auto" w:fill="FFFFFF"/>
              <w:autoSpaceDE w:val="0"/>
              <w:autoSpaceDN w:val="0"/>
              <w:adjustRightInd w:val="0"/>
              <w:jc w:val="left"/>
              <w:rPr>
                <w:rFonts w:ascii="Tahoma" w:hAnsi="Tahoma" w:cs="Tahoma"/>
                <w:sz w:val="20"/>
                <w:szCs w:val="20"/>
              </w:rPr>
            </w:pPr>
            <w:r w:rsidRPr="005B1C3C">
              <w:rPr>
                <w:rFonts w:ascii="Tahoma" w:hAnsi="Tahoma" w:cs="Tahoma"/>
                <w:sz w:val="20"/>
                <w:szCs w:val="20"/>
              </w:rPr>
              <w:t>В местах установки телефонов</w:t>
            </w:r>
            <w:bookmarkEnd w:id="113"/>
          </w:p>
        </w:tc>
      </w:tr>
    </w:tbl>
    <w:p w:rsidR="009763E7" w:rsidRPr="005B1C3C" w:rsidRDefault="009763E7" w:rsidP="009763E7">
      <w:pPr>
        <w:tabs>
          <w:tab w:val="left" w:pos="709"/>
        </w:tabs>
        <w:ind w:left="709"/>
        <w:rPr>
          <w:lang w:val="en-US"/>
        </w:rPr>
      </w:pPr>
    </w:p>
    <w:p w:rsidR="009763E7" w:rsidRPr="005B1C3C" w:rsidRDefault="009763E7" w:rsidP="009763E7">
      <w:pPr>
        <w:jc w:val="left"/>
      </w:pPr>
      <w:r w:rsidRPr="005B1C3C">
        <w:br w:type="page"/>
      </w:r>
    </w:p>
    <w:p w:rsidR="00BB3243" w:rsidRPr="005B1C3C" w:rsidRDefault="00BB3243" w:rsidP="00D066F9">
      <w:pPr>
        <w:pStyle w:val="12"/>
        <w:spacing w:before="120" w:after="120"/>
        <w:ind w:firstLine="0"/>
        <w:jc w:val="right"/>
        <w:rPr>
          <w:rFonts w:ascii="Tahoma" w:hAnsi="Tahoma" w:cs="Tahoma"/>
        </w:rPr>
      </w:pPr>
      <w:bookmarkStart w:id="114" w:name="_Приложение_Н_"/>
      <w:bookmarkStart w:id="115" w:name="_Приложение_Н_(обязательное)"/>
      <w:bookmarkStart w:id="116" w:name="_Ref495657637"/>
      <w:bookmarkStart w:id="117" w:name="_Toc515007260"/>
      <w:bookmarkEnd w:id="114"/>
      <w:bookmarkEnd w:id="115"/>
      <w:r w:rsidRPr="005B1C3C">
        <w:rPr>
          <w:rFonts w:ascii="Tahoma" w:hAnsi="Tahoma" w:cs="Tahoma"/>
        </w:rPr>
        <w:lastRenderedPageBreak/>
        <w:t xml:space="preserve">Приложение </w:t>
      </w:r>
      <w:r w:rsidR="00141569" w:rsidRPr="005B1C3C">
        <w:rPr>
          <w:rFonts w:ascii="Tahoma" w:hAnsi="Tahoma" w:cs="Tahoma"/>
        </w:rPr>
        <w:t>Н</w:t>
      </w:r>
      <w:r w:rsidR="004642BC" w:rsidRPr="005B1C3C">
        <w:rPr>
          <w:rFonts w:ascii="Tahoma" w:hAnsi="Tahoma" w:cs="Tahoma"/>
        </w:rPr>
        <w:br/>
      </w:r>
      <w:r w:rsidRPr="005B1C3C">
        <w:rPr>
          <w:rFonts w:ascii="Tahoma" w:hAnsi="Tahoma" w:cs="Tahoma"/>
        </w:rPr>
        <w:t>(обязательное)</w:t>
      </w:r>
      <w:r w:rsidR="004642BC" w:rsidRPr="005B1C3C">
        <w:rPr>
          <w:rFonts w:ascii="Tahoma" w:hAnsi="Tahoma" w:cs="Tahoma"/>
        </w:rPr>
        <w:br/>
      </w:r>
      <w:r w:rsidRPr="005B1C3C">
        <w:rPr>
          <w:rFonts w:ascii="Tahoma" w:hAnsi="Tahoma" w:cs="Tahoma"/>
        </w:rPr>
        <w:t xml:space="preserve">Форма Оценочного листа деятельности Подрядчика в области </w:t>
      </w:r>
      <w:r w:rsidR="004642BC" w:rsidRPr="005B1C3C">
        <w:rPr>
          <w:rFonts w:ascii="Tahoma" w:hAnsi="Tahoma" w:cs="Tahoma"/>
        </w:rPr>
        <w:tab/>
      </w:r>
      <w:r w:rsidRPr="005B1C3C">
        <w:rPr>
          <w:rFonts w:ascii="Tahoma" w:hAnsi="Tahoma" w:cs="Tahoma"/>
        </w:rPr>
        <w:t>качества содержания Рабочей площадки</w:t>
      </w:r>
      <w:r w:rsidR="00473CEC" w:rsidRPr="005B1C3C">
        <w:rPr>
          <w:rFonts w:ascii="Tahoma" w:hAnsi="Tahoma" w:cs="Tahoma"/>
        </w:rPr>
        <w:t xml:space="preserve"> объекта капитального</w:t>
      </w:r>
      <w:r w:rsidR="004642BC" w:rsidRPr="005B1C3C">
        <w:rPr>
          <w:rFonts w:ascii="Tahoma" w:hAnsi="Tahoma" w:cs="Tahoma"/>
        </w:rPr>
        <w:tab/>
      </w:r>
      <w:r w:rsidR="004642BC" w:rsidRPr="005B1C3C">
        <w:rPr>
          <w:rFonts w:ascii="Tahoma" w:hAnsi="Tahoma" w:cs="Tahoma"/>
        </w:rPr>
        <w:tab/>
      </w:r>
      <w:r w:rsidR="00473CEC" w:rsidRPr="005B1C3C">
        <w:rPr>
          <w:rFonts w:ascii="Tahoma" w:hAnsi="Tahoma" w:cs="Tahoma"/>
        </w:rPr>
        <w:t xml:space="preserve"> </w:t>
      </w:r>
      <w:r w:rsidR="004642BC" w:rsidRPr="005B1C3C">
        <w:rPr>
          <w:rFonts w:ascii="Tahoma" w:hAnsi="Tahoma" w:cs="Tahoma"/>
        </w:rPr>
        <w:tab/>
      </w:r>
      <w:r w:rsidR="004642BC" w:rsidRPr="005B1C3C">
        <w:rPr>
          <w:rFonts w:ascii="Tahoma" w:hAnsi="Tahoma" w:cs="Tahoma"/>
        </w:rPr>
        <w:tab/>
      </w:r>
      <w:r w:rsidR="00473CEC" w:rsidRPr="005B1C3C">
        <w:rPr>
          <w:rFonts w:ascii="Tahoma" w:hAnsi="Tahoma" w:cs="Tahoma"/>
        </w:rPr>
        <w:t>строительства</w:t>
      </w:r>
      <w:bookmarkEnd w:id="116"/>
      <w:bookmarkEnd w:id="117"/>
      <w:r w:rsidR="004642BC" w:rsidRPr="005B1C3C">
        <w:rPr>
          <w:rFonts w:ascii="Tahoma" w:hAnsi="Tahoma" w:cs="Tahoma"/>
        </w:rPr>
        <w:tab/>
      </w:r>
      <w:r w:rsidR="004642BC" w:rsidRPr="005B1C3C">
        <w:rPr>
          <w:rFonts w:ascii="Tahoma" w:hAnsi="Tahoma" w:cs="Tahoma"/>
        </w:rPr>
        <w:tab/>
      </w:r>
      <w:r w:rsidR="004642BC" w:rsidRPr="005B1C3C">
        <w:rPr>
          <w:rFonts w:ascii="Tahoma" w:hAnsi="Tahoma" w:cs="Tahoma"/>
        </w:rPr>
        <w:tab/>
      </w:r>
      <w:r w:rsidR="004642BC" w:rsidRPr="005B1C3C">
        <w:rPr>
          <w:rFonts w:ascii="Tahoma" w:hAnsi="Tahoma" w:cs="Tahoma"/>
        </w:rPr>
        <w:tab/>
      </w:r>
      <w:r w:rsidR="004642BC" w:rsidRPr="005B1C3C">
        <w:rPr>
          <w:rFonts w:ascii="Tahoma" w:hAnsi="Tahoma" w:cs="Tahoma"/>
        </w:rPr>
        <w:tab/>
      </w:r>
    </w:p>
    <w:p w:rsidR="00BB3243" w:rsidRPr="005B1C3C" w:rsidRDefault="00BB3243" w:rsidP="00BB3243">
      <w:pPr>
        <w:pStyle w:val="afffc"/>
        <w:tabs>
          <w:tab w:val="left" w:pos="-4962"/>
          <w:tab w:val="left" w:pos="1276"/>
        </w:tabs>
        <w:jc w:val="right"/>
        <w:rPr>
          <w:rFonts w:ascii="Times New Roman" w:hAnsi="Times New Roman"/>
          <w:b/>
          <w:sz w:val="24"/>
          <w:szCs w:val="24"/>
        </w:rPr>
      </w:pPr>
    </w:p>
    <w:bookmarkStart w:id="118" w:name="_MON_1505812385"/>
    <w:bookmarkEnd w:id="118"/>
    <w:p w:rsidR="00066081" w:rsidRPr="005B1C3C" w:rsidRDefault="004A5DC3" w:rsidP="00D066F9">
      <w:pPr>
        <w:pStyle w:val="afffc"/>
        <w:tabs>
          <w:tab w:val="left" w:pos="-4962"/>
          <w:tab w:val="left" w:pos="1276"/>
        </w:tabs>
        <w:jc w:val="center"/>
        <w:rPr>
          <w:rFonts w:ascii="Times New Roman" w:hAnsi="Times New Roman"/>
          <w:b/>
          <w:sz w:val="24"/>
          <w:szCs w:val="24"/>
        </w:rPr>
      </w:pPr>
      <w:r w:rsidRPr="005B1C3C">
        <w:rPr>
          <w:rFonts w:ascii="Times New Roman" w:hAnsi="Times New Roman"/>
          <w:b/>
          <w:sz w:val="24"/>
          <w:szCs w:val="24"/>
        </w:rPr>
        <w:object w:dxaOrig="2040" w:dyaOrig="1320" w14:anchorId="75A9D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85pt;height:60.3pt" o:ole="">
            <v:imagedata r:id="rId127" o:title=""/>
          </v:shape>
          <o:OLEObject Type="Embed" ProgID="Excel.Sheet.12" ShapeID="_x0000_i1025" DrawAspect="Icon" ObjectID="_1800082409" r:id="rId128"/>
        </w:object>
      </w:r>
    </w:p>
    <w:p w:rsidR="006F3446" w:rsidRPr="005B1C3C" w:rsidRDefault="006F3446" w:rsidP="008A1655">
      <w:pPr>
        <w:keepNext/>
        <w:tabs>
          <w:tab w:val="center" w:pos="7230"/>
        </w:tabs>
        <w:rPr>
          <w:rFonts w:ascii="Times New Roman" w:hAnsi="Times New Roman" w:cs="Times New Roman"/>
          <w:b/>
          <w:bCs/>
          <w:sz w:val="28"/>
          <w:szCs w:val="28"/>
          <w:lang w:eastAsia="ru-RU"/>
        </w:rPr>
        <w:sectPr w:rsidR="006F3446" w:rsidRPr="005B1C3C" w:rsidSect="00631548">
          <w:headerReference w:type="default" r:id="rId129"/>
          <w:type w:val="continuous"/>
          <w:pgSz w:w="11906" w:h="16838"/>
          <w:pgMar w:top="1134" w:right="1134" w:bottom="1134" w:left="1701" w:header="708" w:footer="708" w:gutter="0"/>
          <w:pgNumType w:start="39"/>
          <w:cols w:space="708"/>
          <w:docGrid w:linePitch="360"/>
        </w:sectPr>
      </w:pPr>
    </w:p>
    <w:p w:rsidR="00032A2C" w:rsidRPr="005B1C3C" w:rsidRDefault="00032A2C" w:rsidP="00061311">
      <w:pPr>
        <w:rPr>
          <w:rFonts w:ascii="Times New Roman" w:hAnsi="Times New Roman" w:cs="Times New Roman"/>
          <w:bCs/>
          <w:color w:val="000000"/>
          <w:sz w:val="24"/>
          <w:szCs w:val="24"/>
          <w:vertAlign w:val="superscript"/>
        </w:rPr>
        <w:sectPr w:rsidR="00032A2C" w:rsidRPr="005B1C3C" w:rsidSect="00F83A49">
          <w:headerReference w:type="first" r:id="rId130"/>
          <w:pgSz w:w="11906" w:h="16838"/>
          <w:pgMar w:top="1134" w:right="1134" w:bottom="1134" w:left="1701" w:header="708" w:footer="708" w:gutter="0"/>
          <w:cols w:space="708"/>
          <w:titlePg/>
          <w:docGrid w:linePitch="360"/>
        </w:sectPr>
      </w:pPr>
    </w:p>
    <w:p w:rsidR="00061311" w:rsidRPr="005B1C3C" w:rsidRDefault="00061311" w:rsidP="004642BC">
      <w:pPr>
        <w:jc w:val="center"/>
        <w:rPr>
          <w:rFonts w:ascii="Times New Roman" w:hAnsi="Times New Roman" w:cs="Times New Roman"/>
          <w:b/>
          <w:bCs/>
          <w:sz w:val="28"/>
          <w:szCs w:val="28"/>
          <w:lang w:eastAsia="ru-RU"/>
        </w:rPr>
      </w:pPr>
      <w:r w:rsidRPr="005B1C3C">
        <w:rPr>
          <w:rFonts w:ascii="Tahoma" w:hAnsi="Tahoma" w:cs="Tahoma"/>
          <w:b/>
          <w:bCs/>
          <w:sz w:val="24"/>
          <w:szCs w:val="24"/>
          <w:lang w:eastAsia="ru-RU"/>
        </w:rPr>
        <w:t>Лист регистрации изменений документа</w:t>
      </w:r>
    </w:p>
    <w:p w:rsidR="00061311" w:rsidRPr="005B1C3C" w:rsidRDefault="00061311" w:rsidP="00061311">
      <w:pPr>
        <w:rPr>
          <w:rFonts w:ascii="Times New Roman" w:hAnsi="Times New Roman" w:cs="Times New Roman"/>
          <w:b/>
          <w:bCs/>
          <w:sz w:val="24"/>
          <w:szCs w:val="24"/>
          <w:lang w:eastAsia="ru-RU"/>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1466"/>
        <w:gridCol w:w="4469"/>
        <w:gridCol w:w="1646"/>
        <w:gridCol w:w="1480"/>
      </w:tblGrid>
      <w:tr w:rsidR="00061311" w:rsidRPr="00061311" w:rsidTr="00812AFB">
        <w:trPr>
          <w:cantSplit/>
        </w:trPr>
        <w:tc>
          <w:tcPr>
            <w:tcW w:w="786" w:type="pct"/>
            <w:tcBorders>
              <w:top w:val="dotted" w:sz="4" w:space="0" w:color="auto"/>
              <w:left w:val="dotted" w:sz="4" w:space="0" w:color="auto"/>
              <w:bottom w:val="dotted" w:sz="4" w:space="0" w:color="auto"/>
              <w:right w:val="dotted" w:sz="4" w:space="0" w:color="auto"/>
            </w:tcBorders>
          </w:tcPr>
          <w:p w:rsidR="00061311" w:rsidRPr="005B1C3C" w:rsidRDefault="00061311" w:rsidP="00061311">
            <w:pPr>
              <w:widowControl w:val="0"/>
              <w:jc w:val="center"/>
              <w:rPr>
                <w:rFonts w:ascii="Tahoma" w:hAnsi="Tahoma" w:cs="Tahoma"/>
                <w:b/>
                <w:bCs/>
                <w:lang w:eastAsia="ru-RU"/>
              </w:rPr>
            </w:pPr>
            <w:r w:rsidRPr="005B1C3C">
              <w:rPr>
                <w:rFonts w:ascii="Tahoma" w:hAnsi="Tahoma" w:cs="Tahoma"/>
                <w:b/>
                <w:bCs/>
                <w:lang w:eastAsia="ru-RU"/>
              </w:rPr>
              <w:t>Номер</w:t>
            </w:r>
          </w:p>
          <w:p w:rsidR="00061311" w:rsidRPr="005B1C3C" w:rsidRDefault="00061311" w:rsidP="00061311">
            <w:pPr>
              <w:widowControl w:val="0"/>
              <w:jc w:val="center"/>
              <w:rPr>
                <w:rFonts w:ascii="Tahoma" w:hAnsi="Tahoma" w:cs="Tahoma"/>
                <w:b/>
                <w:bCs/>
                <w:lang w:eastAsia="ru-RU"/>
              </w:rPr>
            </w:pPr>
            <w:r w:rsidRPr="005B1C3C">
              <w:rPr>
                <w:rFonts w:ascii="Tahoma" w:hAnsi="Tahoma" w:cs="Tahoma"/>
                <w:b/>
                <w:bCs/>
                <w:lang w:eastAsia="ru-RU"/>
              </w:rPr>
              <w:t xml:space="preserve">изменения </w:t>
            </w:r>
          </w:p>
          <w:p w:rsidR="00061311" w:rsidRPr="005B1C3C" w:rsidRDefault="00061311" w:rsidP="00061311">
            <w:pPr>
              <w:widowControl w:val="0"/>
              <w:jc w:val="center"/>
              <w:rPr>
                <w:rFonts w:ascii="Tahoma" w:hAnsi="Tahoma" w:cs="Tahoma"/>
                <w:b/>
                <w:bCs/>
                <w:lang w:eastAsia="ru-RU"/>
              </w:rPr>
            </w:pPr>
          </w:p>
        </w:tc>
        <w:tc>
          <w:tcPr>
            <w:tcW w:w="2474" w:type="pct"/>
            <w:tcBorders>
              <w:top w:val="dotted" w:sz="4" w:space="0" w:color="auto"/>
              <w:left w:val="dotted" w:sz="4" w:space="0" w:color="auto"/>
              <w:bottom w:val="dotted" w:sz="4" w:space="0" w:color="auto"/>
              <w:right w:val="dotted" w:sz="4" w:space="0" w:color="auto"/>
            </w:tcBorders>
            <w:vAlign w:val="center"/>
          </w:tcPr>
          <w:p w:rsidR="00061311" w:rsidRPr="005B1C3C" w:rsidRDefault="00061311" w:rsidP="00061311">
            <w:pPr>
              <w:widowControl w:val="0"/>
              <w:jc w:val="center"/>
              <w:rPr>
                <w:rFonts w:ascii="Tahoma" w:hAnsi="Tahoma" w:cs="Tahoma"/>
                <w:b/>
                <w:bCs/>
                <w:lang w:eastAsia="ru-RU"/>
              </w:rPr>
            </w:pPr>
            <w:r w:rsidRPr="005B1C3C">
              <w:rPr>
                <w:rFonts w:ascii="Tahoma" w:hAnsi="Tahoma" w:cs="Tahoma"/>
                <w:b/>
                <w:bCs/>
                <w:lang w:eastAsia="ru-RU"/>
              </w:rPr>
              <w:t>Изменение и/или поправка к документу</w:t>
            </w:r>
          </w:p>
        </w:tc>
        <w:tc>
          <w:tcPr>
            <w:tcW w:w="916" w:type="pct"/>
            <w:tcBorders>
              <w:top w:val="dotted" w:sz="4" w:space="0" w:color="auto"/>
              <w:left w:val="dotted" w:sz="4" w:space="0" w:color="auto"/>
              <w:bottom w:val="dotted" w:sz="4" w:space="0" w:color="auto"/>
              <w:right w:val="dotted" w:sz="4" w:space="0" w:color="auto"/>
            </w:tcBorders>
          </w:tcPr>
          <w:p w:rsidR="00061311" w:rsidRPr="005B1C3C" w:rsidRDefault="0026593B" w:rsidP="00061311">
            <w:pPr>
              <w:widowControl w:val="0"/>
              <w:jc w:val="center"/>
              <w:rPr>
                <w:rFonts w:ascii="Tahoma" w:hAnsi="Tahoma" w:cs="Tahoma"/>
                <w:b/>
                <w:bCs/>
                <w:lang w:eastAsia="ru-RU"/>
              </w:rPr>
            </w:pPr>
            <w:r w:rsidRPr="005B1C3C">
              <w:rPr>
                <w:rFonts w:ascii="Tahoma" w:hAnsi="Tahoma" w:cs="Tahoma"/>
                <w:b/>
                <w:bCs/>
                <w:lang w:eastAsia="ru-RU"/>
              </w:rPr>
              <w:t>Документ,</w:t>
            </w:r>
          </w:p>
          <w:p w:rsidR="00061311" w:rsidRPr="005B1C3C" w:rsidRDefault="0026593B" w:rsidP="00061311">
            <w:pPr>
              <w:widowControl w:val="0"/>
              <w:jc w:val="center"/>
              <w:rPr>
                <w:rFonts w:ascii="Tahoma" w:hAnsi="Tahoma" w:cs="Tahoma"/>
                <w:b/>
                <w:bCs/>
                <w:lang w:eastAsia="ru-RU"/>
              </w:rPr>
            </w:pPr>
            <w:r w:rsidRPr="005B1C3C">
              <w:rPr>
                <w:rFonts w:ascii="Tahoma" w:hAnsi="Tahoma" w:cs="Tahoma"/>
                <w:b/>
                <w:bCs/>
                <w:lang w:eastAsia="ru-RU"/>
              </w:rPr>
              <w:t>вводящий</w:t>
            </w:r>
          </w:p>
          <w:p w:rsidR="00061311" w:rsidRPr="005B1C3C" w:rsidRDefault="00061311" w:rsidP="0026593B">
            <w:pPr>
              <w:widowControl w:val="0"/>
              <w:jc w:val="center"/>
              <w:rPr>
                <w:rFonts w:ascii="Tahoma" w:hAnsi="Tahoma" w:cs="Tahoma"/>
                <w:b/>
                <w:bCs/>
                <w:lang w:eastAsia="ru-RU"/>
              </w:rPr>
            </w:pPr>
            <w:r w:rsidRPr="005B1C3C">
              <w:rPr>
                <w:rFonts w:ascii="Tahoma" w:hAnsi="Tahoma" w:cs="Tahoma"/>
                <w:b/>
                <w:bCs/>
                <w:lang w:eastAsia="ru-RU"/>
              </w:rPr>
              <w:t>изменение</w:t>
            </w:r>
          </w:p>
        </w:tc>
        <w:tc>
          <w:tcPr>
            <w:tcW w:w="825" w:type="pct"/>
            <w:tcBorders>
              <w:top w:val="dotted" w:sz="4" w:space="0" w:color="auto"/>
              <w:left w:val="dotted" w:sz="4" w:space="0" w:color="auto"/>
              <w:bottom w:val="dotted" w:sz="4" w:space="0" w:color="auto"/>
              <w:right w:val="dotted" w:sz="4" w:space="0" w:color="auto"/>
            </w:tcBorders>
          </w:tcPr>
          <w:p w:rsidR="00061311" w:rsidRPr="005B1C3C" w:rsidRDefault="00061311" w:rsidP="00061311">
            <w:pPr>
              <w:widowControl w:val="0"/>
              <w:jc w:val="center"/>
              <w:rPr>
                <w:rFonts w:ascii="Tahoma" w:hAnsi="Tahoma" w:cs="Tahoma"/>
                <w:b/>
                <w:bCs/>
                <w:lang w:eastAsia="ru-RU"/>
              </w:rPr>
            </w:pPr>
            <w:r w:rsidRPr="005B1C3C">
              <w:rPr>
                <w:rFonts w:ascii="Tahoma" w:hAnsi="Tahoma" w:cs="Tahoma"/>
                <w:b/>
                <w:bCs/>
                <w:lang w:eastAsia="ru-RU"/>
              </w:rPr>
              <w:t>Дата</w:t>
            </w:r>
          </w:p>
          <w:p w:rsidR="00061311" w:rsidRPr="005B1C3C" w:rsidRDefault="00061311" w:rsidP="00061311">
            <w:pPr>
              <w:widowControl w:val="0"/>
              <w:jc w:val="center"/>
              <w:rPr>
                <w:rFonts w:ascii="Tahoma" w:hAnsi="Tahoma" w:cs="Tahoma"/>
                <w:b/>
                <w:bCs/>
                <w:lang w:eastAsia="ru-RU"/>
              </w:rPr>
            </w:pPr>
            <w:r w:rsidRPr="005B1C3C">
              <w:rPr>
                <w:rFonts w:ascii="Tahoma" w:hAnsi="Tahoma" w:cs="Tahoma"/>
                <w:b/>
                <w:bCs/>
                <w:lang w:eastAsia="ru-RU"/>
              </w:rPr>
              <w:t>введения</w:t>
            </w:r>
          </w:p>
          <w:p w:rsidR="00061311" w:rsidRPr="00424055" w:rsidRDefault="00061311" w:rsidP="00061311">
            <w:pPr>
              <w:widowControl w:val="0"/>
              <w:jc w:val="center"/>
              <w:rPr>
                <w:rFonts w:ascii="Tahoma" w:hAnsi="Tahoma" w:cs="Tahoma"/>
                <w:b/>
                <w:bCs/>
                <w:lang w:eastAsia="ru-RU"/>
              </w:rPr>
            </w:pPr>
            <w:r w:rsidRPr="005B1C3C">
              <w:rPr>
                <w:rFonts w:ascii="Tahoma" w:hAnsi="Tahoma" w:cs="Tahoma"/>
                <w:b/>
                <w:bCs/>
                <w:lang w:eastAsia="ru-RU"/>
              </w:rPr>
              <w:t>изменения</w:t>
            </w:r>
          </w:p>
        </w:tc>
      </w:tr>
      <w:tr w:rsidR="00061311" w:rsidRPr="00061311" w:rsidTr="00812AFB">
        <w:trPr>
          <w:cantSplit/>
        </w:trPr>
        <w:tc>
          <w:tcPr>
            <w:tcW w:w="78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2474"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91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825"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r>
      <w:tr w:rsidR="00061311" w:rsidRPr="00061311" w:rsidTr="00812AFB">
        <w:trPr>
          <w:cantSplit/>
        </w:trPr>
        <w:tc>
          <w:tcPr>
            <w:tcW w:w="78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2474"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91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825"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r>
      <w:tr w:rsidR="00061311" w:rsidRPr="00061311" w:rsidTr="00812AFB">
        <w:trPr>
          <w:cantSplit/>
        </w:trPr>
        <w:tc>
          <w:tcPr>
            <w:tcW w:w="78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2474"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91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825"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r>
      <w:tr w:rsidR="00061311" w:rsidRPr="00061311" w:rsidTr="00812AFB">
        <w:trPr>
          <w:cantSplit/>
        </w:trPr>
        <w:tc>
          <w:tcPr>
            <w:tcW w:w="78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2474"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916"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c>
          <w:tcPr>
            <w:tcW w:w="825" w:type="pct"/>
            <w:tcBorders>
              <w:top w:val="dotted" w:sz="4" w:space="0" w:color="auto"/>
              <w:left w:val="dotted" w:sz="4" w:space="0" w:color="auto"/>
              <w:bottom w:val="dotted" w:sz="4" w:space="0" w:color="auto"/>
              <w:right w:val="dotted" w:sz="4" w:space="0" w:color="auto"/>
            </w:tcBorders>
          </w:tcPr>
          <w:p w:rsidR="00061311" w:rsidRPr="00061311" w:rsidRDefault="00061311" w:rsidP="00061311">
            <w:pPr>
              <w:widowControl w:val="0"/>
              <w:jc w:val="center"/>
              <w:rPr>
                <w:rFonts w:ascii="Times New Roman" w:hAnsi="Times New Roman" w:cs="Times New Roman"/>
                <w:b/>
                <w:bCs/>
                <w:strike/>
                <w:sz w:val="24"/>
                <w:szCs w:val="24"/>
                <w:lang w:eastAsia="ru-RU"/>
              </w:rPr>
            </w:pPr>
          </w:p>
        </w:tc>
      </w:tr>
    </w:tbl>
    <w:p w:rsidR="00A05806" w:rsidRDefault="00A05806" w:rsidP="00223446">
      <w:pPr>
        <w:keepNext/>
        <w:tabs>
          <w:tab w:val="center" w:pos="7230"/>
        </w:tabs>
        <w:rPr>
          <w:rFonts w:ascii="Times New Roman" w:hAnsi="Times New Roman" w:cs="Times New Roman"/>
          <w:b/>
          <w:bCs/>
          <w:sz w:val="28"/>
          <w:szCs w:val="28"/>
          <w:lang w:eastAsia="ru-RU"/>
        </w:rPr>
      </w:pPr>
    </w:p>
    <w:sectPr w:rsidR="00A05806" w:rsidSect="00F83A49">
      <w:type w:val="continuous"/>
      <w:pgSz w:w="11906" w:h="16838"/>
      <w:pgMar w:top="1134" w:right="1134"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684D" w:rsidRDefault="0090684D">
      <w:r>
        <w:separator/>
      </w:r>
    </w:p>
  </w:endnote>
  <w:endnote w:type="continuationSeparator" w:id="0">
    <w:p w:rsidR="0090684D" w:rsidRDefault="00906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ragmatica">
    <w:altName w:val="Times New Roman"/>
    <w:panose1 w:val="00000000000000000000"/>
    <w:charset w:val="00"/>
    <w:family w:val="auto"/>
    <w:notTrueType/>
    <w:pitch w:val="variable"/>
    <w:sig w:usb0="00000003" w:usb1="00000000" w:usb2="00000000" w:usb3="00000000" w:csb0="00000001" w:csb1="00000000"/>
  </w:font>
  <w:font w:name="Century Schoolbook">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Franklin Gothic Book">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Arial CYR">
    <w:altName w:val="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61D1" w:rsidRPr="00114AA8" w:rsidRDefault="001C61D1" w:rsidP="009763E7">
    <w:pPr>
      <w:pStyle w:val="af"/>
      <w:ind w:firstLine="0"/>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684D" w:rsidRDefault="0090684D">
      <w:r>
        <w:separator/>
      </w:r>
    </w:p>
  </w:footnote>
  <w:footnote w:type="continuationSeparator" w:id="0">
    <w:p w:rsidR="0090684D" w:rsidRDefault="009068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67" w:type="dxa"/>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1413"/>
      <w:gridCol w:w="5528"/>
      <w:gridCol w:w="1134"/>
      <w:gridCol w:w="992"/>
    </w:tblGrid>
    <w:tr w:rsidR="00272107" w:rsidRPr="00236DD6" w:rsidTr="00A96D23">
      <w:trPr>
        <w:cantSplit/>
        <w:trHeight w:val="276"/>
      </w:trPr>
      <w:tc>
        <w:tcPr>
          <w:tcW w:w="1413" w:type="dxa"/>
          <w:vMerge w:val="restart"/>
          <w:tcBorders>
            <w:top w:val="single" w:sz="4" w:space="0" w:color="auto"/>
            <w:left w:val="single" w:sz="4" w:space="0" w:color="auto"/>
            <w:bottom w:val="single" w:sz="4" w:space="0" w:color="auto"/>
            <w:right w:val="single" w:sz="4" w:space="0" w:color="auto"/>
          </w:tcBorders>
          <w:vAlign w:val="center"/>
        </w:tcPr>
        <w:p w:rsidR="00272107" w:rsidRPr="005C1BEF" w:rsidRDefault="00272107" w:rsidP="00272107">
          <w:pPr>
            <w:tabs>
              <w:tab w:val="left" w:pos="1968"/>
              <w:tab w:val="center" w:pos="4153"/>
              <w:tab w:val="right" w:pos="8306"/>
            </w:tabs>
            <w:jc w:val="center"/>
            <w:rPr>
              <w:rFonts w:ascii="Tahoma" w:eastAsia="Calibri" w:hAnsi="Tahoma" w:cs="Tahoma"/>
              <w:color w:val="808080"/>
              <w:sz w:val="20"/>
              <w:szCs w:val="20"/>
              <w:lang w:eastAsia="ru-RU"/>
            </w:rPr>
          </w:pPr>
          <w:r w:rsidRPr="005C1BEF">
            <w:rPr>
              <w:rFonts w:ascii="Tahoma" w:eastAsia="Calibri" w:hAnsi="Tahoma" w:cs="Tahoma"/>
              <w:color w:val="808080"/>
              <w:sz w:val="20"/>
              <w:szCs w:val="20"/>
              <w:lang w:eastAsia="ru-RU"/>
            </w:rPr>
            <w:t>АО «</w:t>
          </w:r>
          <w:r>
            <w:rPr>
              <w:rFonts w:ascii="Tahoma" w:eastAsia="Calibri" w:hAnsi="Tahoma" w:cs="Tahoma"/>
              <w:color w:val="808080"/>
              <w:sz w:val="20"/>
              <w:szCs w:val="20"/>
              <w:lang w:eastAsia="ru-RU"/>
            </w:rPr>
            <w:t>Таймырская топливная компания</w:t>
          </w:r>
          <w:r w:rsidRPr="005C1BEF">
            <w:rPr>
              <w:rFonts w:ascii="Tahoma" w:eastAsia="Calibri" w:hAnsi="Tahoma" w:cs="Tahoma"/>
              <w:color w:val="808080"/>
              <w:sz w:val="20"/>
              <w:szCs w:val="20"/>
              <w:lang w:eastAsia="ru-RU"/>
            </w:rPr>
            <w:t>»</w:t>
          </w:r>
        </w:p>
      </w:tc>
      <w:tc>
        <w:tcPr>
          <w:tcW w:w="5528" w:type="dxa"/>
          <w:tcBorders>
            <w:top w:val="single" w:sz="4" w:space="0" w:color="auto"/>
            <w:left w:val="single" w:sz="4" w:space="0" w:color="auto"/>
            <w:bottom w:val="nil"/>
            <w:right w:val="single" w:sz="4" w:space="0" w:color="auto"/>
          </w:tcBorders>
        </w:tcPr>
        <w:p w:rsidR="00272107" w:rsidRPr="005C1BEF" w:rsidRDefault="00272107" w:rsidP="00272107">
          <w:pPr>
            <w:tabs>
              <w:tab w:val="center" w:pos="4153"/>
              <w:tab w:val="right" w:pos="8306"/>
            </w:tabs>
            <w:spacing w:before="60"/>
            <w:jc w:val="center"/>
            <w:rPr>
              <w:rFonts w:ascii="Tahoma" w:eastAsia="Calibri" w:hAnsi="Tahoma" w:cs="Tahoma"/>
              <w:color w:val="808080"/>
              <w:sz w:val="20"/>
              <w:szCs w:val="20"/>
              <w:lang w:eastAsia="ru-RU"/>
            </w:rPr>
          </w:pPr>
          <w:r w:rsidRPr="00272107">
            <w:rPr>
              <w:rFonts w:ascii="Tahoma" w:eastAsia="Calibri" w:hAnsi="Tahoma" w:cs="Tahoma"/>
              <w:color w:val="808080"/>
              <w:sz w:val="20"/>
              <w:szCs w:val="20"/>
              <w:lang w:eastAsia="ru-RU"/>
            </w:rPr>
            <w:t>СТО КИСМ 121-222-2018</w:t>
          </w:r>
        </w:p>
      </w:tc>
      <w:tc>
        <w:tcPr>
          <w:tcW w:w="1134" w:type="dxa"/>
          <w:vMerge w:val="restart"/>
          <w:tcBorders>
            <w:top w:val="single" w:sz="4" w:space="0" w:color="auto"/>
            <w:left w:val="single" w:sz="4" w:space="0" w:color="auto"/>
            <w:right w:val="single" w:sz="4" w:space="0" w:color="auto"/>
          </w:tcBorders>
        </w:tcPr>
        <w:p w:rsidR="00272107" w:rsidRPr="005C1BEF" w:rsidRDefault="00272107" w:rsidP="00272107">
          <w:pPr>
            <w:tabs>
              <w:tab w:val="center" w:pos="4153"/>
              <w:tab w:val="right" w:pos="8306"/>
            </w:tabs>
            <w:jc w:val="center"/>
            <w:rPr>
              <w:rFonts w:ascii="Tahoma" w:eastAsia="Calibri" w:hAnsi="Tahoma" w:cs="Tahoma"/>
              <w:color w:val="808080"/>
              <w:sz w:val="20"/>
              <w:szCs w:val="20"/>
              <w:lang w:eastAsia="ru-RU"/>
            </w:rPr>
          </w:pPr>
          <w:r w:rsidRPr="005C1BEF">
            <w:rPr>
              <w:rFonts w:ascii="Tahoma" w:eastAsia="Calibri" w:hAnsi="Tahoma" w:cs="Tahoma"/>
              <w:color w:val="808080"/>
              <w:sz w:val="20"/>
              <w:szCs w:val="20"/>
              <w:lang w:eastAsia="ru-RU"/>
            </w:rPr>
            <w:t xml:space="preserve">Введен в действие </w:t>
          </w:r>
        </w:p>
        <w:p w:rsidR="00272107" w:rsidRPr="005C1BEF" w:rsidRDefault="00272107" w:rsidP="00272107">
          <w:pPr>
            <w:tabs>
              <w:tab w:val="center" w:pos="4153"/>
              <w:tab w:val="right" w:pos="8306"/>
            </w:tabs>
            <w:jc w:val="center"/>
            <w:rPr>
              <w:rFonts w:ascii="Tahoma" w:eastAsia="Calibri" w:hAnsi="Tahoma" w:cs="Tahoma"/>
              <w:color w:val="808080"/>
              <w:sz w:val="20"/>
              <w:szCs w:val="20"/>
              <w:lang w:eastAsia="ru-RU"/>
            </w:rPr>
          </w:pPr>
          <w:r>
            <w:rPr>
              <w:rFonts w:ascii="Tahoma" w:eastAsia="Calibri" w:hAnsi="Tahoma" w:cs="Tahoma"/>
              <w:color w:val="808080"/>
              <w:sz w:val="20"/>
              <w:szCs w:val="20"/>
              <w:lang w:eastAsia="ru-RU"/>
            </w:rPr>
            <w:t>02.11</w:t>
          </w:r>
          <w:r w:rsidRPr="005C1BEF">
            <w:rPr>
              <w:rFonts w:ascii="Tahoma" w:eastAsia="Calibri" w:hAnsi="Tahoma" w:cs="Tahoma"/>
              <w:color w:val="808080"/>
              <w:sz w:val="20"/>
              <w:szCs w:val="20"/>
              <w:lang w:eastAsia="ru-RU"/>
            </w:rPr>
            <w:t>.201</w:t>
          </w:r>
          <w:r>
            <w:rPr>
              <w:rFonts w:ascii="Tahoma" w:eastAsia="Calibri" w:hAnsi="Tahoma" w:cs="Tahoma"/>
              <w:color w:val="808080"/>
              <w:sz w:val="20"/>
              <w:szCs w:val="20"/>
              <w:lang w:eastAsia="ru-RU"/>
            </w:rPr>
            <w:t>8</w:t>
          </w:r>
        </w:p>
      </w:tc>
      <w:tc>
        <w:tcPr>
          <w:tcW w:w="992" w:type="dxa"/>
          <w:tcBorders>
            <w:top w:val="single" w:sz="4" w:space="0" w:color="auto"/>
            <w:left w:val="single" w:sz="4" w:space="0" w:color="auto"/>
            <w:right w:val="single" w:sz="4" w:space="0" w:color="auto"/>
          </w:tcBorders>
        </w:tcPr>
        <w:p w:rsidR="00272107" w:rsidRPr="005C1BEF" w:rsidRDefault="00272107" w:rsidP="00272107">
          <w:pPr>
            <w:pStyle w:val="ad"/>
            <w:ind w:firstLine="9"/>
            <w:jc w:val="both"/>
            <w:rPr>
              <w:rFonts w:ascii="Tahoma" w:hAnsi="Tahoma" w:cs="Tahoma"/>
              <w:sz w:val="20"/>
              <w:szCs w:val="20"/>
            </w:rPr>
          </w:pPr>
          <w:r w:rsidRPr="005C1BEF">
            <w:rPr>
              <w:rFonts w:ascii="Tahoma" w:hAnsi="Tahoma" w:cs="Tahoma"/>
              <w:sz w:val="20"/>
              <w:szCs w:val="20"/>
            </w:rPr>
            <w:t>Л</w:t>
          </w:r>
          <w:r>
            <w:rPr>
              <w:rFonts w:ascii="Tahoma" w:hAnsi="Tahoma" w:cs="Tahoma"/>
              <w:sz w:val="20"/>
              <w:szCs w:val="20"/>
            </w:rPr>
            <w:t>ист 3</w:t>
          </w:r>
        </w:p>
      </w:tc>
    </w:tr>
    <w:tr w:rsidR="00272107" w:rsidRPr="00236DD6" w:rsidTr="00A96D23">
      <w:trPr>
        <w:cantSplit/>
        <w:trHeight w:val="286"/>
      </w:trPr>
      <w:tc>
        <w:tcPr>
          <w:tcW w:w="1413" w:type="dxa"/>
          <w:vMerge/>
          <w:tcBorders>
            <w:top w:val="single" w:sz="4" w:space="0" w:color="auto"/>
            <w:left w:val="single" w:sz="4" w:space="0" w:color="auto"/>
            <w:bottom w:val="single" w:sz="4" w:space="0" w:color="auto"/>
            <w:right w:val="single" w:sz="4" w:space="0" w:color="auto"/>
          </w:tcBorders>
          <w:vAlign w:val="center"/>
        </w:tcPr>
        <w:p w:rsidR="00272107" w:rsidRPr="005C1BEF" w:rsidRDefault="00272107" w:rsidP="00272107">
          <w:pPr>
            <w:rPr>
              <w:rFonts w:ascii="Tahoma" w:hAnsi="Tahoma" w:cs="Tahoma"/>
              <w:sz w:val="26"/>
              <w:szCs w:val="26"/>
            </w:rPr>
          </w:pPr>
        </w:p>
      </w:tc>
      <w:tc>
        <w:tcPr>
          <w:tcW w:w="5528" w:type="dxa"/>
          <w:tcBorders>
            <w:top w:val="nil"/>
            <w:left w:val="single" w:sz="4" w:space="0" w:color="auto"/>
            <w:bottom w:val="single" w:sz="4" w:space="0" w:color="auto"/>
            <w:right w:val="single" w:sz="4" w:space="0" w:color="auto"/>
          </w:tcBorders>
        </w:tcPr>
        <w:p w:rsidR="00272107" w:rsidRPr="005C1BEF" w:rsidRDefault="00272107" w:rsidP="00272107">
          <w:pPr>
            <w:tabs>
              <w:tab w:val="center" w:pos="4153"/>
              <w:tab w:val="right" w:pos="8306"/>
            </w:tabs>
            <w:spacing w:after="60"/>
            <w:ind w:firstLine="28"/>
            <w:jc w:val="center"/>
            <w:rPr>
              <w:rFonts w:ascii="Tahoma" w:eastAsia="Calibri" w:hAnsi="Tahoma" w:cs="Tahoma"/>
              <w:color w:val="808080"/>
              <w:sz w:val="20"/>
              <w:szCs w:val="20"/>
              <w:lang w:eastAsia="ru-RU"/>
            </w:rPr>
          </w:pPr>
          <w:r w:rsidRPr="005C1BEF">
            <w:rPr>
              <w:rFonts w:ascii="Tahoma" w:eastAsia="Calibri" w:hAnsi="Tahoma" w:cs="Tahoma"/>
              <w:color w:val="808080"/>
              <w:sz w:val="20"/>
              <w:szCs w:val="20"/>
              <w:lang w:eastAsia="ru-RU"/>
            </w:rPr>
            <w:t>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w:t>
          </w:r>
        </w:p>
      </w:tc>
      <w:tc>
        <w:tcPr>
          <w:tcW w:w="1134" w:type="dxa"/>
          <w:vMerge/>
          <w:tcBorders>
            <w:left w:val="single" w:sz="4" w:space="0" w:color="auto"/>
            <w:bottom w:val="single" w:sz="4" w:space="0" w:color="auto"/>
            <w:right w:val="single" w:sz="4" w:space="0" w:color="auto"/>
          </w:tcBorders>
          <w:vAlign w:val="center"/>
        </w:tcPr>
        <w:p w:rsidR="00272107" w:rsidRPr="005C1BEF" w:rsidRDefault="00272107" w:rsidP="00272107">
          <w:pPr>
            <w:tabs>
              <w:tab w:val="center" w:pos="4153"/>
              <w:tab w:val="right" w:pos="8306"/>
            </w:tabs>
            <w:ind w:firstLine="709"/>
            <w:jc w:val="center"/>
            <w:rPr>
              <w:rFonts w:ascii="Tahoma" w:eastAsia="Calibri" w:hAnsi="Tahoma" w:cs="Tahoma"/>
              <w:color w:val="808080"/>
              <w:sz w:val="20"/>
              <w:szCs w:val="20"/>
              <w:lang w:eastAsia="ru-RU"/>
            </w:rPr>
          </w:pPr>
        </w:p>
      </w:tc>
      <w:tc>
        <w:tcPr>
          <w:tcW w:w="992" w:type="dxa"/>
          <w:tcBorders>
            <w:left w:val="single" w:sz="4" w:space="0" w:color="auto"/>
            <w:bottom w:val="single" w:sz="4" w:space="0" w:color="auto"/>
            <w:right w:val="single" w:sz="4" w:space="0" w:color="auto"/>
          </w:tcBorders>
          <w:vAlign w:val="center"/>
        </w:tcPr>
        <w:p w:rsidR="00272107" w:rsidRPr="005C1BEF" w:rsidRDefault="00272107" w:rsidP="00272107">
          <w:pPr>
            <w:pStyle w:val="ad"/>
            <w:ind w:firstLine="9"/>
            <w:jc w:val="both"/>
            <w:rPr>
              <w:rFonts w:ascii="Tahoma" w:hAnsi="Tahoma" w:cs="Tahoma"/>
              <w:sz w:val="20"/>
              <w:szCs w:val="20"/>
            </w:rPr>
          </w:pPr>
          <w:r w:rsidRPr="005C1BEF">
            <w:rPr>
              <w:rFonts w:ascii="Tahoma" w:hAnsi="Tahoma" w:cs="Tahoma"/>
              <w:sz w:val="20"/>
              <w:szCs w:val="20"/>
            </w:rPr>
            <w:t xml:space="preserve">Листов </w:t>
          </w:r>
          <w:r>
            <w:rPr>
              <w:rFonts w:ascii="Tahoma" w:hAnsi="Tahoma" w:cs="Tahoma"/>
              <w:sz w:val="20"/>
              <w:szCs w:val="20"/>
            </w:rPr>
            <w:t>71</w:t>
          </w:r>
        </w:p>
      </w:tc>
    </w:tr>
  </w:tbl>
  <w:p w:rsidR="00272107" w:rsidRPr="00272107" w:rsidRDefault="00272107" w:rsidP="00272107">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61D1" w:rsidRDefault="001C61D1" w:rsidP="00B066FD">
    <w:pPr>
      <w:numPr>
        <w:ilvl w:val="3"/>
        <w:numId w:val="38"/>
      </w:numPr>
      <w:spacing w:before="60" w:after="60"/>
      <w:ind w:left="0" w:firstLine="70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87" w:type="dxa"/>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1413"/>
      <w:gridCol w:w="10348"/>
      <w:gridCol w:w="1153"/>
      <w:gridCol w:w="973"/>
    </w:tblGrid>
    <w:tr w:rsidR="001C61D1" w:rsidRPr="005C1BEF" w:rsidTr="00875FDF">
      <w:trPr>
        <w:cantSplit/>
        <w:trHeight w:val="276"/>
      </w:trPr>
      <w:tc>
        <w:tcPr>
          <w:tcW w:w="1413" w:type="dxa"/>
          <w:vMerge w:val="restart"/>
          <w:tcBorders>
            <w:top w:val="single" w:sz="4" w:space="0" w:color="auto"/>
            <w:left w:val="single" w:sz="4" w:space="0" w:color="auto"/>
            <w:bottom w:val="single" w:sz="4" w:space="0" w:color="auto"/>
            <w:right w:val="single" w:sz="4" w:space="0" w:color="auto"/>
          </w:tcBorders>
          <w:vAlign w:val="center"/>
        </w:tcPr>
        <w:p w:rsidR="001C61D1" w:rsidRPr="005C1BEF" w:rsidRDefault="001C61D1" w:rsidP="00BE6E7C">
          <w:pPr>
            <w:pStyle w:val="ad"/>
            <w:tabs>
              <w:tab w:val="left" w:pos="1968"/>
            </w:tabs>
            <w:ind w:firstLine="0"/>
            <w:rPr>
              <w:rFonts w:ascii="Tahoma" w:hAnsi="Tahoma" w:cs="Tahoma"/>
              <w:sz w:val="20"/>
              <w:szCs w:val="20"/>
            </w:rPr>
          </w:pPr>
          <w:r w:rsidRPr="005C1BEF">
            <w:rPr>
              <w:rFonts w:ascii="Tahoma" w:hAnsi="Tahoma" w:cs="Tahoma"/>
              <w:sz w:val="20"/>
              <w:szCs w:val="20"/>
            </w:rPr>
            <w:t>АО «</w:t>
          </w:r>
          <w:r>
            <w:rPr>
              <w:rFonts w:ascii="Tahoma" w:hAnsi="Tahoma" w:cs="Tahoma"/>
              <w:sz w:val="20"/>
              <w:szCs w:val="20"/>
            </w:rPr>
            <w:t>Таймырская топливная компания</w:t>
          </w:r>
          <w:r w:rsidRPr="005C1BEF">
            <w:rPr>
              <w:rFonts w:ascii="Tahoma" w:hAnsi="Tahoma" w:cs="Tahoma"/>
              <w:sz w:val="20"/>
              <w:szCs w:val="20"/>
            </w:rPr>
            <w:t>»</w:t>
          </w:r>
        </w:p>
      </w:tc>
      <w:tc>
        <w:tcPr>
          <w:tcW w:w="10348" w:type="dxa"/>
          <w:tcBorders>
            <w:top w:val="single" w:sz="4" w:space="0" w:color="auto"/>
            <w:left w:val="single" w:sz="4" w:space="0" w:color="auto"/>
            <w:bottom w:val="nil"/>
            <w:right w:val="single" w:sz="4" w:space="0" w:color="auto"/>
          </w:tcBorders>
        </w:tcPr>
        <w:p w:rsidR="001C61D1" w:rsidRPr="005C1BEF" w:rsidRDefault="00003FE1" w:rsidP="00003FE1">
          <w:pPr>
            <w:pStyle w:val="ad"/>
            <w:spacing w:before="60"/>
            <w:ind w:firstLine="0"/>
            <w:rPr>
              <w:rFonts w:ascii="Tahoma" w:hAnsi="Tahoma" w:cs="Tahoma"/>
              <w:sz w:val="20"/>
              <w:szCs w:val="20"/>
            </w:rPr>
          </w:pPr>
          <w:r w:rsidRPr="00272107">
            <w:rPr>
              <w:rFonts w:ascii="Tahoma" w:hAnsi="Tahoma" w:cs="Tahoma"/>
              <w:sz w:val="20"/>
              <w:szCs w:val="20"/>
            </w:rPr>
            <w:t>СТО КИСМ 121-222-2018</w:t>
          </w:r>
        </w:p>
      </w:tc>
      <w:tc>
        <w:tcPr>
          <w:tcW w:w="1153" w:type="dxa"/>
          <w:vMerge w:val="restart"/>
          <w:tcBorders>
            <w:top w:val="single" w:sz="4" w:space="0" w:color="auto"/>
            <w:left w:val="single" w:sz="4" w:space="0" w:color="auto"/>
            <w:right w:val="single" w:sz="4" w:space="0" w:color="auto"/>
          </w:tcBorders>
        </w:tcPr>
        <w:p w:rsidR="001C61D1" w:rsidRPr="005C1BEF" w:rsidRDefault="001C61D1" w:rsidP="00627BDB">
          <w:pPr>
            <w:pStyle w:val="ad"/>
            <w:ind w:firstLine="0"/>
            <w:rPr>
              <w:rFonts w:ascii="Tahoma" w:hAnsi="Tahoma" w:cs="Tahoma"/>
              <w:sz w:val="20"/>
              <w:szCs w:val="20"/>
            </w:rPr>
          </w:pPr>
          <w:r w:rsidRPr="005C1BEF">
            <w:rPr>
              <w:rFonts w:ascii="Tahoma" w:hAnsi="Tahoma" w:cs="Tahoma"/>
              <w:sz w:val="20"/>
              <w:szCs w:val="20"/>
            </w:rPr>
            <w:t xml:space="preserve">Введен в действие </w:t>
          </w:r>
        </w:p>
        <w:p w:rsidR="001C61D1" w:rsidRPr="005C1BEF" w:rsidRDefault="00003FE1" w:rsidP="00003FE1">
          <w:pPr>
            <w:pStyle w:val="ad"/>
            <w:ind w:firstLine="0"/>
            <w:jc w:val="both"/>
            <w:rPr>
              <w:rFonts w:ascii="Tahoma" w:hAnsi="Tahoma" w:cs="Tahoma"/>
              <w:sz w:val="20"/>
              <w:szCs w:val="20"/>
            </w:rPr>
          </w:pPr>
          <w:r>
            <w:rPr>
              <w:rFonts w:ascii="Tahoma" w:hAnsi="Tahoma" w:cs="Tahoma"/>
              <w:sz w:val="20"/>
              <w:szCs w:val="20"/>
            </w:rPr>
            <w:t>02.11</w:t>
          </w:r>
          <w:r w:rsidR="001C61D1" w:rsidRPr="005C1BEF">
            <w:rPr>
              <w:rFonts w:ascii="Tahoma" w:hAnsi="Tahoma" w:cs="Tahoma"/>
              <w:sz w:val="20"/>
              <w:szCs w:val="20"/>
            </w:rPr>
            <w:t>.201</w:t>
          </w:r>
          <w:r w:rsidR="001C61D1">
            <w:rPr>
              <w:rFonts w:ascii="Tahoma" w:hAnsi="Tahoma" w:cs="Tahoma"/>
              <w:sz w:val="20"/>
              <w:szCs w:val="20"/>
            </w:rPr>
            <w:t>8</w:t>
          </w:r>
        </w:p>
      </w:tc>
      <w:tc>
        <w:tcPr>
          <w:tcW w:w="973" w:type="dxa"/>
          <w:tcBorders>
            <w:top w:val="single" w:sz="4" w:space="0" w:color="auto"/>
            <w:left w:val="single" w:sz="4" w:space="0" w:color="auto"/>
            <w:right w:val="single" w:sz="4" w:space="0" w:color="auto"/>
          </w:tcBorders>
        </w:tcPr>
        <w:p w:rsidR="001C61D1" w:rsidRPr="00003FE1" w:rsidRDefault="001C61D1" w:rsidP="00631548">
          <w:pPr>
            <w:pStyle w:val="ad"/>
            <w:ind w:firstLine="9"/>
            <w:jc w:val="both"/>
            <w:rPr>
              <w:rFonts w:ascii="Tahoma" w:hAnsi="Tahoma" w:cs="Tahoma"/>
              <w:sz w:val="20"/>
              <w:szCs w:val="20"/>
            </w:rPr>
          </w:pPr>
          <w:r w:rsidRPr="005C1BEF">
            <w:rPr>
              <w:rFonts w:ascii="Tahoma" w:hAnsi="Tahoma" w:cs="Tahoma"/>
              <w:sz w:val="20"/>
              <w:szCs w:val="20"/>
            </w:rPr>
            <w:t>Л</w:t>
          </w:r>
          <w:r>
            <w:rPr>
              <w:rFonts w:ascii="Tahoma" w:hAnsi="Tahoma" w:cs="Tahoma"/>
              <w:sz w:val="20"/>
              <w:szCs w:val="20"/>
            </w:rPr>
            <w:t xml:space="preserve">ист </w:t>
          </w:r>
          <w:r>
            <w:rPr>
              <w:rFonts w:ascii="Tahoma" w:hAnsi="Tahoma" w:cs="Tahoma"/>
              <w:sz w:val="20"/>
              <w:szCs w:val="20"/>
            </w:rPr>
            <w:fldChar w:fldCharType="begin"/>
          </w:r>
          <w:r>
            <w:rPr>
              <w:rFonts w:ascii="Tahoma" w:hAnsi="Tahoma" w:cs="Tahoma"/>
              <w:sz w:val="20"/>
              <w:szCs w:val="20"/>
            </w:rPr>
            <w:instrText xml:space="preserve"> PAGE   \* MERGEFORMAT </w:instrText>
          </w:r>
          <w:r>
            <w:rPr>
              <w:rFonts w:ascii="Tahoma" w:hAnsi="Tahoma" w:cs="Tahoma"/>
              <w:sz w:val="20"/>
              <w:szCs w:val="20"/>
            </w:rPr>
            <w:fldChar w:fldCharType="separate"/>
          </w:r>
          <w:r w:rsidR="00515554">
            <w:rPr>
              <w:rFonts w:ascii="Tahoma" w:hAnsi="Tahoma" w:cs="Tahoma"/>
              <w:noProof/>
              <w:sz w:val="20"/>
              <w:szCs w:val="20"/>
            </w:rPr>
            <w:t>38</w:t>
          </w:r>
          <w:r>
            <w:rPr>
              <w:rFonts w:ascii="Tahoma" w:hAnsi="Tahoma" w:cs="Tahoma"/>
              <w:sz w:val="20"/>
              <w:szCs w:val="20"/>
            </w:rPr>
            <w:fldChar w:fldCharType="end"/>
          </w:r>
        </w:p>
      </w:tc>
    </w:tr>
    <w:tr w:rsidR="001C61D1" w:rsidRPr="005C1BEF" w:rsidTr="00875FDF">
      <w:trPr>
        <w:cantSplit/>
        <w:trHeight w:val="286"/>
      </w:trPr>
      <w:tc>
        <w:tcPr>
          <w:tcW w:w="1413" w:type="dxa"/>
          <w:vMerge/>
          <w:tcBorders>
            <w:top w:val="single" w:sz="4" w:space="0" w:color="auto"/>
            <w:left w:val="single" w:sz="4" w:space="0" w:color="auto"/>
            <w:bottom w:val="single" w:sz="4" w:space="0" w:color="auto"/>
            <w:right w:val="single" w:sz="4" w:space="0" w:color="auto"/>
          </w:tcBorders>
          <w:vAlign w:val="center"/>
        </w:tcPr>
        <w:p w:rsidR="001C61D1" w:rsidRPr="005C1BEF" w:rsidRDefault="001C61D1" w:rsidP="00627BDB">
          <w:pPr>
            <w:rPr>
              <w:rFonts w:ascii="Tahoma" w:hAnsi="Tahoma" w:cs="Tahoma"/>
              <w:sz w:val="26"/>
              <w:szCs w:val="26"/>
            </w:rPr>
          </w:pPr>
        </w:p>
      </w:tc>
      <w:tc>
        <w:tcPr>
          <w:tcW w:w="10348" w:type="dxa"/>
          <w:tcBorders>
            <w:top w:val="nil"/>
            <w:left w:val="single" w:sz="4" w:space="0" w:color="auto"/>
            <w:bottom w:val="single" w:sz="4" w:space="0" w:color="auto"/>
            <w:right w:val="single" w:sz="4" w:space="0" w:color="auto"/>
          </w:tcBorders>
        </w:tcPr>
        <w:p w:rsidR="001C61D1" w:rsidRPr="005C1BEF" w:rsidRDefault="001C61D1" w:rsidP="005C1BEF">
          <w:pPr>
            <w:pStyle w:val="ad"/>
            <w:spacing w:after="60"/>
            <w:ind w:firstLine="28"/>
            <w:rPr>
              <w:rFonts w:ascii="Tahoma" w:hAnsi="Tahoma" w:cs="Tahoma"/>
              <w:sz w:val="20"/>
              <w:szCs w:val="20"/>
            </w:rPr>
          </w:pPr>
          <w:r w:rsidRPr="005C1BEF">
            <w:rPr>
              <w:rFonts w:ascii="Tahoma" w:hAnsi="Tahoma" w:cs="Tahoma"/>
              <w:sz w:val="20"/>
              <w:szCs w:val="20"/>
            </w:rPr>
            <w:t>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w:t>
          </w:r>
        </w:p>
      </w:tc>
      <w:tc>
        <w:tcPr>
          <w:tcW w:w="1153" w:type="dxa"/>
          <w:vMerge/>
          <w:tcBorders>
            <w:left w:val="single" w:sz="4" w:space="0" w:color="auto"/>
            <w:bottom w:val="single" w:sz="4" w:space="0" w:color="auto"/>
            <w:right w:val="single" w:sz="4" w:space="0" w:color="auto"/>
          </w:tcBorders>
          <w:vAlign w:val="center"/>
        </w:tcPr>
        <w:p w:rsidR="001C61D1" w:rsidRPr="005C1BEF" w:rsidRDefault="001C61D1" w:rsidP="00627BDB">
          <w:pPr>
            <w:pStyle w:val="ad"/>
            <w:rPr>
              <w:rFonts w:ascii="Tahoma" w:hAnsi="Tahoma" w:cs="Tahoma"/>
              <w:sz w:val="20"/>
              <w:szCs w:val="20"/>
            </w:rPr>
          </w:pPr>
        </w:p>
      </w:tc>
      <w:tc>
        <w:tcPr>
          <w:tcW w:w="973" w:type="dxa"/>
          <w:tcBorders>
            <w:left w:val="single" w:sz="4" w:space="0" w:color="auto"/>
            <w:bottom w:val="single" w:sz="4" w:space="0" w:color="auto"/>
            <w:right w:val="single" w:sz="4" w:space="0" w:color="auto"/>
          </w:tcBorders>
          <w:vAlign w:val="center"/>
        </w:tcPr>
        <w:p w:rsidR="001C61D1" w:rsidRPr="005C1BEF" w:rsidRDefault="001C61D1" w:rsidP="00B62484">
          <w:pPr>
            <w:pStyle w:val="ad"/>
            <w:ind w:firstLine="9"/>
            <w:jc w:val="both"/>
            <w:rPr>
              <w:rFonts w:ascii="Tahoma" w:hAnsi="Tahoma" w:cs="Tahoma"/>
              <w:sz w:val="20"/>
              <w:szCs w:val="20"/>
            </w:rPr>
          </w:pPr>
          <w:r w:rsidRPr="005C1BEF">
            <w:rPr>
              <w:rFonts w:ascii="Tahoma" w:hAnsi="Tahoma" w:cs="Tahoma"/>
              <w:sz w:val="20"/>
              <w:szCs w:val="20"/>
            </w:rPr>
            <w:t xml:space="preserve">Листов </w:t>
          </w:r>
          <w:r>
            <w:rPr>
              <w:rFonts w:ascii="Tahoma" w:hAnsi="Tahoma" w:cs="Tahoma"/>
              <w:sz w:val="20"/>
              <w:szCs w:val="20"/>
            </w:rPr>
            <w:t>72</w:t>
          </w:r>
        </w:p>
      </w:tc>
    </w:tr>
  </w:tbl>
  <w:p w:rsidR="001C61D1" w:rsidRPr="005C1BEF" w:rsidRDefault="001C61D1" w:rsidP="00627BDB">
    <w:pPr>
      <w:pStyle w:val="ad"/>
      <w:jc w:val="both"/>
      <w:rPr>
        <w:rFonts w:ascii="Tahoma" w:hAnsi="Tahoma" w:cs="Tahoma"/>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67" w:type="dxa"/>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1413"/>
      <w:gridCol w:w="5528"/>
      <w:gridCol w:w="1134"/>
      <w:gridCol w:w="992"/>
    </w:tblGrid>
    <w:tr w:rsidR="001C61D1" w:rsidRPr="005C1BEF" w:rsidTr="00DB5B29">
      <w:trPr>
        <w:cantSplit/>
        <w:trHeight w:val="276"/>
      </w:trPr>
      <w:tc>
        <w:tcPr>
          <w:tcW w:w="1413" w:type="dxa"/>
          <w:vMerge w:val="restart"/>
          <w:tcBorders>
            <w:top w:val="single" w:sz="4" w:space="0" w:color="auto"/>
            <w:left w:val="single" w:sz="4" w:space="0" w:color="auto"/>
            <w:bottom w:val="single" w:sz="4" w:space="0" w:color="auto"/>
            <w:right w:val="single" w:sz="4" w:space="0" w:color="auto"/>
          </w:tcBorders>
          <w:vAlign w:val="center"/>
        </w:tcPr>
        <w:p w:rsidR="001C61D1" w:rsidRPr="005C1BEF" w:rsidRDefault="001C61D1" w:rsidP="00631548">
          <w:pPr>
            <w:pStyle w:val="ad"/>
            <w:tabs>
              <w:tab w:val="left" w:pos="1968"/>
            </w:tabs>
            <w:ind w:firstLine="0"/>
            <w:rPr>
              <w:rFonts w:ascii="Tahoma" w:hAnsi="Tahoma" w:cs="Tahoma"/>
              <w:sz w:val="20"/>
              <w:szCs w:val="20"/>
            </w:rPr>
          </w:pPr>
          <w:r w:rsidRPr="005C1BEF">
            <w:rPr>
              <w:rFonts w:ascii="Tahoma" w:hAnsi="Tahoma" w:cs="Tahoma"/>
              <w:sz w:val="20"/>
              <w:szCs w:val="20"/>
            </w:rPr>
            <w:t>А</w:t>
          </w:r>
          <w:r>
            <w:rPr>
              <w:rFonts w:ascii="Tahoma" w:hAnsi="Tahoma" w:cs="Tahoma"/>
              <w:sz w:val="20"/>
              <w:szCs w:val="20"/>
            </w:rPr>
            <w:t>О</w:t>
          </w:r>
        </w:p>
        <w:p w:rsidR="001C61D1" w:rsidRPr="005C1BEF" w:rsidRDefault="001C61D1" w:rsidP="006E6E95">
          <w:pPr>
            <w:pStyle w:val="ad"/>
            <w:ind w:firstLine="0"/>
            <w:rPr>
              <w:rFonts w:ascii="Tahoma" w:hAnsi="Tahoma" w:cs="Tahoma"/>
              <w:sz w:val="20"/>
              <w:szCs w:val="20"/>
            </w:rPr>
          </w:pPr>
          <w:r w:rsidRPr="005C1BEF">
            <w:rPr>
              <w:rFonts w:ascii="Tahoma" w:hAnsi="Tahoma" w:cs="Tahoma"/>
              <w:sz w:val="20"/>
              <w:szCs w:val="20"/>
            </w:rPr>
            <w:t>«</w:t>
          </w:r>
          <w:r>
            <w:rPr>
              <w:rFonts w:ascii="Tahoma" w:hAnsi="Tahoma" w:cs="Tahoma"/>
              <w:sz w:val="20"/>
              <w:szCs w:val="20"/>
            </w:rPr>
            <w:t>Таймырская топливная компания</w:t>
          </w:r>
          <w:r w:rsidRPr="005C1BEF">
            <w:rPr>
              <w:rFonts w:ascii="Tahoma" w:hAnsi="Tahoma" w:cs="Tahoma"/>
              <w:sz w:val="20"/>
              <w:szCs w:val="20"/>
            </w:rPr>
            <w:t>»</w:t>
          </w:r>
        </w:p>
      </w:tc>
      <w:tc>
        <w:tcPr>
          <w:tcW w:w="5528" w:type="dxa"/>
          <w:tcBorders>
            <w:top w:val="single" w:sz="4" w:space="0" w:color="auto"/>
            <w:left w:val="single" w:sz="4" w:space="0" w:color="auto"/>
            <w:bottom w:val="nil"/>
            <w:right w:val="single" w:sz="4" w:space="0" w:color="auto"/>
          </w:tcBorders>
        </w:tcPr>
        <w:p w:rsidR="001C61D1" w:rsidRPr="005C1BEF" w:rsidRDefault="00A76F1E" w:rsidP="00A76F1E">
          <w:pPr>
            <w:pStyle w:val="ad"/>
            <w:spacing w:before="60"/>
            <w:ind w:firstLine="0"/>
            <w:rPr>
              <w:rFonts w:ascii="Tahoma" w:hAnsi="Tahoma" w:cs="Tahoma"/>
              <w:sz w:val="20"/>
              <w:szCs w:val="20"/>
            </w:rPr>
          </w:pPr>
          <w:r w:rsidRPr="00272107">
            <w:rPr>
              <w:rFonts w:ascii="Tahoma" w:hAnsi="Tahoma" w:cs="Tahoma"/>
              <w:sz w:val="20"/>
              <w:szCs w:val="20"/>
            </w:rPr>
            <w:t>СТО КИСМ 121-222-2018</w:t>
          </w:r>
        </w:p>
      </w:tc>
      <w:tc>
        <w:tcPr>
          <w:tcW w:w="1134" w:type="dxa"/>
          <w:vMerge w:val="restart"/>
          <w:tcBorders>
            <w:top w:val="single" w:sz="4" w:space="0" w:color="auto"/>
            <w:left w:val="single" w:sz="4" w:space="0" w:color="auto"/>
            <w:right w:val="single" w:sz="4" w:space="0" w:color="auto"/>
          </w:tcBorders>
        </w:tcPr>
        <w:p w:rsidR="001C61D1" w:rsidRPr="005C1BEF" w:rsidRDefault="001C61D1" w:rsidP="00631548">
          <w:pPr>
            <w:pStyle w:val="ad"/>
            <w:ind w:firstLine="0"/>
            <w:rPr>
              <w:rFonts w:ascii="Tahoma" w:hAnsi="Tahoma" w:cs="Tahoma"/>
              <w:sz w:val="20"/>
              <w:szCs w:val="20"/>
            </w:rPr>
          </w:pPr>
          <w:r w:rsidRPr="005C1BEF">
            <w:rPr>
              <w:rFonts w:ascii="Tahoma" w:hAnsi="Tahoma" w:cs="Tahoma"/>
              <w:sz w:val="20"/>
              <w:szCs w:val="20"/>
            </w:rPr>
            <w:t xml:space="preserve">Введен в действие </w:t>
          </w:r>
        </w:p>
        <w:p w:rsidR="001C61D1" w:rsidRPr="005C1BEF" w:rsidRDefault="00A76F1E" w:rsidP="00631548">
          <w:pPr>
            <w:pStyle w:val="ad"/>
            <w:ind w:firstLine="0"/>
            <w:rPr>
              <w:rFonts w:ascii="Tahoma" w:hAnsi="Tahoma" w:cs="Tahoma"/>
              <w:sz w:val="20"/>
              <w:szCs w:val="20"/>
            </w:rPr>
          </w:pPr>
          <w:r>
            <w:rPr>
              <w:rFonts w:ascii="Tahoma" w:hAnsi="Tahoma" w:cs="Tahoma"/>
              <w:sz w:val="20"/>
              <w:szCs w:val="20"/>
            </w:rPr>
            <w:t>02.11</w:t>
          </w:r>
          <w:r w:rsidR="001C61D1" w:rsidRPr="005C1BEF">
            <w:rPr>
              <w:rFonts w:ascii="Tahoma" w:hAnsi="Tahoma" w:cs="Tahoma"/>
              <w:sz w:val="20"/>
              <w:szCs w:val="20"/>
            </w:rPr>
            <w:t>.201</w:t>
          </w:r>
          <w:r w:rsidR="001C61D1">
            <w:rPr>
              <w:rFonts w:ascii="Tahoma" w:hAnsi="Tahoma" w:cs="Tahoma"/>
              <w:sz w:val="20"/>
              <w:szCs w:val="20"/>
            </w:rPr>
            <w:t>8</w:t>
          </w:r>
        </w:p>
      </w:tc>
      <w:tc>
        <w:tcPr>
          <w:tcW w:w="992" w:type="dxa"/>
          <w:tcBorders>
            <w:top w:val="single" w:sz="4" w:space="0" w:color="auto"/>
            <w:left w:val="single" w:sz="4" w:space="0" w:color="auto"/>
            <w:right w:val="single" w:sz="4" w:space="0" w:color="auto"/>
          </w:tcBorders>
        </w:tcPr>
        <w:p w:rsidR="001C61D1" w:rsidRPr="005C1BEF" w:rsidRDefault="001C61D1" w:rsidP="00631548">
          <w:pPr>
            <w:pStyle w:val="ad"/>
            <w:ind w:firstLine="9"/>
            <w:jc w:val="both"/>
            <w:rPr>
              <w:rFonts w:ascii="Tahoma" w:hAnsi="Tahoma" w:cs="Tahoma"/>
              <w:sz w:val="20"/>
              <w:szCs w:val="20"/>
            </w:rPr>
          </w:pPr>
          <w:r w:rsidRPr="005C1BEF">
            <w:rPr>
              <w:rFonts w:ascii="Tahoma" w:hAnsi="Tahoma" w:cs="Tahoma"/>
              <w:sz w:val="20"/>
              <w:szCs w:val="20"/>
            </w:rPr>
            <w:t>Л</w:t>
          </w:r>
          <w:r>
            <w:rPr>
              <w:rFonts w:ascii="Tahoma" w:hAnsi="Tahoma" w:cs="Tahoma"/>
              <w:sz w:val="20"/>
              <w:szCs w:val="20"/>
            </w:rPr>
            <w:t xml:space="preserve">ист </w:t>
          </w:r>
          <w:r>
            <w:rPr>
              <w:rFonts w:ascii="Tahoma" w:hAnsi="Tahoma" w:cs="Tahoma"/>
              <w:sz w:val="20"/>
              <w:szCs w:val="20"/>
            </w:rPr>
            <w:fldChar w:fldCharType="begin"/>
          </w:r>
          <w:r>
            <w:rPr>
              <w:rFonts w:ascii="Tahoma" w:hAnsi="Tahoma" w:cs="Tahoma"/>
              <w:sz w:val="20"/>
              <w:szCs w:val="20"/>
            </w:rPr>
            <w:instrText xml:space="preserve"> PAGE   \* MERGEFORMAT </w:instrText>
          </w:r>
          <w:r>
            <w:rPr>
              <w:rFonts w:ascii="Tahoma" w:hAnsi="Tahoma" w:cs="Tahoma"/>
              <w:sz w:val="20"/>
              <w:szCs w:val="20"/>
            </w:rPr>
            <w:fldChar w:fldCharType="separate"/>
          </w:r>
          <w:r w:rsidR="00515554">
            <w:rPr>
              <w:rFonts w:ascii="Tahoma" w:hAnsi="Tahoma" w:cs="Tahoma"/>
              <w:noProof/>
              <w:sz w:val="20"/>
              <w:szCs w:val="20"/>
            </w:rPr>
            <w:t>70</w:t>
          </w:r>
          <w:r>
            <w:rPr>
              <w:rFonts w:ascii="Tahoma" w:hAnsi="Tahoma" w:cs="Tahoma"/>
              <w:sz w:val="20"/>
              <w:szCs w:val="20"/>
            </w:rPr>
            <w:fldChar w:fldCharType="end"/>
          </w:r>
        </w:p>
      </w:tc>
    </w:tr>
    <w:tr w:rsidR="001C61D1" w:rsidRPr="005C1BEF" w:rsidTr="00DB5B29">
      <w:trPr>
        <w:cantSplit/>
        <w:trHeight w:val="286"/>
      </w:trPr>
      <w:tc>
        <w:tcPr>
          <w:tcW w:w="1413" w:type="dxa"/>
          <w:vMerge/>
          <w:tcBorders>
            <w:top w:val="single" w:sz="4" w:space="0" w:color="auto"/>
            <w:left w:val="single" w:sz="4" w:space="0" w:color="auto"/>
            <w:bottom w:val="single" w:sz="4" w:space="0" w:color="auto"/>
            <w:right w:val="single" w:sz="4" w:space="0" w:color="auto"/>
          </w:tcBorders>
          <w:vAlign w:val="center"/>
        </w:tcPr>
        <w:p w:rsidR="001C61D1" w:rsidRPr="005C1BEF" w:rsidRDefault="001C61D1" w:rsidP="00631548">
          <w:pPr>
            <w:rPr>
              <w:rFonts w:ascii="Tahoma" w:hAnsi="Tahoma" w:cs="Tahoma"/>
              <w:sz w:val="26"/>
              <w:szCs w:val="26"/>
            </w:rPr>
          </w:pPr>
        </w:p>
      </w:tc>
      <w:tc>
        <w:tcPr>
          <w:tcW w:w="5528" w:type="dxa"/>
          <w:tcBorders>
            <w:top w:val="nil"/>
            <w:left w:val="single" w:sz="4" w:space="0" w:color="auto"/>
            <w:bottom w:val="single" w:sz="4" w:space="0" w:color="auto"/>
            <w:right w:val="single" w:sz="4" w:space="0" w:color="auto"/>
          </w:tcBorders>
        </w:tcPr>
        <w:p w:rsidR="001C61D1" w:rsidRPr="005C1BEF" w:rsidRDefault="001C61D1" w:rsidP="00631548">
          <w:pPr>
            <w:pStyle w:val="ad"/>
            <w:spacing w:after="60"/>
            <w:ind w:firstLine="28"/>
            <w:rPr>
              <w:rFonts w:ascii="Tahoma" w:hAnsi="Tahoma" w:cs="Tahoma"/>
              <w:sz w:val="20"/>
              <w:szCs w:val="20"/>
            </w:rPr>
          </w:pPr>
          <w:r w:rsidRPr="005C1BEF">
            <w:rPr>
              <w:rFonts w:ascii="Tahoma" w:hAnsi="Tahoma" w:cs="Tahoma"/>
              <w:sz w:val="20"/>
              <w:szCs w:val="20"/>
            </w:rPr>
            <w:t>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w:t>
          </w:r>
        </w:p>
      </w:tc>
      <w:tc>
        <w:tcPr>
          <w:tcW w:w="1134" w:type="dxa"/>
          <w:vMerge/>
          <w:tcBorders>
            <w:left w:val="single" w:sz="4" w:space="0" w:color="auto"/>
            <w:bottom w:val="single" w:sz="4" w:space="0" w:color="auto"/>
            <w:right w:val="single" w:sz="4" w:space="0" w:color="auto"/>
          </w:tcBorders>
          <w:vAlign w:val="center"/>
        </w:tcPr>
        <w:p w:rsidR="001C61D1" w:rsidRPr="005C1BEF" w:rsidRDefault="001C61D1" w:rsidP="00631548">
          <w:pPr>
            <w:pStyle w:val="ad"/>
            <w:rPr>
              <w:rFonts w:ascii="Tahoma" w:hAnsi="Tahoma" w:cs="Tahoma"/>
              <w:sz w:val="20"/>
              <w:szCs w:val="20"/>
            </w:rPr>
          </w:pPr>
        </w:p>
      </w:tc>
      <w:tc>
        <w:tcPr>
          <w:tcW w:w="992" w:type="dxa"/>
          <w:tcBorders>
            <w:left w:val="single" w:sz="4" w:space="0" w:color="auto"/>
            <w:bottom w:val="single" w:sz="4" w:space="0" w:color="auto"/>
            <w:right w:val="single" w:sz="4" w:space="0" w:color="auto"/>
          </w:tcBorders>
          <w:vAlign w:val="center"/>
        </w:tcPr>
        <w:p w:rsidR="001C61D1" w:rsidRPr="005C1BEF" w:rsidRDefault="001C61D1" w:rsidP="00631548">
          <w:pPr>
            <w:pStyle w:val="ad"/>
            <w:ind w:firstLine="9"/>
            <w:jc w:val="both"/>
            <w:rPr>
              <w:rFonts w:ascii="Tahoma" w:hAnsi="Tahoma" w:cs="Tahoma"/>
              <w:sz w:val="20"/>
              <w:szCs w:val="20"/>
            </w:rPr>
          </w:pPr>
          <w:r w:rsidRPr="005C1BEF">
            <w:rPr>
              <w:rFonts w:ascii="Tahoma" w:hAnsi="Tahoma" w:cs="Tahoma"/>
              <w:sz w:val="20"/>
              <w:szCs w:val="20"/>
            </w:rPr>
            <w:t xml:space="preserve">Листов </w:t>
          </w:r>
          <w:r>
            <w:rPr>
              <w:rFonts w:ascii="Tahoma" w:hAnsi="Tahoma" w:cs="Tahoma"/>
              <w:sz w:val="20"/>
              <w:szCs w:val="20"/>
            </w:rPr>
            <w:t>71</w:t>
          </w:r>
        </w:p>
      </w:tc>
    </w:tr>
  </w:tbl>
  <w:p w:rsidR="001C61D1" w:rsidRPr="00297FBC" w:rsidRDefault="001C61D1" w:rsidP="00297FBC">
    <w:pPr>
      <w:pStyle w:val="ad"/>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61D1" w:rsidRDefault="001C61D1">
    <w:pPr>
      <w:pStyle w:val="ad"/>
    </w:pPr>
  </w:p>
  <w:tbl>
    <w:tblPr>
      <w:tblW w:w="9067" w:type="dxa"/>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1413"/>
      <w:gridCol w:w="5528"/>
      <w:gridCol w:w="1276"/>
      <w:gridCol w:w="850"/>
    </w:tblGrid>
    <w:tr w:rsidR="001C61D1" w:rsidRPr="00236DD6" w:rsidTr="001D24F9">
      <w:trPr>
        <w:cantSplit/>
        <w:trHeight w:val="276"/>
      </w:trPr>
      <w:tc>
        <w:tcPr>
          <w:tcW w:w="1413" w:type="dxa"/>
          <w:vMerge w:val="restart"/>
          <w:tcBorders>
            <w:top w:val="single" w:sz="4" w:space="0" w:color="auto"/>
            <w:left w:val="single" w:sz="4" w:space="0" w:color="auto"/>
            <w:bottom w:val="single" w:sz="4" w:space="0" w:color="auto"/>
            <w:right w:val="single" w:sz="4" w:space="0" w:color="auto"/>
          </w:tcBorders>
          <w:vAlign w:val="center"/>
        </w:tcPr>
        <w:p w:rsidR="001C61D1" w:rsidRPr="008B08AD" w:rsidRDefault="001C61D1" w:rsidP="006E6E95">
          <w:pPr>
            <w:tabs>
              <w:tab w:val="left" w:pos="1968"/>
              <w:tab w:val="center" w:pos="4153"/>
              <w:tab w:val="right" w:pos="8306"/>
            </w:tabs>
            <w:jc w:val="center"/>
            <w:rPr>
              <w:rFonts w:ascii="Tahoma" w:eastAsia="Calibri" w:hAnsi="Tahoma" w:cs="Tahoma"/>
              <w:color w:val="808080"/>
              <w:sz w:val="20"/>
              <w:szCs w:val="20"/>
              <w:lang w:eastAsia="ru-RU"/>
            </w:rPr>
          </w:pPr>
          <w:r>
            <w:rPr>
              <w:rFonts w:ascii="Tahoma" w:eastAsia="Calibri" w:hAnsi="Tahoma" w:cs="Tahoma"/>
              <w:color w:val="808080"/>
              <w:sz w:val="20"/>
              <w:szCs w:val="20"/>
              <w:lang w:eastAsia="ru-RU"/>
            </w:rPr>
            <w:t xml:space="preserve">АО </w:t>
          </w:r>
          <w:r w:rsidRPr="008B08AD">
            <w:rPr>
              <w:rFonts w:ascii="Tahoma" w:eastAsia="Calibri" w:hAnsi="Tahoma" w:cs="Tahoma"/>
              <w:color w:val="808080"/>
              <w:sz w:val="20"/>
              <w:szCs w:val="20"/>
              <w:lang w:eastAsia="ru-RU"/>
            </w:rPr>
            <w:t>«</w:t>
          </w:r>
          <w:r>
            <w:rPr>
              <w:rFonts w:ascii="Tahoma" w:eastAsia="Calibri" w:hAnsi="Tahoma" w:cs="Tahoma"/>
              <w:color w:val="808080"/>
              <w:sz w:val="20"/>
              <w:szCs w:val="20"/>
              <w:lang w:eastAsia="ru-RU"/>
            </w:rPr>
            <w:t>Таймырская топливная компания</w:t>
          </w:r>
          <w:r w:rsidRPr="008B08AD">
            <w:rPr>
              <w:rFonts w:ascii="Tahoma" w:eastAsia="Calibri" w:hAnsi="Tahoma" w:cs="Tahoma"/>
              <w:color w:val="808080"/>
              <w:sz w:val="20"/>
              <w:szCs w:val="20"/>
              <w:lang w:eastAsia="ru-RU"/>
            </w:rPr>
            <w:t>»</w:t>
          </w:r>
        </w:p>
      </w:tc>
      <w:tc>
        <w:tcPr>
          <w:tcW w:w="5528" w:type="dxa"/>
          <w:tcBorders>
            <w:top w:val="single" w:sz="4" w:space="0" w:color="auto"/>
            <w:left w:val="single" w:sz="4" w:space="0" w:color="auto"/>
            <w:bottom w:val="nil"/>
            <w:right w:val="single" w:sz="4" w:space="0" w:color="auto"/>
          </w:tcBorders>
        </w:tcPr>
        <w:p w:rsidR="001C61D1" w:rsidRPr="008B08AD" w:rsidRDefault="00483F6B" w:rsidP="00483F6B">
          <w:pPr>
            <w:tabs>
              <w:tab w:val="center" w:pos="4153"/>
              <w:tab w:val="right" w:pos="8306"/>
            </w:tabs>
            <w:spacing w:before="60"/>
            <w:jc w:val="center"/>
            <w:rPr>
              <w:rFonts w:ascii="Tahoma" w:eastAsia="Calibri" w:hAnsi="Tahoma" w:cs="Tahoma"/>
              <w:color w:val="808080"/>
              <w:sz w:val="20"/>
              <w:szCs w:val="20"/>
              <w:lang w:eastAsia="ru-RU"/>
            </w:rPr>
          </w:pPr>
          <w:r w:rsidRPr="00272107">
            <w:rPr>
              <w:rFonts w:ascii="Tahoma" w:eastAsia="Calibri" w:hAnsi="Tahoma" w:cs="Tahoma"/>
              <w:color w:val="808080"/>
              <w:sz w:val="20"/>
              <w:szCs w:val="20"/>
              <w:lang w:eastAsia="ru-RU"/>
            </w:rPr>
            <w:t>СТО КИСМ 121-222-2018</w:t>
          </w:r>
        </w:p>
      </w:tc>
      <w:tc>
        <w:tcPr>
          <w:tcW w:w="1276" w:type="dxa"/>
          <w:vMerge w:val="restart"/>
          <w:tcBorders>
            <w:top w:val="single" w:sz="4" w:space="0" w:color="auto"/>
            <w:left w:val="single" w:sz="4" w:space="0" w:color="auto"/>
            <w:right w:val="single" w:sz="4" w:space="0" w:color="auto"/>
          </w:tcBorders>
        </w:tcPr>
        <w:p w:rsidR="001C61D1" w:rsidRPr="008B08AD" w:rsidRDefault="001C61D1" w:rsidP="00236DD6">
          <w:pPr>
            <w:tabs>
              <w:tab w:val="center" w:pos="4153"/>
              <w:tab w:val="right" w:pos="8306"/>
            </w:tabs>
            <w:jc w:val="center"/>
            <w:rPr>
              <w:rFonts w:ascii="Tahoma" w:eastAsia="Calibri" w:hAnsi="Tahoma" w:cs="Tahoma"/>
              <w:color w:val="808080"/>
              <w:sz w:val="20"/>
              <w:szCs w:val="20"/>
              <w:lang w:eastAsia="ru-RU"/>
            </w:rPr>
          </w:pPr>
          <w:r w:rsidRPr="008B08AD">
            <w:rPr>
              <w:rFonts w:ascii="Tahoma" w:eastAsia="Calibri" w:hAnsi="Tahoma" w:cs="Tahoma"/>
              <w:color w:val="808080"/>
              <w:sz w:val="20"/>
              <w:szCs w:val="20"/>
              <w:lang w:eastAsia="ru-RU"/>
            </w:rPr>
            <w:t xml:space="preserve">Введен в действие </w:t>
          </w:r>
        </w:p>
        <w:p w:rsidR="001C61D1" w:rsidRPr="008B08AD" w:rsidRDefault="00483F6B" w:rsidP="001D24F9">
          <w:pPr>
            <w:tabs>
              <w:tab w:val="center" w:pos="4153"/>
              <w:tab w:val="right" w:pos="8306"/>
            </w:tabs>
            <w:jc w:val="center"/>
            <w:rPr>
              <w:rFonts w:ascii="Tahoma" w:eastAsia="Calibri" w:hAnsi="Tahoma" w:cs="Tahoma"/>
              <w:color w:val="808080"/>
              <w:sz w:val="20"/>
              <w:szCs w:val="20"/>
              <w:lang w:eastAsia="ru-RU"/>
            </w:rPr>
          </w:pPr>
          <w:r>
            <w:rPr>
              <w:rFonts w:ascii="Tahoma" w:eastAsia="Calibri" w:hAnsi="Tahoma" w:cs="Tahoma"/>
              <w:color w:val="808080"/>
              <w:sz w:val="20"/>
              <w:szCs w:val="20"/>
              <w:lang w:eastAsia="ru-RU"/>
            </w:rPr>
            <w:t>02.11</w:t>
          </w:r>
          <w:r w:rsidR="001C61D1" w:rsidRPr="008B08AD">
            <w:rPr>
              <w:rFonts w:ascii="Tahoma" w:eastAsia="Calibri" w:hAnsi="Tahoma" w:cs="Tahoma"/>
              <w:color w:val="808080"/>
              <w:sz w:val="20"/>
              <w:szCs w:val="20"/>
              <w:lang w:eastAsia="ru-RU"/>
            </w:rPr>
            <w:t>.201</w:t>
          </w:r>
          <w:r w:rsidR="001C61D1">
            <w:rPr>
              <w:rFonts w:ascii="Tahoma" w:eastAsia="Calibri" w:hAnsi="Tahoma" w:cs="Tahoma"/>
              <w:color w:val="808080"/>
              <w:sz w:val="20"/>
              <w:szCs w:val="20"/>
              <w:lang w:eastAsia="ru-RU"/>
            </w:rPr>
            <w:t>8</w:t>
          </w:r>
        </w:p>
      </w:tc>
      <w:tc>
        <w:tcPr>
          <w:tcW w:w="850" w:type="dxa"/>
          <w:tcBorders>
            <w:top w:val="single" w:sz="4" w:space="0" w:color="auto"/>
            <w:left w:val="single" w:sz="4" w:space="0" w:color="auto"/>
            <w:right w:val="single" w:sz="4" w:space="0" w:color="auto"/>
          </w:tcBorders>
        </w:tcPr>
        <w:p w:rsidR="001C61D1" w:rsidRPr="008B08AD" w:rsidRDefault="001C61D1" w:rsidP="00236DD6">
          <w:pPr>
            <w:tabs>
              <w:tab w:val="center" w:pos="4153"/>
              <w:tab w:val="right" w:pos="8306"/>
            </w:tabs>
            <w:ind w:firstLine="9"/>
            <w:rPr>
              <w:rFonts w:ascii="Tahoma" w:eastAsia="Calibri" w:hAnsi="Tahoma" w:cs="Tahoma"/>
              <w:color w:val="808080"/>
              <w:sz w:val="20"/>
              <w:szCs w:val="20"/>
              <w:lang w:eastAsia="ru-RU"/>
            </w:rPr>
          </w:pPr>
          <w:r w:rsidRPr="008B08AD">
            <w:rPr>
              <w:rFonts w:ascii="Tahoma" w:eastAsia="Calibri" w:hAnsi="Tahoma" w:cs="Tahoma"/>
              <w:color w:val="808080"/>
              <w:sz w:val="20"/>
              <w:szCs w:val="20"/>
              <w:lang w:eastAsia="ru-RU"/>
            </w:rPr>
            <w:t>Л</w:t>
          </w:r>
          <w:r>
            <w:rPr>
              <w:rFonts w:ascii="Tahoma" w:eastAsia="Calibri" w:hAnsi="Tahoma" w:cs="Tahoma"/>
              <w:color w:val="808080"/>
              <w:sz w:val="20"/>
              <w:szCs w:val="20"/>
              <w:lang w:eastAsia="ru-RU"/>
            </w:rPr>
            <w:t xml:space="preserve">ист </w:t>
          </w:r>
          <w:r w:rsidRPr="008B08AD">
            <w:rPr>
              <w:rFonts w:ascii="Tahoma" w:eastAsia="Calibri" w:hAnsi="Tahoma" w:cs="Tahoma"/>
              <w:color w:val="808080"/>
              <w:sz w:val="20"/>
              <w:szCs w:val="20"/>
              <w:lang w:eastAsia="ru-RU"/>
            </w:rPr>
            <w:fldChar w:fldCharType="begin"/>
          </w:r>
          <w:r w:rsidRPr="008B08AD">
            <w:rPr>
              <w:rFonts w:ascii="Tahoma" w:eastAsia="Calibri" w:hAnsi="Tahoma" w:cs="Tahoma"/>
              <w:color w:val="808080"/>
              <w:sz w:val="20"/>
              <w:szCs w:val="20"/>
              <w:lang w:eastAsia="ru-RU"/>
            </w:rPr>
            <w:instrText>PAGE   \* MERGEFORMAT</w:instrText>
          </w:r>
          <w:r w:rsidRPr="008B08AD">
            <w:rPr>
              <w:rFonts w:ascii="Tahoma" w:eastAsia="Calibri" w:hAnsi="Tahoma" w:cs="Tahoma"/>
              <w:color w:val="808080"/>
              <w:sz w:val="20"/>
              <w:szCs w:val="20"/>
              <w:lang w:eastAsia="ru-RU"/>
            </w:rPr>
            <w:fldChar w:fldCharType="separate"/>
          </w:r>
          <w:r w:rsidR="00515554">
            <w:rPr>
              <w:rFonts w:ascii="Tahoma" w:eastAsia="Calibri" w:hAnsi="Tahoma" w:cs="Tahoma"/>
              <w:noProof/>
              <w:color w:val="808080"/>
              <w:sz w:val="20"/>
              <w:szCs w:val="20"/>
              <w:lang w:eastAsia="ru-RU"/>
            </w:rPr>
            <w:t>71</w:t>
          </w:r>
          <w:r w:rsidRPr="008B08AD">
            <w:rPr>
              <w:rFonts w:ascii="Tahoma" w:eastAsia="Calibri" w:hAnsi="Tahoma" w:cs="Tahoma"/>
              <w:color w:val="808080"/>
              <w:sz w:val="20"/>
              <w:szCs w:val="20"/>
              <w:lang w:eastAsia="ru-RU"/>
            </w:rPr>
            <w:fldChar w:fldCharType="end"/>
          </w:r>
          <w:r w:rsidRPr="008B08AD">
            <w:rPr>
              <w:rFonts w:ascii="Tahoma" w:eastAsia="Calibri" w:hAnsi="Tahoma" w:cs="Tahoma"/>
              <w:color w:val="808080"/>
              <w:sz w:val="20"/>
              <w:szCs w:val="20"/>
              <w:lang w:eastAsia="ru-RU"/>
            </w:rPr>
            <w:t xml:space="preserve"> </w:t>
          </w:r>
        </w:p>
      </w:tc>
    </w:tr>
    <w:tr w:rsidR="001C61D1" w:rsidRPr="00236DD6" w:rsidTr="001D24F9">
      <w:trPr>
        <w:cantSplit/>
        <w:trHeight w:val="286"/>
      </w:trPr>
      <w:tc>
        <w:tcPr>
          <w:tcW w:w="1413" w:type="dxa"/>
          <w:vMerge/>
          <w:tcBorders>
            <w:top w:val="single" w:sz="4" w:space="0" w:color="auto"/>
            <w:left w:val="single" w:sz="4" w:space="0" w:color="auto"/>
            <w:bottom w:val="single" w:sz="4" w:space="0" w:color="auto"/>
            <w:right w:val="single" w:sz="4" w:space="0" w:color="auto"/>
          </w:tcBorders>
          <w:vAlign w:val="center"/>
        </w:tcPr>
        <w:p w:rsidR="001C61D1" w:rsidRPr="008B08AD" w:rsidRDefault="001C61D1" w:rsidP="00236DD6">
          <w:pPr>
            <w:rPr>
              <w:rFonts w:ascii="Tahoma" w:hAnsi="Tahoma" w:cs="Tahoma"/>
              <w:sz w:val="20"/>
              <w:szCs w:val="20"/>
            </w:rPr>
          </w:pPr>
        </w:p>
      </w:tc>
      <w:tc>
        <w:tcPr>
          <w:tcW w:w="5528" w:type="dxa"/>
          <w:tcBorders>
            <w:top w:val="nil"/>
            <w:left w:val="single" w:sz="4" w:space="0" w:color="auto"/>
            <w:bottom w:val="single" w:sz="4" w:space="0" w:color="auto"/>
            <w:right w:val="single" w:sz="4" w:space="0" w:color="auto"/>
          </w:tcBorders>
        </w:tcPr>
        <w:p w:rsidR="001C61D1" w:rsidRPr="008B08AD" w:rsidRDefault="001C61D1" w:rsidP="00977D1A">
          <w:pPr>
            <w:tabs>
              <w:tab w:val="center" w:pos="4153"/>
              <w:tab w:val="right" w:pos="8306"/>
            </w:tabs>
            <w:spacing w:after="60"/>
            <w:ind w:firstLine="28"/>
            <w:jc w:val="center"/>
            <w:rPr>
              <w:rFonts w:ascii="Tahoma" w:eastAsia="Calibri" w:hAnsi="Tahoma" w:cs="Tahoma"/>
              <w:color w:val="808080"/>
              <w:sz w:val="20"/>
              <w:szCs w:val="20"/>
              <w:lang w:eastAsia="ru-RU"/>
            </w:rPr>
          </w:pPr>
          <w:r w:rsidRPr="008B08AD">
            <w:rPr>
              <w:rFonts w:ascii="Tahoma" w:eastAsia="Calibri" w:hAnsi="Tahoma" w:cs="Tahoma"/>
              <w:color w:val="808080"/>
              <w:sz w:val="20"/>
              <w:szCs w:val="20"/>
              <w:lang w:eastAsia="ru-RU"/>
            </w:rPr>
            <w:t>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w:t>
          </w:r>
        </w:p>
      </w:tc>
      <w:tc>
        <w:tcPr>
          <w:tcW w:w="1276" w:type="dxa"/>
          <w:vMerge/>
          <w:tcBorders>
            <w:left w:val="single" w:sz="4" w:space="0" w:color="auto"/>
            <w:bottom w:val="single" w:sz="4" w:space="0" w:color="auto"/>
            <w:right w:val="single" w:sz="4" w:space="0" w:color="auto"/>
          </w:tcBorders>
          <w:vAlign w:val="center"/>
        </w:tcPr>
        <w:p w:rsidR="001C61D1" w:rsidRPr="008B08AD" w:rsidRDefault="001C61D1" w:rsidP="00236DD6">
          <w:pPr>
            <w:tabs>
              <w:tab w:val="center" w:pos="4153"/>
              <w:tab w:val="right" w:pos="8306"/>
            </w:tabs>
            <w:ind w:firstLine="709"/>
            <w:jc w:val="center"/>
            <w:rPr>
              <w:rFonts w:ascii="Tahoma" w:eastAsia="Calibri" w:hAnsi="Tahoma" w:cs="Tahoma"/>
              <w:color w:val="808080"/>
              <w:sz w:val="20"/>
              <w:szCs w:val="20"/>
              <w:lang w:eastAsia="ru-RU"/>
            </w:rPr>
          </w:pPr>
        </w:p>
      </w:tc>
      <w:tc>
        <w:tcPr>
          <w:tcW w:w="850" w:type="dxa"/>
          <w:tcBorders>
            <w:left w:val="single" w:sz="4" w:space="0" w:color="auto"/>
            <w:bottom w:val="single" w:sz="4" w:space="0" w:color="auto"/>
            <w:right w:val="single" w:sz="4" w:space="0" w:color="auto"/>
          </w:tcBorders>
          <w:vAlign w:val="center"/>
        </w:tcPr>
        <w:p w:rsidR="001C61D1" w:rsidRPr="008B08AD" w:rsidRDefault="001C61D1" w:rsidP="00B62484">
          <w:pPr>
            <w:tabs>
              <w:tab w:val="center" w:pos="4153"/>
              <w:tab w:val="right" w:pos="8306"/>
            </w:tabs>
            <w:ind w:firstLine="9"/>
            <w:rPr>
              <w:rFonts w:ascii="Tahoma" w:eastAsia="Calibri" w:hAnsi="Tahoma" w:cs="Tahoma"/>
              <w:color w:val="808080"/>
              <w:sz w:val="20"/>
              <w:szCs w:val="20"/>
              <w:lang w:eastAsia="ru-RU"/>
            </w:rPr>
          </w:pPr>
          <w:r w:rsidRPr="008B08AD">
            <w:rPr>
              <w:rFonts w:ascii="Tahoma" w:eastAsia="Calibri" w:hAnsi="Tahoma" w:cs="Tahoma"/>
              <w:color w:val="808080"/>
              <w:sz w:val="20"/>
              <w:szCs w:val="20"/>
              <w:lang w:eastAsia="ru-RU"/>
            </w:rPr>
            <w:t xml:space="preserve">Листов </w:t>
          </w:r>
          <w:r>
            <w:rPr>
              <w:rFonts w:ascii="Tahoma" w:eastAsia="Calibri" w:hAnsi="Tahoma" w:cs="Tahoma"/>
              <w:color w:val="808080"/>
              <w:sz w:val="20"/>
              <w:szCs w:val="20"/>
              <w:lang w:eastAsia="ru-RU"/>
            </w:rPr>
            <w:t>71</w:t>
          </w:r>
        </w:p>
      </w:tc>
    </w:tr>
  </w:tbl>
  <w:p w:rsidR="001C61D1" w:rsidRDefault="001C61D1" w:rsidP="0026593B">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09EA1F4"/>
    <w:lvl w:ilvl="0">
      <w:start w:val="1"/>
      <w:numFmt w:val="decimal"/>
      <w:pStyle w:val="2"/>
      <w:lvlText w:val="%1."/>
      <w:lvlJc w:val="left"/>
      <w:pPr>
        <w:tabs>
          <w:tab w:val="num" w:pos="643"/>
        </w:tabs>
        <w:ind w:left="643" w:hanging="360"/>
      </w:pPr>
    </w:lvl>
  </w:abstractNum>
  <w:abstractNum w:abstractNumId="1" w15:restartNumberingAfterBreak="0">
    <w:nsid w:val="01735260"/>
    <w:multiLevelType w:val="multilevel"/>
    <w:tmpl w:val="61126FA8"/>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decimal"/>
      <w:lvlText w:val="3.1.18.%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2" w15:restartNumberingAfterBreak="0">
    <w:nsid w:val="03324080"/>
    <w:multiLevelType w:val="hybridMultilevel"/>
    <w:tmpl w:val="9642F894"/>
    <w:lvl w:ilvl="0" w:tplc="B95C8CF4">
      <w:start w:val="1"/>
      <w:numFmt w:val="bullet"/>
      <w:pStyle w:val="1"/>
      <w:lvlText w:val=""/>
      <w:lvlJc w:val="left"/>
      <w:pPr>
        <w:tabs>
          <w:tab w:val="num" w:pos="1134"/>
        </w:tabs>
        <w:ind w:left="1134" w:hanging="425"/>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pStyle w:val="1"/>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011AD0"/>
    <w:multiLevelType w:val="hybridMultilevel"/>
    <w:tmpl w:val="AA4227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6B31C2"/>
    <w:multiLevelType w:val="multilevel"/>
    <w:tmpl w:val="2E0A9904"/>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bullet"/>
      <w:lvlText w:val=""/>
      <w:lvlJc w:val="left"/>
      <w:pPr>
        <w:ind w:left="0" w:firstLine="1418"/>
      </w:pPr>
      <w:rPr>
        <w:rFonts w:ascii="Symbol" w:hAnsi="Symbol"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5" w15:restartNumberingAfterBreak="0">
    <w:nsid w:val="08E73A01"/>
    <w:multiLevelType w:val="hybridMultilevel"/>
    <w:tmpl w:val="6A78EF5A"/>
    <w:lvl w:ilvl="0" w:tplc="F9EC7A38">
      <w:start w:val="1"/>
      <w:numFmt w:val="decimal"/>
      <w:lvlText w:val="3.1.7.%1"/>
      <w:lvlJc w:val="right"/>
      <w:pPr>
        <w:ind w:left="3360" w:hanging="360"/>
      </w:pPr>
      <w:rPr>
        <w:rFonts w:hint="default"/>
      </w:rPr>
    </w:lvl>
    <w:lvl w:ilvl="1" w:tplc="100C1D0A">
      <w:start w:val="1"/>
      <w:numFmt w:val="decimal"/>
      <w:lvlText w:val="3.1.7.%2."/>
      <w:lvlJc w:val="right"/>
      <w:pPr>
        <w:ind w:left="0" w:firstLine="1418"/>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D3729B4"/>
    <w:multiLevelType w:val="multilevel"/>
    <w:tmpl w:val="3022D7A4"/>
    <w:lvl w:ilvl="0">
      <w:start w:val="1"/>
      <w:numFmt w:val="decimal"/>
      <w:suff w:val="space"/>
      <w:lvlText w:val="%1."/>
      <w:lvlJc w:val="left"/>
      <w:pPr>
        <w:ind w:left="360" w:hanging="360"/>
      </w:pPr>
      <w:rPr>
        <w:rFonts w:hint="default"/>
      </w:rPr>
    </w:lvl>
    <w:lvl w:ilvl="1">
      <w:start w:val="1"/>
      <w:numFmt w:val="bullet"/>
      <w:lvlText w:val="-"/>
      <w:lvlJc w:val="left"/>
      <w:pPr>
        <w:ind w:left="792" w:hanging="432"/>
      </w:pPr>
      <w:rPr>
        <w:rFonts w:ascii="Times New Roman" w:hAnsi="Times New Roman" w:cs="Times New Roman" w:hint="default"/>
        <w:b w:val="0"/>
      </w:rPr>
    </w:lvl>
    <w:lvl w:ilvl="2">
      <w:start w:val="1"/>
      <w:numFmt w:val="decimal"/>
      <w:suff w:val="space"/>
      <w:lvlText w:val="%1.%2.%3"/>
      <w:lvlJc w:val="left"/>
      <w:pPr>
        <w:ind w:left="1224" w:hanging="504"/>
      </w:pPr>
      <w:rPr>
        <w:rFonts w:hint="default"/>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F1831E4"/>
    <w:multiLevelType w:val="hybridMultilevel"/>
    <w:tmpl w:val="B10E1BDA"/>
    <w:lvl w:ilvl="0" w:tplc="A29E3536">
      <w:start w:val="1"/>
      <w:numFmt w:val="decimal"/>
      <w:lvlText w:val="12.%1."/>
      <w:lvlJc w:val="left"/>
      <w:pPr>
        <w:tabs>
          <w:tab w:val="num" w:pos="709"/>
        </w:tabs>
        <w:ind w:firstLine="709"/>
      </w:pPr>
      <w:rPr>
        <w:rFonts w:hint="default"/>
      </w:rPr>
    </w:lvl>
    <w:lvl w:ilvl="1" w:tplc="04190019" w:tentative="1">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FC93DE4"/>
    <w:multiLevelType w:val="multilevel"/>
    <w:tmpl w:val="B9F0D7EA"/>
    <w:lvl w:ilvl="0">
      <w:start w:val="3"/>
      <w:numFmt w:val="decimal"/>
      <w:lvlText w:val="%1."/>
      <w:lvlJc w:val="left"/>
      <w:pPr>
        <w:ind w:left="360" w:hanging="360"/>
      </w:pPr>
      <w:rPr>
        <w:rFonts w:hint="default"/>
      </w:rPr>
    </w:lvl>
    <w:lvl w:ilvl="1">
      <w:start w:val="8"/>
      <w:numFmt w:val="decimal"/>
      <w:lvlText w:val="3.1.%2."/>
      <w:lvlJc w:val="left"/>
      <w:pPr>
        <w:ind w:left="0" w:firstLine="1418"/>
      </w:pPr>
      <w:rPr>
        <w:rFonts w:hint="default"/>
      </w:rPr>
    </w:lvl>
    <w:lvl w:ilvl="2">
      <w:start w:val="1"/>
      <w:numFmt w:val="decimal"/>
      <w:lvlText w:val="3.1.6.%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9" w15:restartNumberingAfterBreak="0">
    <w:nsid w:val="129E7350"/>
    <w:multiLevelType w:val="hybridMultilevel"/>
    <w:tmpl w:val="21448C66"/>
    <w:lvl w:ilvl="0" w:tplc="46F47976">
      <w:start w:val="1"/>
      <w:numFmt w:val="decimal"/>
      <w:lvlText w:val="4.%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EF1897"/>
    <w:multiLevelType w:val="multilevel"/>
    <w:tmpl w:val="3B1E712C"/>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Wingdings" w:hAnsi="Wingdings" w:hint="default"/>
      </w:rPr>
    </w:lvl>
    <w:lvl w:ilvl="3">
      <w:start w:val="1"/>
      <w:numFmt w:val="bullet"/>
      <w:lvlText w:val=""/>
      <w:lvlJc w:val="left"/>
      <w:pPr>
        <w:ind w:left="1728" w:hanging="648"/>
      </w:pPr>
      <w:rPr>
        <w:rFonts w:ascii="Wingdings" w:hAnsi="Wingdings"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3A70F53"/>
    <w:multiLevelType w:val="hybridMultilevel"/>
    <w:tmpl w:val="0736F776"/>
    <w:lvl w:ilvl="0" w:tplc="8E5856A8">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4A12A59"/>
    <w:multiLevelType w:val="multilevel"/>
    <w:tmpl w:val="46DE1258"/>
    <w:lvl w:ilvl="0">
      <w:start w:val="1"/>
      <w:numFmt w:val="decimal"/>
      <w:lvlText w:val="%1."/>
      <w:lvlJc w:val="left"/>
      <w:pPr>
        <w:ind w:left="1429" w:hanging="360"/>
      </w:pPr>
    </w:lvl>
    <w:lvl w:ilvl="1">
      <w:start w:val="1"/>
      <w:numFmt w:val="decimal"/>
      <w:isLgl/>
      <w:lvlText w:val="%1.%2."/>
      <w:lvlJc w:val="left"/>
      <w:pPr>
        <w:ind w:left="3556" w:hanging="720"/>
      </w:pPr>
      <w:rPr>
        <w:rFonts w:hint="default"/>
      </w:rPr>
    </w:lvl>
    <w:lvl w:ilvl="2">
      <w:start w:val="1"/>
      <w:numFmt w:val="decimal"/>
      <w:isLgl/>
      <w:lvlText w:val="%1.%2.%3."/>
      <w:lvlJc w:val="left"/>
      <w:pPr>
        <w:ind w:left="2149" w:hanging="108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509" w:hanging="1440"/>
      </w:pPr>
      <w:rPr>
        <w:rFonts w:hint="default"/>
      </w:rPr>
    </w:lvl>
    <w:lvl w:ilvl="5">
      <w:start w:val="1"/>
      <w:numFmt w:val="decimal"/>
      <w:isLgl/>
      <w:lvlText w:val="%1.%2.%3.%4.%5.%6."/>
      <w:lvlJc w:val="left"/>
      <w:pPr>
        <w:ind w:left="2869" w:hanging="180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3229" w:hanging="2160"/>
      </w:pPr>
      <w:rPr>
        <w:rFonts w:hint="default"/>
      </w:rPr>
    </w:lvl>
    <w:lvl w:ilvl="8">
      <w:start w:val="1"/>
      <w:numFmt w:val="decimal"/>
      <w:isLgl/>
      <w:lvlText w:val="%1.%2.%3.%4.%5.%6.%7.%8.%9."/>
      <w:lvlJc w:val="left"/>
      <w:pPr>
        <w:ind w:left="3589" w:hanging="2520"/>
      </w:pPr>
      <w:rPr>
        <w:rFonts w:hint="default"/>
      </w:rPr>
    </w:lvl>
  </w:abstractNum>
  <w:abstractNum w:abstractNumId="13" w15:restartNumberingAfterBreak="0">
    <w:nsid w:val="14CE6174"/>
    <w:multiLevelType w:val="hybridMultilevel"/>
    <w:tmpl w:val="D4E2724E"/>
    <w:lvl w:ilvl="0" w:tplc="3F82D966">
      <w:start w:val="1"/>
      <w:numFmt w:val="decimal"/>
      <w:lvlText w:val="5.%1."/>
      <w:lvlJc w:val="left"/>
      <w:pPr>
        <w:ind w:left="1429" w:hanging="360"/>
      </w:pPr>
      <w:rPr>
        <w:rFonts w:ascii="Tahoma" w:hAnsi="Tahoma" w:cs="Tahoma"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4EB2925"/>
    <w:multiLevelType w:val="hybridMultilevel"/>
    <w:tmpl w:val="C81EB74C"/>
    <w:lvl w:ilvl="0" w:tplc="9370A98A">
      <w:start w:val="1"/>
      <w:numFmt w:val="decimal"/>
      <w:lvlText w:val="3.1.8.%1."/>
      <w:lvlJc w:val="right"/>
      <w:pPr>
        <w:tabs>
          <w:tab w:val="num" w:pos="0"/>
        </w:tabs>
        <w:ind w:left="0" w:firstLine="141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5E079C3"/>
    <w:multiLevelType w:val="multilevel"/>
    <w:tmpl w:val="122ECF34"/>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Wingdings" w:hAnsi="Wingdings" w:hint="default"/>
      </w:rPr>
    </w:lvl>
    <w:lvl w:ilvl="3">
      <w:start w:val="1"/>
      <w:numFmt w:val="bullet"/>
      <w:lvlText w:val=""/>
      <w:lvlJc w:val="left"/>
      <w:pPr>
        <w:ind w:left="1728" w:hanging="648"/>
      </w:pPr>
      <w:rPr>
        <w:rFonts w:ascii="Wingdings" w:hAnsi="Wingdings"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9E2BAF"/>
    <w:multiLevelType w:val="hybridMultilevel"/>
    <w:tmpl w:val="448E74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7A966FB"/>
    <w:multiLevelType w:val="multilevel"/>
    <w:tmpl w:val="1D245674"/>
    <w:lvl w:ilvl="0">
      <w:start w:val="3"/>
      <w:numFmt w:val="decimal"/>
      <w:lvlText w:val="%1."/>
      <w:lvlJc w:val="left"/>
      <w:pPr>
        <w:ind w:left="360" w:hanging="360"/>
      </w:pPr>
      <w:rPr>
        <w:rFonts w:hint="default"/>
      </w:rPr>
    </w:lvl>
    <w:lvl w:ilvl="1">
      <w:start w:val="9"/>
      <w:numFmt w:val="decimal"/>
      <w:lvlText w:val="3.1.%2."/>
      <w:lvlJc w:val="left"/>
      <w:pPr>
        <w:ind w:left="0" w:firstLine="1446"/>
      </w:pPr>
      <w:rPr>
        <w:rFonts w:hint="default"/>
      </w:rPr>
    </w:lvl>
    <w:lvl w:ilvl="2">
      <w:start w:val="3"/>
      <w:numFmt w:val="decimal"/>
      <w:lvlText w:val="3.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18" w15:restartNumberingAfterBreak="0">
    <w:nsid w:val="1CAC196B"/>
    <w:multiLevelType w:val="multilevel"/>
    <w:tmpl w:val="A9E8D29C"/>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decimal"/>
      <w:lvlText w:val="3.1.14.%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19" w15:restartNumberingAfterBreak="0">
    <w:nsid w:val="1E8F7AAF"/>
    <w:multiLevelType w:val="hybridMultilevel"/>
    <w:tmpl w:val="D52C96E4"/>
    <w:lvl w:ilvl="0" w:tplc="0419000F">
      <w:start w:val="1"/>
      <w:numFmt w:val="decimal"/>
      <w:lvlText w:val="%1."/>
      <w:lvlJc w:val="left"/>
      <w:pPr>
        <w:ind w:left="5749" w:hanging="360"/>
      </w:pPr>
    </w:lvl>
    <w:lvl w:ilvl="1" w:tplc="04190019" w:tentative="1">
      <w:start w:val="1"/>
      <w:numFmt w:val="lowerLetter"/>
      <w:lvlText w:val="%2."/>
      <w:lvlJc w:val="left"/>
      <w:pPr>
        <w:ind w:left="6469" w:hanging="360"/>
      </w:pPr>
    </w:lvl>
    <w:lvl w:ilvl="2" w:tplc="0419001B" w:tentative="1">
      <w:start w:val="1"/>
      <w:numFmt w:val="lowerRoman"/>
      <w:lvlText w:val="%3."/>
      <w:lvlJc w:val="right"/>
      <w:pPr>
        <w:ind w:left="7189" w:hanging="180"/>
      </w:pPr>
    </w:lvl>
    <w:lvl w:ilvl="3" w:tplc="0419000F" w:tentative="1">
      <w:start w:val="1"/>
      <w:numFmt w:val="decimal"/>
      <w:lvlText w:val="%4."/>
      <w:lvlJc w:val="left"/>
      <w:pPr>
        <w:ind w:left="7909" w:hanging="360"/>
      </w:pPr>
    </w:lvl>
    <w:lvl w:ilvl="4" w:tplc="04190019" w:tentative="1">
      <w:start w:val="1"/>
      <w:numFmt w:val="lowerLetter"/>
      <w:lvlText w:val="%5."/>
      <w:lvlJc w:val="left"/>
      <w:pPr>
        <w:ind w:left="8629" w:hanging="360"/>
      </w:pPr>
    </w:lvl>
    <w:lvl w:ilvl="5" w:tplc="0419001B" w:tentative="1">
      <w:start w:val="1"/>
      <w:numFmt w:val="lowerRoman"/>
      <w:lvlText w:val="%6."/>
      <w:lvlJc w:val="right"/>
      <w:pPr>
        <w:ind w:left="9349" w:hanging="180"/>
      </w:pPr>
    </w:lvl>
    <w:lvl w:ilvl="6" w:tplc="0419000F" w:tentative="1">
      <w:start w:val="1"/>
      <w:numFmt w:val="decimal"/>
      <w:lvlText w:val="%7."/>
      <w:lvlJc w:val="left"/>
      <w:pPr>
        <w:ind w:left="10069" w:hanging="360"/>
      </w:pPr>
    </w:lvl>
    <w:lvl w:ilvl="7" w:tplc="04190019" w:tentative="1">
      <w:start w:val="1"/>
      <w:numFmt w:val="lowerLetter"/>
      <w:lvlText w:val="%8."/>
      <w:lvlJc w:val="left"/>
      <w:pPr>
        <w:ind w:left="10789" w:hanging="360"/>
      </w:pPr>
    </w:lvl>
    <w:lvl w:ilvl="8" w:tplc="0419001B" w:tentative="1">
      <w:start w:val="1"/>
      <w:numFmt w:val="lowerRoman"/>
      <w:lvlText w:val="%9."/>
      <w:lvlJc w:val="right"/>
      <w:pPr>
        <w:ind w:left="11509" w:hanging="180"/>
      </w:pPr>
    </w:lvl>
  </w:abstractNum>
  <w:abstractNum w:abstractNumId="20" w15:restartNumberingAfterBreak="0">
    <w:nsid w:val="1F2F188B"/>
    <w:multiLevelType w:val="multilevel"/>
    <w:tmpl w:val="825C67BC"/>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bullet"/>
      <w:lvlText w:val=""/>
      <w:lvlJc w:val="left"/>
      <w:pPr>
        <w:ind w:left="0" w:firstLine="1418"/>
      </w:pPr>
      <w:rPr>
        <w:rFonts w:ascii="Symbol" w:hAnsi="Symbol"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21" w15:restartNumberingAfterBreak="0">
    <w:nsid w:val="20284691"/>
    <w:multiLevelType w:val="hybridMultilevel"/>
    <w:tmpl w:val="B2004F2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21225FFB"/>
    <w:multiLevelType w:val="hybridMultilevel"/>
    <w:tmpl w:val="D6E6D0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1FF5E20"/>
    <w:multiLevelType w:val="multilevel"/>
    <w:tmpl w:val="952AD9A4"/>
    <w:lvl w:ilvl="0">
      <w:start w:val="1"/>
      <w:numFmt w:val="decimal"/>
      <w:lvlText w:val="%1."/>
      <w:lvlJc w:val="left"/>
      <w:pPr>
        <w:ind w:left="360" w:hanging="360"/>
      </w:pPr>
      <w:rPr>
        <w:rFonts w:hint="default"/>
      </w:rPr>
    </w:lvl>
    <w:lvl w:ilvl="1">
      <w:start w:val="1"/>
      <w:numFmt w:val="decimal"/>
      <w:lvlText w:val="3.1.%2"/>
      <w:lvlJc w:val="right"/>
      <w:pPr>
        <w:ind w:left="1920" w:hanging="360"/>
      </w:pPr>
      <w:rPr>
        <w:rFonts w:hint="default"/>
      </w:rPr>
    </w:lvl>
    <w:lvl w:ilvl="2">
      <w:start w:val="1"/>
      <w:numFmt w:val="decimal"/>
      <w:isLgl/>
      <w:lvlText w:val="%1.%2.%3."/>
      <w:lvlJc w:val="left"/>
      <w:pPr>
        <w:ind w:left="3578" w:hanging="720"/>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24" w15:restartNumberingAfterBreak="0">
    <w:nsid w:val="235F317F"/>
    <w:multiLevelType w:val="multilevel"/>
    <w:tmpl w:val="0BCC1732"/>
    <w:lvl w:ilvl="0">
      <w:start w:val="1"/>
      <w:numFmt w:val="russianLower"/>
      <w:pStyle w:val="a"/>
      <w:suff w:val="space"/>
      <w:lvlText w:val="%1)"/>
      <w:lvlJc w:val="left"/>
      <w:pPr>
        <w:ind w:firstLine="709"/>
      </w:pPr>
      <w:rPr>
        <w:rFonts w:cs="Times New Roman" w:hint="default"/>
      </w:rPr>
    </w:lvl>
    <w:lvl w:ilvl="1">
      <w:start w:val="1"/>
      <w:numFmt w:val="decimal"/>
      <w:suff w:val="space"/>
      <w:lvlText w:val="%2)"/>
      <w:lvlJc w:val="left"/>
      <w:pPr>
        <w:ind w:firstLine="1134"/>
      </w:pPr>
      <w:rPr>
        <w:rFonts w:cs="Times New Roman" w:hint="default"/>
      </w:rPr>
    </w:lvl>
    <w:lvl w:ilvl="2">
      <w:start w:val="1"/>
      <w:numFmt w:val="bullet"/>
      <w:suff w:val="space"/>
      <w:lvlText w:val=""/>
      <w:lvlJc w:val="left"/>
      <w:pPr>
        <w:ind w:firstLine="1559"/>
      </w:pPr>
      <w:rPr>
        <w:rFonts w:ascii="Symbol" w:hAnsi="Symbol" w:hint="default"/>
      </w:rPr>
    </w:lvl>
    <w:lvl w:ilvl="3">
      <w:start w:val="1"/>
      <w:numFmt w:val="decimal"/>
      <w:lvlText w:val="(%4)"/>
      <w:lvlJc w:val="left"/>
      <w:pPr>
        <w:tabs>
          <w:tab w:val="num" w:pos="2149"/>
        </w:tabs>
        <w:ind w:left="2149" w:hanging="360"/>
      </w:pPr>
      <w:rPr>
        <w:rFonts w:cs="Times New Roman" w:hint="default"/>
      </w:rPr>
    </w:lvl>
    <w:lvl w:ilvl="4">
      <w:start w:val="1"/>
      <w:numFmt w:val="lowerLetter"/>
      <w:lvlText w:val="(%5)"/>
      <w:lvlJc w:val="left"/>
      <w:pPr>
        <w:tabs>
          <w:tab w:val="num" w:pos="2509"/>
        </w:tabs>
        <w:ind w:left="2509" w:hanging="360"/>
      </w:pPr>
      <w:rPr>
        <w:rFonts w:cs="Times New Roman" w:hint="default"/>
      </w:rPr>
    </w:lvl>
    <w:lvl w:ilvl="5">
      <w:start w:val="1"/>
      <w:numFmt w:val="lowerRoman"/>
      <w:lvlText w:val="(%6)"/>
      <w:lvlJc w:val="left"/>
      <w:pPr>
        <w:tabs>
          <w:tab w:val="num" w:pos="2869"/>
        </w:tabs>
        <w:ind w:left="2869" w:hanging="360"/>
      </w:pPr>
      <w:rPr>
        <w:rFonts w:cs="Times New Roman" w:hint="default"/>
      </w:rPr>
    </w:lvl>
    <w:lvl w:ilvl="6">
      <w:start w:val="1"/>
      <w:numFmt w:val="decimal"/>
      <w:lvlText w:val="%7."/>
      <w:lvlJc w:val="left"/>
      <w:pPr>
        <w:tabs>
          <w:tab w:val="num" w:pos="3229"/>
        </w:tabs>
        <w:ind w:left="3229" w:hanging="360"/>
      </w:pPr>
      <w:rPr>
        <w:rFonts w:cs="Times New Roman" w:hint="default"/>
      </w:rPr>
    </w:lvl>
    <w:lvl w:ilvl="7">
      <w:start w:val="1"/>
      <w:numFmt w:val="lowerLetter"/>
      <w:lvlText w:val="%8."/>
      <w:lvlJc w:val="left"/>
      <w:pPr>
        <w:tabs>
          <w:tab w:val="num" w:pos="3589"/>
        </w:tabs>
        <w:ind w:left="3589" w:hanging="360"/>
      </w:pPr>
      <w:rPr>
        <w:rFonts w:cs="Times New Roman" w:hint="default"/>
      </w:rPr>
    </w:lvl>
    <w:lvl w:ilvl="8">
      <w:start w:val="1"/>
      <w:numFmt w:val="lowerRoman"/>
      <w:lvlText w:val="%9."/>
      <w:lvlJc w:val="left"/>
      <w:pPr>
        <w:tabs>
          <w:tab w:val="num" w:pos="3949"/>
        </w:tabs>
        <w:ind w:left="3949" w:hanging="360"/>
      </w:pPr>
      <w:rPr>
        <w:rFonts w:cs="Times New Roman" w:hint="default"/>
      </w:rPr>
    </w:lvl>
  </w:abstractNum>
  <w:abstractNum w:abstractNumId="25" w15:restartNumberingAfterBreak="0">
    <w:nsid w:val="274D7190"/>
    <w:multiLevelType w:val="hybridMultilevel"/>
    <w:tmpl w:val="13F63C8A"/>
    <w:lvl w:ilvl="0" w:tplc="084CC102">
      <w:start w:val="1"/>
      <w:numFmt w:val="decimal"/>
      <w:lvlText w:val="8.%1."/>
      <w:lvlJc w:val="left"/>
      <w:pPr>
        <w:ind w:left="6314" w:hanging="360"/>
      </w:pPr>
      <w:rPr>
        <w:rFonts w:hint="default"/>
        <w:b w:val="0"/>
        <w:sz w:val="24"/>
        <w:szCs w:val="24"/>
      </w:rPr>
    </w:lvl>
    <w:lvl w:ilvl="1" w:tplc="6646F4FC">
      <w:start w:val="1"/>
      <w:numFmt w:val="lowerLetter"/>
      <w:lvlText w:val="%2."/>
      <w:lvlJc w:val="left"/>
      <w:pPr>
        <w:ind w:left="1440" w:hanging="360"/>
      </w:pPr>
    </w:lvl>
    <w:lvl w:ilvl="2" w:tplc="018CD7A2" w:tentative="1">
      <w:start w:val="1"/>
      <w:numFmt w:val="lowerRoman"/>
      <w:lvlText w:val="%3."/>
      <w:lvlJc w:val="right"/>
      <w:pPr>
        <w:ind w:left="2160" w:hanging="180"/>
      </w:pPr>
    </w:lvl>
    <w:lvl w:ilvl="3" w:tplc="FA10F5B0" w:tentative="1">
      <w:start w:val="1"/>
      <w:numFmt w:val="decimal"/>
      <w:lvlText w:val="%4."/>
      <w:lvlJc w:val="left"/>
      <w:pPr>
        <w:ind w:left="2880" w:hanging="360"/>
      </w:pPr>
    </w:lvl>
    <w:lvl w:ilvl="4" w:tplc="17E053C0" w:tentative="1">
      <w:start w:val="1"/>
      <w:numFmt w:val="lowerLetter"/>
      <w:lvlText w:val="%5."/>
      <w:lvlJc w:val="left"/>
      <w:pPr>
        <w:ind w:left="3600" w:hanging="360"/>
      </w:pPr>
    </w:lvl>
    <w:lvl w:ilvl="5" w:tplc="521A1B0E" w:tentative="1">
      <w:start w:val="1"/>
      <w:numFmt w:val="lowerRoman"/>
      <w:lvlText w:val="%6."/>
      <w:lvlJc w:val="right"/>
      <w:pPr>
        <w:ind w:left="4320" w:hanging="180"/>
      </w:pPr>
    </w:lvl>
    <w:lvl w:ilvl="6" w:tplc="2EA4B19A" w:tentative="1">
      <w:start w:val="1"/>
      <w:numFmt w:val="decimal"/>
      <w:lvlText w:val="%7."/>
      <w:lvlJc w:val="left"/>
      <w:pPr>
        <w:ind w:left="5040" w:hanging="360"/>
      </w:pPr>
    </w:lvl>
    <w:lvl w:ilvl="7" w:tplc="DD84B3CC" w:tentative="1">
      <w:start w:val="1"/>
      <w:numFmt w:val="lowerLetter"/>
      <w:lvlText w:val="%8."/>
      <w:lvlJc w:val="left"/>
      <w:pPr>
        <w:ind w:left="5760" w:hanging="360"/>
      </w:pPr>
    </w:lvl>
    <w:lvl w:ilvl="8" w:tplc="0DA6E8B2" w:tentative="1">
      <w:start w:val="1"/>
      <w:numFmt w:val="lowerRoman"/>
      <w:lvlText w:val="%9."/>
      <w:lvlJc w:val="right"/>
      <w:pPr>
        <w:ind w:left="6480" w:hanging="180"/>
      </w:pPr>
    </w:lvl>
  </w:abstractNum>
  <w:abstractNum w:abstractNumId="26" w15:restartNumberingAfterBreak="0">
    <w:nsid w:val="2876705C"/>
    <w:multiLevelType w:val="multilevel"/>
    <w:tmpl w:val="824C23FA"/>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bullet"/>
      <w:lvlText w:val=""/>
      <w:lvlJc w:val="left"/>
      <w:pPr>
        <w:ind w:left="1728" w:hanging="648"/>
      </w:pPr>
      <w:rPr>
        <w:rFonts w:ascii="Wingdings" w:hAnsi="Wingdings"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9B37AC4"/>
    <w:multiLevelType w:val="multilevel"/>
    <w:tmpl w:val="11568DB6"/>
    <w:lvl w:ilvl="0">
      <w:start w:val="1"/>
      <w:numFmt w:val="bullet"/>
      <w:pStyle w:val="a0"/>
      <w:lvlText w:val=""/>
      <w:lvlJc w:val="left"/>
      <w:pPr>
        <w:tabs>
          <w:tab w:val="num" w:pos="1758"/>
        </w:tabs>
        <w:ind w:left="1758" w:hanging="454"/>
      </w:pPr>
      <w:rPr>
        <w:rFonts w:ascii="Symbol" w:hAnsi="Symbol" w:hint="default"/>
      </w:rPr>
    </w:lvl>
    <w:lvl w:ilvl="1">
      <w:start w:val="7"/>
      <w:numFmt w:val="bullet"/>
      <w:lvlText w:val=""/>
      <w:lvlJc w:val="left"/>
      <w:pPr>
        <w:tabs>
          <w:tab w:val="num" w:pos="2520"/>
        </w:tabs>
        <w:ind w:left="2520" w:hanging="360"/>
      </w:pPr>
      <w:rPr>
        <w:rFonts w:ascii="Symbol" w:eastAsia="Times New Roman" w:hAnsi="Symbol" w:hint="default"/>
        <w:sz w:val="20"/>
      </w:rPr>
    </w:lvl>
    <w:lvl w:ilvl="2">
      <w:start w:val="1"/>
      <w:numFmt w:val="bullet"/>
      <w:lvlText w:val=""/>
      <w:lvlJc w:val="left"/>
      <w:pPr>
        <w:tabs>
          <w:tab w:val="num" w:pos="3240"/>
        </w:tabs>
        <w:ind w:left="3240" w:hanging="360"/>
      </w:pPr>
      <w:rPr>
        <w:rFonts w:ascii="Wingdings" w:hAnsi="Wingdings" w:hint="default"/>
      </w:rPr>
    </w:lvl>
    <w:lvl w:ilvl="3">
      <w:start w:val="1"/>
      <w:numFmt w:val="bullet"/>
      <w:lvlText w:val=""/>
      <w:lvlJc w:val="left"/>
      <w:pPr>
        <w:tabs>
          <w:tab w:val="num" w:pos="3960"/>
        </w:tabs>
        <w:ind w:left="3960" w:hanging="360"/>
      </w:pPr>
      <w:rPr>
        <w:rFonts w:ascii="Symbol" w:hAnsi="Symbol" w:hint="default"/>
      </w:rPr>
    </w:lvl>
    <w:lvl w:ilvl="4">
      <w:start w:val="1"/>
      <w:numFmt w:val="bullet"/>
      <w:lvlText w:val="o"/>
      <w:lvlJc w:val="left"/>
      <w:pPr>
        <w:tabs>
          <w:tab w:val="num" w:pos="4680"/>
        </w:tabs>
        <w:ind w:left="4680" w:hanging="360"/>
      </w:pPr>
      <w:rPr>
        <w:rFonts w:ascii="Courier New" w:hAnsi="Courier New" w:hint="default"/>
      </w:rPr>
    </w:lvl>
    <w:lvl w:ilvl="5">
      <w:start w:val="1"/>
      <w:numFmt w:val="bullet"/>
      <w:lvlText w:val=""/>
      <w:lvlJc w:val="left"/>
      <w:pPr>
        <w:tabs>
          <w:tab w:val="num" w:pos="5400"/>
        </w:tabs>
        <w:ind w:left="5400" w:hanging="360"/>
      </w:pPr>
      <w:rPr>
        <w:rFonts w:ascii="Wingdings" w:hAnsi="Wingdings" w:hint="default"/>
      </w:rPr>
    </w:lvl>
    <w:lvl w:ilvl="6">
      <w:start w:val="1"/>
      <w:numFmt w:val="bullet"/>
      <w:lvlText w:val=""/>
      <w:lvlJc w:val="left"/>
      <w:pPr>
        <w:tabs>
          <w:tab w:val="num" w:pos="6120"/>
        </w:tabs>
        <w:ind w:left="6120" w:hanging="360"/>
      </w:pPr>
      <w:rPr>
        <w:rFonts w:ascii="Symbol" w:hAnsi="Symbol" w:hint="default"/>
      </w:rPr>
    </w:lvl>
    <w:lvl w:ilvl="7">
      <w:start w:val="1"/>
      <w:numFmt w:val="bullet"/>
      <w:lvlText w:val="o"/>
      <w:lvlJc w:val="left"/>
      <w:pPr>
        <w:tabs>
          <w:tab w:val="num" w:pos="6840"/>
        </w:tabs>
        <w:ind w:left="6840" w:hanging="360"/>
      </w:pPr>
      <w:rPr>
        <w:rFonts w:ascii="Courier New" w:hAnsi="Courier New" w:hint="default"/>
      </w:rPr>
    </w:lvl>
    <w:lvl w:ilvl="8">
      <w:start w:val="1"/>
      <w:numFmt w:val="bullet"/>
      <w:lvlText w:val=""/>
      <w:lvlJc w:val="left"/>
      <w:pPr>
        <w:tabs>
          <w:tab w:val="num" w:pos="7560"/>
        </w:tabs>
        <w:ind w:left="7560" w:hanging="360"/>
      </w:pPr>
      <w:rPr>
        <w:rFonts w:ascii="Wingdings" w:hAnsi="Wingdings" w:hint="default"/>
      </w:rPr>
    </w:lvl>
  </w:abstractNum>
  <w:abstractNum w:abstractNumId="28" w15:restartNumberingAfterBreak="0">
    <w:nsid w:val="29EF64D5"/>
    <w:multiLevelType w:val="hybridMultilevel"/>
    <w:tmpl w:val="1E76DE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A74686D"/>
    <w:multiLevelType w:val="multilevel"/>
    <w:tmpl w:val="C8A03154"/>
    <w:lvl w:ilvl="0">
      <w:start w:val="3"/>
      <w:numFmt w:val="decimal"/>
      <w:lvlText w:val="%1."/>
      <w:lvlJc w:val="left"/>
      <w:pPr>
        <w:ind w:left="360" w:hanging="360"/>
      </w:pPr>
      <w:rPr>
        <w:rFonts w:hint="default"/>
      </w:rPr>
    </w:lvl>
    <w:lvl w:ilvl="1">
      <w:start w:val="19"/>
      <w:numFmt w:val="decimal"/>
      <w:lvlText w:val="3.1.%2"/>
      <w:lvlJc w:val="left"/>
      <w:pPr>
        <w:ind w:left="0" w:firstLine="1418"/>
      </w:pPr>
      <w:rPr>
        <w:rFonts w:hint="default"/>
      </w:rPr>
    </w:lvl>
    <w:lvl w:ilvl="2">
      <w:start w:val="1"/>
      <w:numFmt w:val="decimal"/>
      <w:lvlText w:val="3.1.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30" w15:restartNumberingAfterBreak="0">
    <w:nsid w:val="2D1A0C04"/>
    <w:multiLevelType w:val="multilevel"/>
    <w:tmpl w:val="2F6811A0"/>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13D3742"/>
    <w:multiLevelType w:val="multilevel"/>
    <w:tmpl w:val="7C1838F4"/>
    <w:lvl w:ilvl="0">
      <w:start w:val="1"/>
      <w:numFmt w:val="decimal"/>
      <w:lvlText w:val="%1"/>
      <w:lvlJc w:val="left"/>
      <w:pPr>
        <w:tabs>
          <w:tab w:val="num" w:pos="567"/>
        </w:tabs>
        <w:ind w:left="567" w:hanging="567"/>
      </w:pPr>
      <w:rPr>
        <w:rFonts w:hint="default"/>
      </w:rPr>
    </w:lvl>
    <w:lvl w:ilvl="1">
      <w:start w:val="1"/>
      <w:numFmt w:val="decimal"/>
      <w:pStyle w:val="StyleHeadTitle2ArialBlackTopNoborder"/>
      <w:lvlText w:val="%1.%2"/>
      <w:lvlJc w:val="left"/>
      <w:pPr>
        <w:tabs>
          <w:tab w:val="num" w:pos="576"/>
        </w:tabs>
        <w:ind w:left="576" w:hanging="576"/>
      </w:pPr>
      <w:rPr>
        <w:rFonts w:ascii="Arial" w:hAnsi="Arial" w:hint="default"/>
        <w:b w:val="0"/>
        <w:i w:val="0"/>
        <w:sz w:val="28"/>
        <w:szCs w:val="28"/>
      </w:rPr>
    </w:lvl>
    <w:lvl w:ilvl="2">
      <w:start w:val="2"/>
      <w:numFmt w:val="decimal"/>
      <w:lvlText w:val="%1.%2.%3"/>
      <w:lvlJc w:val="left"/>
      <w:pPr>
        <w:tabs>
          <w:tab w:val="num" w:pos="1418"/>
        </w:tabs>
        <w:ind w:left="1418" w:hanging="851"/>
      </w:pPr>
      <w:rPr>
        <w:rFonts w:hint="default"/>
      </w:rPr>
    </w:lvl>
    <w:lvl w:ilvl="3">
      <w:start w:val="1"/>
      <w:numFmt w:val="decimal"/>
      <w:lvlText w:val="%1.%2.%3.%4"/>
      <w:lvlJc w:val="left"/>
      <w:pPr>
        <w:tabs>
          <w:tab w:val="num" w:pos="864"/>
        </w:tabs>
        <w:ind w:left="864" w:hanging="864"/>
      </w:pPr>
      <w:rPr>
        <w:rFonts w:ascii="Arial" w:hAnsi="Arial" w:hint="default"/>
        <w:sz w:val="28"/>
        <w:szCs w:val="28"/>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17E6571"/>
    <w:multiLevelType w:val="hybridMultilevel"/>
    <w:tmpl w:val="7122BE22"/>
    <w:lvl w:ilvl="0" w:tplc="3C26E522">
      <w:start w:val="1"/>
      <w:numFmt w:val="decimal"/>
      <w:lvlText w:val="%1."/>
      <w:lvlJc w:val="left"/>
      <w:pPr>
        <w:tabs>
          <w:tab w:val="num" w:pos="776"/>
        </w:tabs>
        <w:ind w:left="776" w:hanging="720"/>
      </w:pPr>
      <w:rPr>
        <w:rFonts w:hint="default"/>
      </w:rPr>
    </w:lvl>
    <w:lvl w:ilvl="1" w:tplc="0BA61C20">
      <w:start w:val="1"/>
      <w:numFmt w:val="lowerLetter"/>
      <w:pStyle w:val="20"/>
      <w:lvlText w:val="%2."/>
      <w:lvlJc w:val="left"/>
      <w:pPr>
        <w:tabs>
          <w:tab w:val="num" w:pos="1496"/>
        </w:tabs>
        <w:ind w:left="1496" w:hanging="360"/>
      </w:pPr>
    </w:lvl>
    <w:lvl w:ilvl="2" w:tplc="656C502C" w:tentative="1">
      <w:start w:val="1"/>
      <w:numFmt w:val="lowerRoman"/>
      <w:lvlText w:val="%3."/>
      <w:lvlJc w:val="right"/>
      <w:pPr>
        <w:tabs>
          <w:tab w:val="num" w:pos="2216"/>
        </w:tabs>
        <w:ind w:left="2216" w:hanging="180"/>
      </w:pPr>
    </w:lvl>
    <w:lvl w:ilvl="3" w:tplc="2FE01272" w:tentative="1">
      <w:start w:val="1"/>
      <w:numFmt w:val="decimal"/>
      <w:lvlText w:val="%4."/>
      <w:lvlJc w:val="left"/>
      <w:pPr>
        <w:tabs>
          <w:tab w:val="num" w:pos="2936"/>
        </w:tabs>
        <w:ind w:left="2936" w:hanging="360"/>
      </w:pPr>
    </w:lvl>
    <w:lvl w:ilvl="4" w:tplc="24D212D2" w:tentative="1">
      <w:start w:val="1"/>
      <w:numFmt w:val="lowerLetter"/>
      <w:lvlText w:val="%5."/>
      <w:lvlJc w:val="left"/>
      <w:pPr>
        <w:tabs>
          <w:tab w:val="num" w:pos="3656"/>
        </w:tabs>
        <w:ind w:left="3656" w:hanging="360"/>
      </w:pPr>
    </w:lvl>
    <w:lvl w:ilvl="5" w:tplc="4012410E" w:tentative="1">
      <w:start w:val="1"/>
      <w:numFmt w:val="lowerRoman"/>
      <w:lvlText w:val="%6."/>
      <w:lvlJc w:val="right"/>
      <w:pPr>
        <w:tabs>
          <w:tab w:val="num" w:pos="4376"/>
        </w:tabs>
        <w:ind w:left="4376" w:hanging="180"/>
      </w:pPr>
    </w:lvl>
    <w:lvl w:ilvl="6" w:tplc="3B9AF98E" w:tentative="1">
      <w:start w:val="1"/>
      <w:numFmt w:val="decimal"/>
      <w:lvlText w:val="%7."/>
      <w:lvlJc w:val="left"/>
      <w:pPr>
        <w:tabs>
          <w:tab w:val="num" w:pos="5096"/>
        </w:tabs>
        <w:ind w:left="5096" w:hanging="360"/>
      </w:pPr>
    </w:lvl>
    <w:lvl w:ilvl="7" w:tplc="7C5449A2" w:tentative="1">
      <w:start w:val="1"/>
      <w:numFmt w:val="lowerLetter"/>
      <w:lvlText w:val="%8."/>
      <w:lvlJc w:val="left"/>
      <w:pPr>
        <w:tabs>
          <w:tab w:val="num" w:pos="5816"/>
        </w:tabs>
        <w:ind w:left="5816" w:hanging="360"/>
      </w:pPr>
    </w:lvl>
    <w:lvl w:ilvl="8" w:tplc="30CC500E" w:tentative="1">
      <w:start w:val="1"/>
      <w:numFmt w:val="lowerRoman"/>
      <w:lvlText w:val="%9."/>
      <w:lvlJc w:val="right"/>
      <w:pPr>
        <w:tabs>
          <w:tab w:val="num" w:pos="6536"/>
        </w:tabs>
        <w:ind w:left="6536" w:hanging="180"/>
      </w:pPr>
    </w:lvl>
  </w:abstractNum>
  <w:abstractNum w:abstractNumId="33" w15:restartNumberingAfterBreak="0">
    <w:nsid w:val="34613A3F"/>
    <w:multiLevelType w:val="multilevel"/>
    <w:tmpl w:val="A634BB32"/>
    <w:lvl w:ilvl="0">
      <w:start w:val="3"/>
      <w:numFmt w:val="decimal"/>
      <w:lvlText w:val="%1."/>
      <w:lvlJc w:val="left"/>
      <w:pPr>
        <w:ind w:left="360" w:hanging="360"/>
      </w:pPr>
      <w:rPr>
        <w:rFonts w:hint="default"/>
      </w:rPr>
    </w:lvl>
    <w:lvl w:ilvl="1">
      <w:start w:val="10"/>
      <w:numFmt w:val="decimal"/>
      <w:lvlText w:val="3.1.%2."/>
      <w:lvlJc w:val="left"/>
      <w:pPr>
        <w:ind w:left="0" w:firstLine="1418"/>
      </w:pPr>
      <w:rPr>
        <w:rFonts w:hint="default"/>
      </w:rPr>
    </w:lvl>
    <w:lvl w:ilvl="2">
      <w:start w:val="3"/>
      <w:numFmt w:val="decimal"/>
      <w:lvlText w:val="3.1.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34" w15:restartNumberingAfterBreak="0">
    <w:nsid w:val="37C115C9"/>
    <w:multiLevelType w:val="hybridMultilevel"/>
    <w:tmpl w:val="FAA6539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38D16EFA"/>
    <w:multiLevelType w:val="hybridMultilevel"/>
    <w:tmpl w:val="554EE4D0"/>
    <w:lvl w:ilvl="0" w:tplc="60200D0E">
      <w:start w:val="1"/>
      <w:numFmt w:val="decimal"/>
      <w:lvlText w:val="3.1.5.%1."/>
      <w:lvlJc w:val="right"/>
      <w:pPr>
        <w:ind w:left="0" w:firstLine="1418"/>
      </w:pPr>
      <w:rPr>
        <w:rFonts w:hint="default"/>
      </w:rPr>
    </w:lvl>
    <w:lvl w:ilvl="1" w:tplc="DCE01AFC" w:tentative="1">
      <w:start w:val="1"/>
      <w:numFmt w:val="lowerLetter"/>
      <w:lvlText w:val="%2."/>
      <w:lvlJc w:val="left"/>
      <w:pPr>
        <w:ind w:left="1440" w:hanging="360"/>
      </w:pPr>
    </w:lvl>
    <w:lvl w:ilvl="2" w:tplc="9D207728" w:tentative="1">
      <w:start w:val="1"/>
      <w:numFmt w:val="lowerRoman"/>
      <w:lvlText w:val="%3."/>
      <w:lvlJc w:val="right"/>
      <w:pPr>
        <w:ind w:left="2160" w:hanging="180"/>
      </w:pPr>
    </w:lvl>
    <w:lvl w:ilvl="3" w:tplc="B8260DF8" w:tentative="1">
      <w:start w:val="1"/>
      <w:numFmt w:val="decimal"/>
      <w:lvlText w:val="%4."/>
      <w:lvlJc w:val="left"/>
      <w:pPr>
        <w:ind w:left="2880" w:hanging="360"/>
      </w:pPr>
    </w:lvl>
    <w:lvl w:ilvl="4" w:tplc="3948E4E0" w:tentative="1">
      <w:start w:val="1"/>
      <w:numFmt w:val="lowerLetter"/>
      <w:lvlText w:val="%5."/>
      <w:lvlJc w:val="left"/>
      <w:pPr>
        <w:ind w:left="3600" w:hanging="360"/>
      </w:pPr>
    </w:lvl>
    <w:lvl w:ilvl="5" w:tplc="2B9C86A2" w:tentative="1">
      <w:start w:val="1"/>
      <w:numFmt w:val="lowerRoman"/>
      <w:lvlText w:val="%6."/>
      <w:lvlJc w:val="right"/>
      <w:pPr>
        <w:ind w:left="4320" w:hanging="180"/>
      </w:pPr>
    </w:lvl>
    <w:lvl w:ilvl="6" w:tplc="5D527CEC" w:tentative="1">
      <w:start w:val="1"/>
      <w:numFmt w:val="decimal"/>
      <w:lvlText w:val="%7."/>
      <w:lvlJc w:val="left"/>
      <w:pPr>
        <w:ind w:left="5040" w:hanging="360"/>
      </w:pPr>
    </w:lvl>
    <w:lvl w:ilvl="7" w:tplc="DF2AD5A0" w:tentative="1">
      <w:start w:val="1"/>
      <w:numFmt w:val="lowerLetter"/>
      <w:lvlText w:val="%8."/>
      <w:lvlJc w:val="left"/>
      <w:pPr>
        <w:ind w:left="5760" w:hanging="360"/>
      </w:pPr>
    </w:lvl>
    <w:lvl w:ilvl="8" w:tplc="03A8C5BE" w:tentative="1">
      <w:start w:val="1"/>
      <w:numFmt w:val="lowerRoman"/>
      <w:lvlText w:val="%9."/>
      <w:lvlJc w:val="right"/>
      <w:pPr>
        <w:ind w:left="6480" w:hanging="180"/>
      </w:pPr>
    </w:lvl>
  </w:abstractNum>
  <w:abstractNum w:abstractNumId="36" w15:restartNumberingAfterBreak="0">
    <w:nsid w:val="391D3D9A"/>
    <w:multiLevelType w:val="singleLevel"/>
    <w:tmpl w:val="F1C0114E"/>
    <w:lvl w:ilvl="0">
      <w:start w:val="5"/>
      <w:numFmt w:val="bullet"/>
      <w:pStyle w:val="3"/>
      <w:lvlText w:val="-"/>
      <w:lvlJc w:val="left"/>
      <w:pPr>
        <w:tabs>
          <w:tab w:val="num" w:pos="1080"/>
        </w:tabs>
        <w:ind w:left="1080" w:hanging="360"/>
      </w:pPr>
      <w:rPr>
        <w:rFonts w:hint="default"/>
      </w:rPr>
    </w:lvl>
  </w:abstractNum>
  <w:abstractNum w:abstractNumId="37" w15:restartNumberingAfterBreak="0">
    <w:nsid w:val="394C44E4"/>
    <w:multiLevelType w:val="multilevel"/>
    <w:tmpl w:val="00946DFC"/>
    <w:lvl w:ilvl="0">
      <w:start w:val="1"/>
      <w:numFmt w:val="decimal"/>
      <w:lvlText w:val="%1"/>
      <w:lvlJc w:val="left"/>
      <w:pPr>
        <w:tabs>
          <w:tab w:val="num" w:pos="360"/>
        </w:tabs>
      </w:pPr>
      <w:rPr>
        <w:rFonts w:cs="Times New Roman"/>
        <w:sz w:val="24"/>
        <w:szCs w:val="24"/>
      </w:rPr>
    </w:lvl>
    <w:lvl w:ilvl="1">
      <w:start w:val="1"/>
      <w:numFmt w:val="decimal"/>
      <w:pStyle w:val="9"/>
      <w:lvlText w:val="%1.%2"/>
      <w:lvlJc w:val="left"/>
      <w:pPr>
        <w:tabs>
          <w:tab w:val="num" w:pos="360"/>
        </w:tabs>
      </w:pPr>
      <w:rPr>
        <w:rFonts w:cs="Times New Roman"/>
        <w:sz w:val="24"/>
        <w:szCs w:val="24"/>
      </w:rPr>
    </w:lvl>
    <w:lvl w:ilvl="2">
      <w:start w:val="1"/>
      <w:numFmt w:val="decimal"/>
      <w:lvlText w:val="%1.%2.%3"/>
      <w:lvlJc w:val="left"/>
      <w:pPr>
        <w:tabs>
          <w:tab w:val="num" w:pos="720"/>
        </w:tabs>
      </w:pPr>
      <w:rPr>
        <w:rFonts w:cs="Times New Roman"/>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8" w15:restartNumberingAfterBreak="0">
    <w:nsid w:val="399C570C"/>
    <w:multiLevelType w:val="hybridMultilevel"/>
    <w:tmpl w:val="75D4E230"/>
    <w:lvl w:ilvl="0" w:tplc="020E1FB2">
      <w:start w:val="1"/>
      <w:numFmt w:val="bullet"/>
      <w:lvlText w:val=""/>
      <w:lvlJc w:val="left"/>
      <w:pPr>
        <w:ind w:left="1429" w:hanging="360"/>
      </w:pPr>
      <w:rPr>
        <w:rFonts w:ascii="Symbol" w:hAnsi="Symbol" w:hint="default"/>
      </w:rPr>
    </w:lvl>
    <w:lvl w:ilvl="1" w:tplc="55AE8F60" w:tentative="1">
      <w:start w:val="1"/>
      <w:numFmt w:val="bullet"/>
      <w:lvlText w:val="o"/>
      <w:lvlJc w:val="left"/>
      <w:pPr>
        <w:ind w:left="2149" w:hanging="360"/>
      </w:pPr>
      <w:rPr>
        <w:rFonts w:ascii="Courier New" w:hAnsi="Courier New" w:cs="Courier New" w:hint="default"/>
      </w:rPr>
    </w:lvl>
    <w:lvl w:ilvl="2" w:tplc="F3EC39B4" w:tentative="1">
      <w:start w:val="1"/>
      <w:numFmt w:val="bullet"/>
      <w:lvlText w:val=""/>
      <w:lvlJc w:val="left"/>
      <w:pPr>
        <w:ind w:left="2869" w:hanging="360"/>
      </w:pPr>
      <w:rPr>
        <w:rFonts w:ascii="Wingdings" w:hAnsi="Wingdings" w:hint="default"/>
      </w:rPr>
    </w:lvl>
    <w:lvl w:ilvl="3" w:tplc="050019FA" w:tentative="1">
      <w:start w:val="1"/>
      <w:numFmt w:val="bullet"/>
      <w:lvlText w:val=""/>
      <w:lvlJc w:val="left"/>
      <w:pPr>
        <w:ind w:left="3589" w:hanging="360"/>
      </w:pPr>
      <w:rPr>
        <w:rFonts w:ascii="Symbol" w:hAnsi="Symbol" w:hint="default"/>
      </w:rPr>
    </w:lvl>
    <w:lvl w:ilvl="4" w:tplc="DA98B00E" w:tentative="1">
      <w:start w:val="1"/>
      <w:numFmt w:val="bullet"/>
      <w:lvlText w:val="o"/>
      <w:lvlJc w:val="left"/>
      <w:pPr>
        <w:ind w:left="4309" w:hanging="360"/>
      </w:pPr>
      <w:rPr>
        <w:rFonts w:ascii="Courier New" w:hAnsi="Courier New" w:cs="Courier New" w:hint="default"/>
      </w:rPr>
    </w:lvl>
    <w:lvl w:ilvl="5" w:tplc="816ECD66" w:tentative="1">
      <w:start w:val="1"/>
      <w:numFmt w:val="bullet"/>
      <w:lvlText w:val=""/>
      <w:lvlJc w:val="left"/>
      <w:pPr>
        <w:ind w:left="5029" w:hanging="360"/>
      </w:pPr>
      <w:rPr>
        <w:rFonts w:ascii="Wingdings" w:hAnsi="Wingdings" w:hint="default"/>
      </w:rPr>
    </w:lvl>
    <w:lvl w:ilvl="6" w:tplc="6AF0F754" w:tentative="1">
      <w:start w:val="1"/>
      <w:numFmt w:val="bullet"/>
      <w:lvlText w:val=""/>
      <w:lvlJc w:val="left"/>
      <w:pPr>
        <w:ind w:left="5749" w:hanging="360"/>
      </w:pPr>
      <w:rPr>
        <w:rFonts w:ascii="Symbol" w:hAnsi="Symbol" w:hint="default"/>
      </w:rPr>
    </w:lvl>
    <w:lvl w:ilvl="7" w:tplc="F47A7994" w:tentative="1">
      <w:start w:val="1"/>
      <w:numFmt w:val="bullet"/>
      <w:lvlText w:val="o"/>
      <w:lvlJc w:val="left"/>
      <w:pPr>
        <w:ind w:left="6469" w:hanging="360"/>
      </w:pPr>
      <w:rPr>
        <w:rFonts w:ascii="Courier New" w:hAnsi="Courier New" w:cs="Courier New" w:hint="default"/>
      </w:rPr>
    </w:lvl>
    <w:lvl w:ilvl="8" w:tplc="AFD64A4E" w:tentative="1">
      <w:start w:val="1"/>
      <w:numFmt w:val="bullet"/>
      <w:lvlText w:val=""/>
      <w:lvlJc w:val="left"/>
      <w:pPr>
        <w:ind w:left="7189" w:hanging="360"/>
      </w:pPr>
      <w:rPr>
        <w:rFonts w:ascii="Wingdings" w:hAnsi="Wingdings" w:hint="default"/>
      </w:rPr>
    </w:lvl>
  </w:abstractNum>
  <w:abstractNum w:abstractNumId="39" w15:restartNumberingAfterBreak="0">
    <w:nsid w:val="3CBE1855"/>
    <w:multiLevelType w:val="multilevel"/>
    <w:tmpl w:val="351A9176"/>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decimal"/>
      <w:lvlText w:val="3.1.15.%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40" w15:restartNumberingAfterBreak="0">
    <w:nsid w:val="3D24605C"/>
    <w:multiLevelType w:val="multilevel"/>
    <w:tmpl w:val="F684B8B6"/>
    <w:lvl w:ilvl="0">
      <w:start w:val="1"/>
      <w:numFmt w:val="decimal"/>
      <w:lvlText w:val="3.1.12.%1."/>
      <w:lvlJc w:val="left"/>
      <w:pPr>
        <w:tabs>
          <w:tab w:val="num" w:pos="2325"/>
        </w:tabs>
        <w:ind w:left="0" w:firstLine="1418"/>
      </w:pPr>
      <w:rPr>
        <w:rFonts w:hint="default"/>
      </w:rPr>
    </w:lvl>
    <w:lvl w:ilvl="1">
      <w:start w:val="1"/>
      <w:numFmt w:val="lowerLetter"/>
      <w:lvlText w:val="%2."/>
      <w:lvlJc w:val="left"/>
      <w:pPr>
        <w:ind w:left="3600" w:hanging="360"/>
      </w:pPr>
      <w:rPr>
        <w:rFonts w:hint="default"/>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abstractNum w:abstractNumId="41" w15:restartNumberingAfterBreak="0">
    <w:nsid w:val="3D4411E3"/>
    <w:multiLevelType w:val="hybridMultilevel"/>
    <w:tmpl w:val="482058DC"/>
    <w:lvl w:ilvl="0" w:tplc="59801B4A">
      <w:start w:val="5"/>
      <w:numFmt w:val="decimal"/>
      <w:lvlText w:val="3.1.%1."/>
      <w:lvlJc w:val="right"/>
      <w:pPr>
        <w:ind w:left="0" w:firstLine="1247"/>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E1577AA"/>
    <w:multiLevelType w:val="multilevel"/>
    <w:tmpl w:val="EA9AC370"/>
    <w:lvl w:ilvl="0">
      <w:start w:val="1"/>
      <w:numFmt w:val="decimal"/>
      <w:lvlText w:val="3.1.16.%1."/>
      <w:lvlJc w:val="left"/>
      <w:pPr>
        <w:ind w:left="0" w:firstLine="1418"/>
      </w:pPr>
      <w:rPr>
        <w:rFonts w:hint="default"/>
      </w:rPr>
    </w:lvl>
    <w:lvl w:ilvl="1">
      <w:start w:val="9"/>
      <w:numFmt w:val="decimal"/>
      <w:lvlText w:val="3.1.%2"/>
      <w:lvlJc w:val="left"/>
      <w:pPr>
        <w:ind w:left="0" w:firstLine="1418"/>
      </w:pPr>
      <w:rPr>
        <w:rFonts w:hint="default"/>
      </w:rPr>
    </w:lvl>
    <w:lvl w:ilvl="2">
      <w:start w:val="1"/>
      <w:numFmt w:val="decimal"/>
      <w:lvlText w:val="3.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43" w15:restartNumberingAfterBreak="0">
    <w:nsid w:val="3EED4CC8"/>
    <w:multiLevelType w:val="multilevel"/>
    <w:tmpl w:val="9168D23A"/>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Wingdings" w:hAnsi="Wingdings" w:hint="default"/>
      </w:rPr>
    </w:lvl>
    <w:lvl w:ilvl="3">
      <w:start w:val="1"/>
      <w:numFmt w:val="bullet"/>
      <w:lvlText w:val=""/>
      <w:lvlJc w:val="left"/>
      <w:pPr>
        <w:ind w:left="1728" w:hanging="648"/>
      </w:pPr>
      <w:rPr>
        <w:rFonts w:ascii="Wingdings" w:hAnsi="Wingdings"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402879E3"/>
    <w:multiLevelType w:val="multilevel"/>
    <w:tmpl w:val="443C1B26"/>
    <w:lvl w:ilvl="0">
      <w:start w:val="3"/>
      <w:numFmt w:val="decimal"/>
      <w:lvlText w:val="%1."/>
      <w:lvlJc w:val="left"/>
      <w:pPr>
        <w:ind w:left="360" w:hanging="360"/>
      </w:pPr>
      <w:rPr>
        <w:rFonts w:hint="default"/>
      </w:rPr>
    </w:lvl>
    <w:lvl w:ilvl="1">
      <w:start w:val="3"/>
      <w:numFmt w:val="decimal"/>
      <w:lvlText w:val="3.1.%2."/>
      <w:lvlJc w:val="right"/>
      <w:pPr>
        <w:ind w:left="0" w:firstLine="1418"/>
      </w:pPr>
      <w:rPr>
        <w:rFonts w:hint="default"/>
      </w:rPr>
    </w:lvl>
    <w:lvl w:ilvl="2">
      <w:start w:val="1"/>
      <w:numFmt w:val="decimal"/>
      <w:lvlText w:val="3.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45" w15:restartNumberingAfterBreak="0">
    <w:nsid w:val="41B91A8C"/>
    <w:multiLevelType w:val="multilevel"/>
    <w:tmpl w:val="3D62270E"/>
    <w:lvl w:ilvl="0">
      <w:start w:val="4"/>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7832" w:hanging="2160"/>
      </w:pPr>
      <w:rPr>
        <w:rFonts w:hint="default"/>
      </w:rPr>
    </w:lvl>
  </w:abstractNum>
  <w:abstractNum w:abstractNumId="46" w15:restartNumberingAfterBreak="0">
    <w:nsid w:val="43ED1BC5"/>
    <w:multiLevelType w:val="hybridMultilevel"/>
    <w:tmpl w:val="9612C23C"/>
    <w:lvl w:ilvl="0" w:tplc="A17E0AD2">
      <w:start w:val="1"/>
      <w:numFmt w:val="decimal"/>
      <w:lvlText w:val="9.%1."/>
      <w:lvlJc w:val="left"/>
      <w:pPr>
        <w:ind w:left="720" w:hanging="360"/>
      </w:pPr>
      <w:rPr>
        <w:rFonts w:hint="default"/>
        <w:b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7" w15:restartNumberingAfterBreak="0">
    <w:nsid w:val="44D97FA4"/>
    <w:multiLevelType w:val="multilevel"/>
    <w:tmpl w:val="1F8C9488"/>
    <w:lvl w:ilvl="0">
      <w:start w:val="1"/>
      <w:numFmt w:val="decimal"/>
      <w:lvlText w:val="3.1.%1."/>
      <w:lvlJc w:val="left"/>
      <w:pPr>
        <w:tabs>
          <w:tab w:val="num" w:pos="1440"/>
        </w:tabs>
        <w:ind w:left="1440" w:hanging="360"/>
      </w:pPr>
      <w:rPr>
        <w:rFonts w:hint="default"/>
        <w:b w:val="0"/>
        <w:bCs w:val="0"/>
        <w:color w:val="auto"/>
        <w:sz w:val="24"/>
        <w:szCs w:val="24"/>
      </w:rPr>
    </w:lvl>
    <w:lvl w:ilvl="1">
      <w:start w:val="5"/>
      <w:numFmt w:val="decimal"/>
      <w:lvlText w:val="%2"/>
      <w:lvlJc w:val="left"/>
      <w:pPr>
        <w:tabs>
          <w:tab w:val="num" w:pos="1440"/>
        </w:tabs>
        <w:ind w:left="1440" w:hanging="360"/>
      </w:pPr>
      <w:rPr>
        <w:rFonts w:cs="Times New Roman" w:hint="default"/>
        <w:b/>
        <w:bCs/>
        <w:color w:val="auto"/>
        <w:sz w:val="24"/>
        <w:szCs w:val="24"/>
      </w:rPr>
    </w:lvl>
    <w:lvl w:ilvl="2">
      <w:start w:val="1"/>
      <w:numFmt w:val="lowerRoman"/>
      <w:lvlText w:val="%3."/>
      <w:lvlJc w:val="right"/>
      <w:pPr>
        <w:tabs>
          <w:tab w:val="num" w:pos="2160"/>
        </w:tabs>
        <w:ind w:left="2160" w:hanging="180"/>
      </w:pPr>
      <w:rPr>
        <w:rFonts w:cs="Times New Roman" w:hint="default"/>
      </w:rPr>
    </w:lvl>
    <w:lvl w:ilvl="3">
      <w:start w:val="1"/>
      <w:numFmt w:val="decimal"/>
      <w:lvlText w:val="%41"/>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8" w15:restartNumberingAfterBreak="0">
    <w:nsid w:val="46E17491"/>
    <w:multiLevelType w:val="multilevel"/>
    <w:tmpl w:val="B62C6EC6"/>
    <w:lvl w:ilvl="0">
      <w:start w:val="3"/>
      <w:numFmt w:val="decimal"/>
      <w:lvlText w:val="%1."/>
      <w:lvlJc w:val="left"/>
      <w:pPr>
        <w:ind w:left="360" w:hanging="360"/>
      </w:pPr>
      <w:rPr>
        <w:rFonts w:hint="default"/>
      </w:rPr>
    </w:lvl>
    <w:lvl w:ilvl="1">
      <w:start w:val="6"/>
      <w:numFmt w:val="decimal"/>
      <w:lvlText w:val="3.1.%2."/>
      <w:lvlJc w:val="right"/>
      <w:pPr>
        <w:ind w:left="0" w:firstLine="1418"/>
      </w:pPr>
      <w:rPr>
        <w:rFonts w:hint="default"/>
      </w:rPr>
    </w:lvl>
    <w:lvl w:ilvl="2">
      <w:start w:val="3"/>
      <w:numFmt w:val="decimal"/>
      <w:lvlText w:val="3.1.6.%3"/>
      <w:lvlJc w:val="right"/>
      <w:pPr>
        <w:ind w:left="3578" w:hanging="720"/>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49" w15:restartNumberingAfterBreak="0">
    <w:nsid w:val="47B478F8"/>
    <w:multiLevelType w:val="multilevel"/>
    <w:tmpl w:val="15E07F5A"/>
    <w:lvl w:ilvl="0">
      <w:start w:val="1"/>
      <w:numFmt w:val="bullet"/>
      <w:lvlText w:val="-"/>
      <w:lvlJc w:val="left"/>
      <w:pPr>
        <w:ind w:left="360" w:hanging="360"/>
      </w:pPr>
      <w:rPr>
        <w:rFonts w:ascii="Times New Roman" w:hAnsi="Times New Roman" w:cs="Times New Roman" w:hint="default"/>
      </w:rPr>
    </w:lvl>
    <w:lvl w:ilvl="1">
      <w:start w:val="1"/>
      <w:numFmt w:val="decimal"/>
      <w:isLgl/>
      <w:lvlText w:val="%1.%2."/>
      <w:lvlJc w:val="left"/>
      <w:pPr>
        <w:ind w:left="1789" w:hanging="360"/>
      </w:pPr>
      <w:rPr>
        <w:rFonts w:hint="default"/>
      </w:rPr>
    </w:lvl>
    <w:lvl w:ilvl="2">
      <w:start w:val="1"/>
      <w:numFmt w:val="decimal"/>
      <w:isLgl/>
      <w:lvlText w:val="%1.%2.%3."/>
      <w:lvlJc w:val="left"/>
      <w:pPr>
        <w:ind w:left="3578" w:hanging="720"/>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50" w15:restartNumberingAfterBreak="0">
    <w:nsid w:val="4915710A"/>
    <w:multiLevelType w:val="singleLevel"/>
    <w:tmpl w:val="6E1CA80C"/>
    <w:lvl w:ilvl="0">
      <w:start w:val="1"/>
      <w:numFmt w:val="bullet"/>
      <w:pStyle w:val="30"/>
      <w:lvlText w:val=""/>
      <w:lvlJc w:val="left"/>
      <w:pPr>
        <w:tabs>
          <w:tab w:val="num" w:pos="360"/>
        </w:tabs>
        <w:ind w:left="360" w:hanging="360"/>
      </w:pPr>
      <w:rPr>
        <w:rFonts w:ascii="Symbol" w:hAnsi="Symbol" w:hint="default"/>
      </w:rPr>
    </w:lvl>
  </w:abstractNum>
  <w:abstractNum w:abstractNumId="51" w15:restartNumberingAfterBreak="0">
    <w:nsid w:val="4C35585A"/>
    <w:multiLevelType w:val="multilevel"/>
    <w:tmpl w:val="4692B078"/>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suff w:val="space"/>
      <w:lvlText w:val="%4."/>
      <w:lvlJc w:val="left"/>
      <w:pPr>
        <w:ind w:left="1728" w:hanging="648"/>
      </w:pPr>
      <w:rPr>
        <w:rFonts w:ascii="Verdana" w:eastAsia="Times New Roman" w:hAnsi="Verdana" w:cs="Times New Roman"/>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E585506"/>
    <w:multiLevelType w:val="hybridMultilevel"/>
    <w:tmpl w:val="0FBC21A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50CC7619"/>
    <w:multiLevelType w:val="hybridMultilevel"/>
    <w:tmpl w:val="BF72029E"/>
    <w:lvl w:ilvl="0" w:tplc="4F7E2378">
      <w:start w:val="1"/>
      <w:numFmt w:val="bullet"/>
      <w:pStyle w:val="a1"/>
      <w:lvlText w:val=""/>
      <w:lvlJc w:val="left"/>
      <w:pPr>
        <w:tabs>
          <w:tab w:val="num" w:pos="992"/>
        </w:tabs>
        <w:ind w:firstLine="709"/>
      </w:pPr>
      <w:rPr>
        <w:rFonts w:ascii="Symbol" w:hAnsi="Symbol" w:hint="default"/>
      </w:rPr>
    </w:lvl>
    <w:lvl w:ilvl="1" w:tplc="FB90781A">
      <w:start w:val="1"/>
      <w:numFmt w:val="bullet"/>
      <w:lvlText w:val="o"/>
      <w:lvlJc w:val="left"/>
      <w:pPr>
        <w:tabs>
          <w:tab w:val="num" w:pos="1440"/>
        </w:tabs>
        <w:ind w:left="1440" w:hanging="360"/>
      </w:pPr>
      <w:rPr>
        <w:rFonts w:ascii="Courier New" w:hAnsi="Courier New" w:hint="default"/>
      </w:rPr>
    </w:lvl>
    <w:lvl w:ilvl="2" w:tplc="1BD2A5D8">
      <w:start w:val="1"/>
      <w:numFmt w:val="bullet"/>
      <w:lvlText w:val=""/>
      <w:lvlJc w:val="left"/>
      <w:pPr>
        <w:tabs>
          <w:tab w:val="num" w:pos="2160"/>
        </w:tabs>
        <w:ind w:left="2160" w:hanging="360"/>
      </w:pPr>
      <w:rPr>
        <w:rFonts w:ascii="Wingdings" w:hAnsi="Wingdings" w:hint="default"/>
      </w:rPr>
    </w:lvl>
    <w:lvl w:ilvl="3" w:tplc="EC9EFCC6">
      <w:start w:val="1"/>
      <w:numFmt w:val="bullet"/>
      <w:lvlText w:val=""/>
      <w:lvlJc w:val="left"/>
      <w:pPr>
        <w:tabs>
          <w:tab w:val="num" w:pos="2880"/>
        </w:tabs>
        <w:ind w:left="2880" w:hanging="360"/>
      </w:pPr>
      <w:rPr>
        <w:rFonts w:ascii="Symbol" w:hAnsi="Symbol" w:hint="default"/>
      </w:rPr>
    </w:lvl>
    <w:lvl w:ilvl="4" w:tplc="FEBC2130">
      <w:start w:val="1"/>
      <w:numFmt w:val="bullet"/>
      <w:lvlText w:val="o"/>
      <w:lvlJc w:val="left"/>
      <w:pPr>
        <w:tabs>
          <w:tab w:val="num" w:pos="3600"/>
        </w:tabs>
        <w:ind w:left="3600" w:hanging="360"/>
      </w:pPr>
      <w:rPr>
        <w:rFonts w:ascii="Courier New" w:hAnsi="Courier New" w:hint="default"/>
      </w:rPr>
    </w:lvl>
    <w:lvl w:ilvl="5" w:tplc="B212CC96">
      <w:start w:val="1"/>
      <w:numFmt w:val="bullet"/>
      <w:lvlText w:val=""/>
      <w:lvlJc w:val="left"/>
      <w:pPr>
        <w:tabs>
          <w:tab w:val="num" w:pos="4320"/>
        </w:tabs>
        <w:ind w:left="4320" w:hanging="360"/>
      </w:pPr>
      <w:rPr>
        <w:rFonts w:ascii="Wingdings" w:hAnsi="Wingdings" w:hint="default"/>
      </w:rPr>
    </w:lvl>
    <w:lvl w:ilvl="6" w:tplc="421A599A">
      <w:start w:val="1"/>
      <w:numFmt w:val="bullet"/>
      <w:lvlText w:val=""/>
      <w:lvlJc w:val="left"/>
      <w:pPr>
        <w:tabs>
          <w:tab w:val="num" w:pos="5040"/>
        </w:tabs>
        <w:ind w:left="5040" w:hanging="360"/>
      </w:pPr>
      <w:rPr>
        <w:rFonts w:ascii="Symbol" w:hAnsi="Symbol" w:hint="default"/>
      </w:rPr>
    </w:lvl>
    <w:lvl w:ilvl="7" w:tplc="F6363C14">
      <w:start w:val="1"/>
      <w:numFmt w:val="bullet"/>
      <w:lvlText w:val="o"/>
      <w:lvlJc w:val="left"/>
      <w:pPr>
        <w:tabs>
          <w:tab w:val="num" w:pos="5760"/>
        </w:tabs>
        <w:ind w:left="5760" w:hanging="360"/>
      </w:pPr>
      <w:rPr>
        <w:rFonts w:ascii="Courier New" w:hAnsi="Courier New" w:hint="default"/>
      </w:rPr>
    </w:lvl>
    <w:lvl w:ilvl="8" w:tplc="49247AE2">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20C607D"/>
    <w:multiLevelType w:val="multilevel"/>
    <w:tmpl w:val="FF840A40"/>
    <w:lvl w:ilvl="0">
      <w:start w:val="1"/>
      <w:numFmt w:val="decimal"/>
      <w:pStyle w:val="a2"/>
      <w:lvlText w:val="%1."/>
      <w:lvlJc w:val="center"/>
      <w:pPr>
        <w:tabs>
          <w:tab w:val="num" w:pos="432"/>
        </w:tabs>
        <w:ind w:left="432" w:hanging="14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5" w15:restartNumberingAfterBreak="0">
    <w:nsid w:val="52682101"/>
    <w:multiLevelType w:val="hybridMultilevel"/>
    <w:tmpl w:val="C30A119E"/>
    <w:lvl w:ilvl="0" w:tplc="D84EE09E">
      <w:start w:val="1"/>
      <w:numFmt w:val="bullet"/>
      <w:lvlText w:val=""/>
      <w:lvlJc w:val="left"/>
      <w:pPr>
        <w:ind w:left="1440" w:hanging="360"/>
      </w:pPr>
      <w:rPr>
        <w:rFonts w:ascii="Symbol" w:hAnsi="Symbol" w:hint="default"/>
      </w:rPr>
    </w:lvl>
    <w:lvl w:ilvl="1" w:tplc="ADA05CEE" w:tentative="1">
      <w:start w:val="1"/>
      <w:numFmt w:val="bullet"/>
      <w:lvlText w:val="o"/>
      <w:lvlJc w:val="left"/>
      <w:pPr>
        <w:ind w:left="2160" w:hanging="360"/>
      </w:pPr>
      <w:rPr>
        <w:rFonts w:ascii="Courier New" w:hAnsi="Courier New" w:cs="Courier New" w:hint="default"/>
      </w:rPr>
    </w:lvl>
    <w:lvl w:ilvl="2" w:tplc="8AAED6D6">
      <w:start w:val="1"/>
      <w:numFmt w:val="bullet"/>
      <w:lvlText w:val=""/>
      <w:lvlJc w:val="left"/>
      <w:pPr>
        <w:ind w:left="2880" w:hanging="360"/>
      </w:pPr>
      <w:rPr>
        <w:rFonts w:ascii="Wingdings" w:hAnsi="Wingdings" w:hint="default"/>
      </w:rPr>
    </w:lvl>
    <w:lvl w:ilvl="3" w:tplc="4D36642A" w:tentative="1">
      <w:start w:val="1"/>
      <w:numFmt w:val="bullet"/>
      <w:lvlText w:val=""/>
      <w:lvlJc w:val="left"/>
      <w:pPr>
        <w:ind w:left="3600" w:hanging="360"/>
      </w:pPr>
      <w:rPr>
        <w:rFonts w:ascii="Symbol" w:hAnsi="Symbol" w:hint="default"/>
      </w:rPr>
    </w:lvl>
    <w:lvl w:ilvl="4" w:tplc="173250E4" w:tentative="1">
      <w:start w:val="1"/>
      <w:numFmt w:val="bullet"/>
      <w:lvlText w:val="o"/>
      <w:lvlJc w:val="left"/>
      <w:pPr>
        <w:ind w:left="4320" w:hanging="360"/>
      </w:pPr>
      <w:rPr>
        <w:rFonts w:ascii="Courier New" w:hAnsi="Courier New" w:cs="Courier New" w:hint="default"/>
      </w:rPr>
    </w:lvl>
    <w:lvl w:ilvl="5" w:tplc="AE384CFC" w:tentative="1">
      <w:start w:val="1"/>
      <w:numFmt w:val="bullet"/>
      <w:lvlText w:val=""/>
      <w:lvlJc w:val="left"/>
      <w:pPr>
        <w:ind w:left="5040" w:hanging="360"/>
      </w:pPr>
      <w:rPr>
        <w:rFonts w:ascii="Wingdings" w:hAnsi="Wingdings" w:hint="default"/>
      </w:rPr>
    </w:lvl>
    <w:lvl w:ilvl="6" w:tplc="CF6882FE" w:tentative="1">
      <w:start w:val="1"/>
      <w:numFmt w:val="bullet"/>
      <w:lvlText w:val=""/>
      <w:lvlJc w:val="left"/>
      <w:pPr>
        <w:ind w:left="5760" w:hanging="360"/>
      </w:pPr>
      <w:rPr>
        <w:rFonts w:ascii="Symbol" w:hAnsi="Symbol" w:hint="default"/>
      </w:rPr>
    </w:lvl>
    <w:lvl w:ilvl="7" w:tplc="F21A89C6" w:tentative="1">
      <w:start w:val="1"/>
      <w:numFmt w:val="bullet"/>
      <w:lvlText w:val="o"/>
      <w:lvlJc w:val="left"/>
      <w:pPr>
        <w:ind w:left="6480" w:hanging="360"/>
      </w:pPr>
      <w:rPr>
        <w:rFonts w:ascii="Courier New" w:hAnsi="Courier New" w:cs="Courier New" w:hint="default"/>
      </w:rPr>
    </w:lvl>
    <w:lvl w:ilvl="8" w:tplc="030E6BBC" w:tentative="1">
      <w:start w:val="1"/>
      <w:numFmt w:val="bullet"/>
      <w:lvlText w:val=""/>
      <w:lvlJc w:val="left"/>
      <w:pPr>
        <w:ind w:left="7200" w:hanging="360"/>
      </w:pPr>
      <w:rPr>
        <w:rFonts w:ascii="Wingdings" w:hAnsi="Wingdings" w:hint="default"/>
      </w:rPr>
    </w:lvl>
  </w:abstractNum>
  <w:abstractNum w:abstractNumId="56" w15:restartNumberingAfterBreak="0">
    <w:nsid w:val="5349573D"/>
    <w:multiLevelType w:val="multilevel"/>
    <w:tmpl w:val="50FC6A54"/>
    <w:lvl w:ilvl="0">
      <w:start w:val="3"/>
      <w:numFmt w:val="decimal"/>
      <w:lvlText w:val="%1"/>
      <w:lvlJc w:val="left"/>
      <w:pPr>
        <w:ind w:left="600" w:hanging="600"/>
      </w:pPr>
      <w:rPr>
        <w:rFonts w:hint="default"/>
      </w:rPr>
    </w:lvl>
    <w:lvl w:ilvl="1">
      <w:start w:val="1"/>
      <w:numFmt w:val="decimal"/>
      <w:lvlText w:val="%1.%2"/>
      <w:lvlJc w:val="left"/>
      <w:pPr>
        <w:ind w:left="1075" w:hanging="600"/>
      </w:pPr>
      <w:rPr>
        <w:rFonts w:hint="default"/>
      </w:rPr>
    </w:lvl>
    <w:lvl w:ilvl="2">
      <w:start w:val="1"/>
      <w:numFmt w:val="decimal"/>
      <w:lvlText w:val="%1.%2.%3"/>
      <w:lvlJc w:val="left"/>
      <w:pPr>
        <w:ind w:left="1670" w:hanging="720"/>
      </w:pPr>
      <w:rPr>
        <w:rFonts w:hint="default"/>
      </w:rPr>
    </w:lvl>
    <w:lvl w:ilvl="3">
      <w:start w:val="1"/>
      <w:numFmt w:val="decimal"/>
      <w:lvlText w:val="3.1.1.%4."/>
      <w:lvlJc w:val="left"/>
      <w:pPr>
        <w:ind w:left="2145" w:hanging="720"/>
      </w:pPr>
      <w:rPr>
        <w:rFonts w:hint="default"/>
      </w:rPr>
    </w:lvl>
    <w:lvl w:ilvl="4">
      <w:start w:val="1"/>
      <w:numFmt w:val="decimal"/>
      <w:lvlText w:val="%1.%2.%3.%4.%5"/>
      <w:lvlJc w:val="left"/>
      <w:pPr>
        <w:ind w:left="2980" w:hanging="1080"/>
      </w:pPr>
      <w:rPr>
        <w:rFonts w:hint="default"/>
      </w:rPr>
    </w:lvl>
    <w:lvl w:ilvl="5">
      <w:start w:val="1"/>
      <w:numFmt w:val="decimal"/>
      <w:lvlText w:val="%1.%2.%3.%4.%5.%6"/>
      <w:lvlJc w:val="left"/>
      <w:pPr>
        <w:ind w:left="3455" w:hanging="1080"/>
      </w:pPr>
      <w:rPr>
        <w:rFonts w:hint="default"/>
      </w:rPr>
    </w:lvl>
    <w:lvl w:ilvl="6">
      <w:start w:val="1"/>
      <w:numFmt w:val="decimal"/>
      <w:lvlText w:val="%1.%2.%3.%4.%5.%6.%7"/>
      <w:lvlJc w:val="left"/>
      <w:pPr>
        <w:ind w:left="4290" w:hanging="1440"/>
      </w:pPr>
      <w:rPr>
        <w:rFonts w:hint="default"/>
      </w:rPr>
    </w:lvl>
    <w:lvl w:ilvl="7">
      <w:start w:val="1"/>
      <w:numFmt w:val="decimal"/>
      <w:lvlText w:val="%1.%2.%3.%4.%5.%6.%7.%8"/>
      <w:lvlJc w:val="left"/>
      <w:pPr>
        <w:ind w:left="4765" w:hanging="1440"/>
      </w:pPr>
      <w:rPr>
        <w:rFonts w:hint="default"/>
      </w:rPr>
    </w:lvl>
    <w:lvl w:ilvl="8">
      <w:start w:val="1"/>
      <w:numFmt w:val="decimal"/>
      <w:lvlText w:val="%1.%2.%3.%4.%5.%6.%7.%8.%9"/>
      <w:lvlJc w:val="left"/>
      <w:pPr>
        <w:ind w:left="5240" w:hanging="1440"/>
      </w:pPr>
      <w:rPr>
        <w:rFonts w:hint="default"/>
      </w:rPr>
    </w:lvl>
  </w:abstractNum>
  <w:abstractNum w:abstractNumId="57" w15:restartNumberingAfterBreak="0">
    <w:nsid w:val="5401658D"/>
    <w:multiLevelType w:val="multilevel"/>
    <w:tmpl w:val="29949B10"/>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Wingdings" w:hAnsi="Wingdings" w:hint="default"/>
      </w:rPr>
    </w:lvl>
    <w:lvl w:ilvl="3">
      <w:start w:val="1"/>
      <w:numFmt w:val="bullet"/>
      <w:lvlText w:val=""/>
      <w:lvlJc w:val="left"/>
      <w:pPr>
        <w:ind w:left="1728" w:hanging="648"/>
      </w:pPr>
      <w:rPr>
        <w:rFonts w:ascii="Wingdings" w:hAnsi="Wingdings"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55241CD0"/>
    <w:multiLevelType w:val="hybridMultilevel"/>
    <w:tmpl w:val="E3942476"/>
    <w:lvl w:ilvl="0" w:tplc="3F82D966">
      <w:start w:val="1"/>
      <w:numFmt w:val="decimal"/>
      <w:lvlText w:val="5.%1."/>
      <w:lvlJc w:val="left"/>
      <w:pPr>
        <w:ind w:left="928" w:hanging="360"/>
      </w:pPr>
      <w:rPr>
        <w:rFonts w:ascii="Tahoma" w:hAnsi="Tahoma" w:cs="Tahoma" w:hint="default"/>
        <w:b w:val="0"/>
      </w:rPr>
    </w:lvl>
    <w:lvl w:ilvl="1" w:tplc="15CE0102" w:tentative="1">
      <w:start w:val="1"/>
      <w:numFmt w:val="lowerLetter"/>
      <w:lvlText w:val="%2."/>
      <w:lvlJc w:val="left"/>
      <w:pPr>
        <w:ind w:left="2574" w:hanging="360"/>
      </w:pPr>
    </w:lvl>
    <w:lvl w:ilvl="2" w:tplc="F7D8C160" w:tentative="1">
      <w:start w:val="1"/>
      <w:numFmt w:val="lowerRoman"/>
      <w:lvlText w:val="%3."/>
      <w:lvlJc w:val="right"/>
      <w:pPr>
        <w:ind w:left="3294" w:hanging="180"/>
      </w:pPr>
    </w:lvl>
    <w:lvl w:ilvl="3" w:tplc="269A557C" w:tentative="1">
      <w:start w:val="1"/>
      <w:numFmt w:val="decimal"/>
      <w:lvlText w:val="%4."/>
      <w:lvlJc w:val="left"/>
      <w:pPr>
        <w:ind w:left="4014" w:hanging="360"/>
      </w:pPr>
    </w:lvl>
    <w:lvl w:ilvl="4" w:tplc="E828D5AC" w:tentative="1">
      <w:start w:val="1"/>
      <w:numFmt w:val="lowerLetter"/>
      <w:lvlText w:val="%5."/>
      <w:lvlJc w:val="left"/>
      <w:pPr>
        <w:ind w:left="4734" w:hanging="360"/>
      </w:pPr>
    </w:lvl>
    <w:lvl w:ilvl="5" w:tplc="CFDE33E0" w:tentative="1">
      <w:start w:val="1"/>
      <w:numFmt w:val="lowerRoman"/>
      <w:lvlText w:val="%6."/>
      <w:lvlJc w:val="right"/>
      <w:pPr>
        <w:ind w:left="5454" w:hanging="180"/>
      </w:pPr>
    </w:lvl>
    <w:lvl w:ilvl="6" w:tplc="86F8576A" w:tentative="1">
      <w:start w:val="1"/>
      <w:numFmt w:val="decimal"/>
      <w:lvlText w:val="%7."/>
      <w:lvlJc w:val="left"/>
      <w:pPr>
        <w:ind w:left="6174" w:hanging="360"/>
      </w:pPr>
    </w:lvl>
    <w:lvl w:ilvl="7" w:tplc="D3B8C546" w:tentative="1">
      <w:start w:val="1"/>
      <w:numFmt w:val="lowerLetter"/>
      <w:lvlText w:val="%8."/>
      <w:lvlJc w:val="left"/>
      <w:pPr>
        <w:ind w:left="6894" w:hanging="360"/>
      </w:pPr>
    </w:lvl>
    <w:lvl w:ilvl="8" w:tplc="C90EB8BE" w:tentative="1">
      <w:start w:val="1"/>
      <w:numFmt w:val="lowerRoman"/>
      <w:lvlText w:val="%9."/>
      <w:lvlJc w:val="right"/>
      <w:pPr>
        <w:ind w:left="7614" w:hanging="180"/>
      </w:pPr>
    </w:lvl>
  </w:abstractNum>
  <w:abstractNum w:abstractNumId="59" w15:restartNumberingAfterBreak="0">
    <w:nsid w:val="5549073A"/>
    <w:multiLevelType w:val="multilevel"/>
    <w:tmpl w:val="C1FA0D50"/>
    <w:lvl w:ilvl="0">
      <w:start w:val="1"/>
      <w:numFmt w:val="decimal"/>
      <w:pStyle w:val="a3"/>
      <w:suff w:val="space"/>
      <w:lvlText w:val="%1"/>
      <w:lvlJc w:val="left"/>
      <w:pPr>
        <w:ind w:firstLine="709"/>
      </w:pPr>
      <w:rPr>
        <w:rFonts w:cs="Times New Roman" w:hint="default"/>
      </w:rPr>
    </w:lvl>
    <w:lvl w:ilvl="1">
      <w:start w:val="1"/>
      <w:numFmt w:val="decimal"/>
      <w:suff w:val="space"/>
      <w:lvlText w:val="%1.%2"/>
      <w:lvlJc w:val="left"/>
      <w:pPr>
        <w:ind w:firstLine="709"/>
      </w:pPr>
      <w:rPr>
        <w:rFonts w:cs="Times New Roman" w:hint="default"/>
      </w:rPr>
    </w:lvl>
    <w:lvl w:ilvl="2">
      <w:start w:val="1"/>
      <w:numFmt w:val="decimal"/>
      <w:suff w:val="space"/>
      <w:lvlText w:val="%1.%2.%3"/>
      <w:lvlJc w:val="left"/>
      <w:pPr>
        <w:ind w:firstLine="709"/>
      </w:pPr>
      <w:rPr>
        <w:rFonts w:cs="Times New Roman" w:hint="default"/>
      </w:rPr>
    </w:lvl>
    <w:lvl w:ilvl="3">
      <w:start w:val="1"/>
      <w:numFmt w:val="decimal"/>
      <w:suff w:val="space"/>
      <w:lvlText w:val="%1.%2.%3.%4"/>
      <w:lvlJc w:val="left"/>
      <w:pPr>
        <w:ind w:firstLine="709"/>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60" w15:restartNumberingAfterBreak="0">
    <w:nsid w:val="56327772"/>
    <w:multiLevelType w:val="hybridMultilevel"/>
    <w:tmpl w:val="50727D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7616FDE"/>
    <w:multiLevelType w:val="multilevel"/>
    <w:tmpl w:val="475850EC"/>
    <w:lvl w:ilvl="0">
      <w:start w:val="3"/>
      <w:numFmt w:val="decimal"/>
      <w:lvlText w:val="%1."/>
      <w:lvlJc w:val="left"/>
      <w:pPr>
        <w:ind w:left="360" w:hanging="360"/>
      </w:pPr>
      <w:rPr>
        <w:rFonts w:hint="default"/>
      </w:rPr>
    </w:lvl>
    <w:lvl w:ilvl="1">
      <w:start w:val="1"/>
      <w:numFmt w:val="decimal"/>
      <w:lvlText w:val="3.1.10.%2."/>
      <w:lvlJc w:val="left"/>
      <w:pPr>
        <w:ind w:left="0" w:firstLine="1418"/>
      </w:pPr>
      <w:rPr>
        <w:rFonts w:hint="default"/>
      </w:rPr>
    </w:lvl>
    <w:lvl w:ilvl="2">
      <w:start w:val="1"/>
      <w:numFmt w:val="decimal"/>
      <w:lvlText w:val="3.1.9.%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62" w15:restartNumberingAfterBreak="0">
    <w:nsid w:val="577D0C4F"/>
    <w:multiLevelType w:val="hybridMultilevel"/>
    <w:tmpl w:val="4E08DC7E"/>
    <w:lvl w:ilvl="0" w:tplc="CA3C1D7E">
      <w:start w:val="1"/>
      <w:numFmt w:val="decimal"/>
      <w:lvlText w:val="7.%1"/>
      <w:lvlJc w:val="left"/>
      <w:pPr>
        <w:ind w:left="720" w:hanging="360"/>
      </w:pPr>
      <w:rPr>
        <w:rFonts w:hint="default"/>
        <w:b w:val="0"/>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83659F7"/>
    <w:multiLevelType w:val="hybridMultilevel"/>
    <w:tmpl w:val="3BFCBDFC"/>
    <w:lvl w:ilvl="0" w:tplc="FFFFFFFF">
      <w:start w:val="1"/>
      <w:numFmt w:val="bullet"/>
      <w:lvlText w:val=""/>
      <w:lvlJc w:val="left"/>
      <w:pPr>
        <w:ind w:left="2912" w:hanging="360"/>
      </w:pPr>
      <w:rPr>
        <w:rFonts w:ascii="Symbol" w:hAnsi="Symbol" w:hint="default"/>
      </w:rPr>
    </w:lvl>
    <w:lvl w:ilvl="1" w:tplc="3A44BFDA"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64" w15:restartNumberingAfterBreak="0">
    <w:nsid w:val="5BBA2F48"/>
    <w:multiLevelType w:val="hybridMultilevel"/>
    <w:tmpl w:val="1924D698"/>
    <w:lvl w:ilvl="0" w:tplc="04190001">
      <w:start w:val="1"/>
      <w:numFmt w:val="bullet"/>
      <w:lvlText w:val=""/>
      <w:lvlJc w:val="left"/>
      <w:pPr>
        <w:ind w:left="1429" w:hanging="360"/>
      </w:pPr>
      <w:rPr>
        <w:rFonts w:ascii="Symbol" w:hAnsi="Symbol" w:hint="default"/>
      </w:rPr>
    </w:lvl>
    <w:lvl w:ilvl="1" w:tplc="04190003">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CED47B0"/>
    <w:multiLevelType w:val="hybridMultilevel"/>
    <w:tmpl w:val="8D242372"/>
    <w:lvl w:ilvl="0" w:tplc="F05ED5B8">
      <w:start w:val="1"/>
      <w:numFmt w:val="decimal"/>
      <w:lvlText w:val="3.1.1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D1D5F46"/>
    <w:multiLevelType w:val="multilevel"/>
    <w:tmpl w:val="F7065806"/>
    <w:lvl w:ilvl="0">
      <w:start w:val="1"/>
      <w:numFmt w:val="decimal"/>
      <w:lvlText w:val="%1"/>
      <w:lvlJc w:val="left"/>
      <w:pPr>
        <w:tabs>
          <w:tab w:val="num" w:pos="1068"/>
        </w:tabs>
        <w:ind w:left="708"/>
      </w:pPr>
      <w:rPr>
        <w:rFonts w:cs="Times New Roman" w:hint="default"/>
      </w:rPr>
    </w:lvl>
    <w:lvl w:ilvl="1">
      <w:start w:val="14"/>
      <w:numFmt w:val="decimal"/>
      <w:isLgl/>
      <w:lvlText w:val="%1.%2"/>
      <w:lvlJc w:val="left"/>
      <w:pPr>
        <w:tabs>
          <w:tab w:val="num" w:pos="1188"/>
        </w:tabs>
        <w:ind w:left="1188" w:hanging="480"/>
      </w:pPr>
      <w:rPr>
        <w:rFonts w:cs="Times New Roman" w:hint="default"/>
        <w:b/>
        <w:bCs/>
      </w:rPr>
    </w:lvl>
    <w:lvl w:ilvl="2">
      <w:start w:val="1"/>
      <w:numFmt w:val="decimal"/>
      <w:isLgl/>
      <w:lvlText w:val="%1.%2.%3"/>
      <w:lvlJc w:val="left"/>
      <w:pPr>
        <w:tabs>
          <w:tab w:val="num" w:pos="1428"/>
        </w:tabs>
        <w:ind w:left="1428" w:hanging="720"/>
      </w:pPr>
      <w:rPr>
        <w:rFonts w:cs="Times New Roman" w:hint="default"/>
        <w:b/>
        <w:bCs/>
      </w:rPr>
    </w:lvl>
    <w:lvl w:ilvl="3">
      <w:start w:val="1"/>
      <w:numFmt w:val="decimal"/>
      <w:isLgl/>
      <w:lvlText w:val="%1.%2.%3.%4"/>
      <w:lvlJc w:val="left"/>
      <w:pPr>
        <w:tabs>
          <w:tab w:val="num" w:pos="1428"/>
        </w:tabs>
        <w:ind w:left="1428" w:hanging="720"/>
      </w:pPr>
      <w:rPr>
        <w:rFonts w:cs="Times New Roman" w:hint="default"/>
        <w:b/>
        <w:bCs/>
      </w:rPr>
    </w:lvl>
    <w:lvl w:ilvl="4">
      <w:start w:val="1"/>
      <w:numFmt w:val="decimal"/>
      <w:isLgl/>
      <w:lvlText w:val="%1.%2.%3.%4.%5"/>
      <w:lvlJc w:val="left"/>
      <w:pPr>
        <w:tabs>
          <w:tab w:val="num" w:pos="1788"/>
        </w:tabs>
        <w:ind w:left="1788" w:hanging="1080"/>
      </w:pPr>
      <w:rPr>
        <w:rFonts w:cs="Times New Roman" w:hint="default"/>
        <w:b/>
        <w:bCs/>
      </w:rPr>
    </w:lvl>
    <w:lvl w:ilvl="5">
      <w:start w:val="1"/>
      <w:numFmt w:val="decimal"/>
      <w:isLgl/>
      <w:lvlText w:val="%1.%2.%3.%4.%5.%6"/>
      <w:lvlJc w:val="left"/>
      <w:pPr>
        <w:tabs>
          <w:tab w:val="num" w:pos="1788"/>
        </w:tabs>
        <w:ind w:left="1788" w:hanging="1080"/>
      </w:pPr>
      <w:rPr>
        <w:rFonts w:cs="Times New Roman" w:hint="default"/>
        <w:b/>
        <w:bCs/>
      </w:rPr>
    </w:lvl>
    <w:lvl w:ilvl="6">
      <w:start w:val="1"/>
      <w:numFmt w:val="decimal"/>
      <w:isLgl/>
      <w:lvlText w:val="%1.%2.%3.%4.%5.%6.%7"/>
      <w:lvlJc w:val="left"/>
      <w:pPr>
        <w:tabs>
          <w:tab w:val="num" w:pos="2148"/>
        </w:tabs>
        <w:ind w:left="2148" w:hanging="1440"/>
      </w:pPr>
      <w:rPr>
        <w:rFonts w:cs="Times New Roman" w:hint="default"/>
        <w:b/>
        <w:bCs/>
      </w:rPr>
    </w:lvl>
    <w:lvl w:ilvl="7">
      <w:start w:val="1"/>
      <w:numFmt w:val="decimal"/>
      <w:isLgl/>
      <w:lvlText w:val="%1.%2.%3.%4.%5.%6.%7.%8"/>
      <w:lvlJc w:val="left"/>
      <w:pPr>
        <w:tabs>
          <w:tab w:val="num" w:pos="2148"/>
        </w:tabs>
        <w:ind w:left="2148" w:hanging="1440"/>
      </w:pPr>
      <w:rPr>
        <w:rFonts w:cs="Times New Roman" w:hint="default"/>
        <w:b/>
        <w:bCs/>
      </w:rPr>
    </w:lvl>
    <w:lvl w:ilvl="8">
      <w:start w:val="1"/>
      <w:numFmt w:val="decimal"/>
      <w:isLgl/>
      <w:lvlText w:val="%1.%2.%3.%4.%5.%6.%7.%8.%9"/>
      <w:lvlJc w:val="left"/>
      <w:pPr>
        <w:tabs>
          <w:tab w:val="num" w:pos="2508"/>
        </w:tabs>
        <w:ind w:left="2508" w:hanging="1800"/>
      </w:pPr>
      <w:rPr>
        <w:rFonts w:cs="Times New Roman" w:hint="default"/>
        <w:b/>
        <w:bCs/>
      </w:rPr>
    </w:lvl>
  </w:abstractNum>
  <w:abstractNum w:abstractNumId="67" w15:restartNumberingAfterBreak="0">
    <w:nsid w:val="5D40208A"/>
    <w:multiLevelType w:val="multilevel"/>
    <w:tmpl w:val="0419001D"/>
    <w:styleLink w:val="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5DDE5BBA"/>
    <w:multiLevelType w:val="hybridMultilevel"/>
    <w:tmpl w:val="582AB3B4"/>
    <w:lvl w:ilvl="0" w:tplc="DFA20A30">
      <w:start w:val="1"/>
      <w:numFmt w:val="decimal"/>
      <w:lvlText w:val="6.%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5F1745E0"/>
    <w:multiLevelType w:val="multilevel"/>
    <w:tmpl w:val="B986DFAE"/>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decimal"/>
      <w:lvlText w:val="3.1.17.%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70" w15:restartNumberingAfterBreak="0">
    <w:nsid w:val="61332AEC"/>
    <w:multiLevelType w:val="multilevel"/>
    <w:tmpl w:val="764CDF04"/>
    <w:lvl w:ilvl="0">
      <w:start w:val="3"/>
      <w:numFmt w:val="decimal"/>
      <w:lvlText w:val="%1."/>
      <w:lvlJc w:val="left"/>
      <w:pPr>
        <w:ind w:left="360" w:hanging="360"/>
      </w:pPr>
      <w:rPr>
        <w:rFonts w:hint="default"/>
      </w:rPr>
    </w:lvl>
    <w:lvl w:ilvl="1">
      <w:start w:val="6"/>
      <w:numFmt w:val="decimal"/>
      <w:lvlText w:val="3.1.%2"/>
      <w:lvlJc w:val="left"/>
      <w:pPr>
        <w:ind w:left="0" w:firstLine="1418"/>
      </w:pPr>
      <w:rPr>
        <w:rFonts w:hint="default"/>
      </w:rPr>
    </w:lvl>
    <w:lvl w:ilvl="2">
      <w:start w:val="1"/>
      <w:numFmt w:val="decimal"/>
      <w:lvlText w:val="3.1.6.%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71" w15:restartNumberingAfterBreak="0">
    <w:nsid w:val="62C20A23"/>
    <w:multiLevelType w:val="hybridMultilevel"/>
    <w:tmpl w:val="393ABF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15:restartNumberingAfterBreak="0">
    <w:nsid w:val="63DF2709"/>
    <w:multiLevelType w:val="hybridMultilevel"/>
    <w:tmpl w:val="5BE4D098"/>
    <w:lvl w:ilvl="0" w:tplc="04190001">
      <w:start w:val="1"/>
      <w:numFmt w:val="bullet"/>
      <w:lvlText w:val=""/>
      <w:lvlJc w:val="left"/>
      <w:pPr>
        <w:ind w:left="1429" w:hanging="360"/>
      </w:pPr>
      <w:rPr>
        <w:rFonts w:ascii="Symbol" w:hAnsi="Symbol" w:hint="default"/>
      </w:rPr>
    </w:lvl>
    <w:lvl w:ilvl="1" w:tplc="04190001"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64FD07C3"/>
    <w:multiLevelType w:val="singleLevel"/>
    <w:tmpl w:val="9AE49168"/>
    <w:lvl w:ilvl="0">
      <w:start w:val="1"/>
      <w:numFmt w:val="bullet"/>
      <w:pStyle w:val="21"/>
      <w:lvlText w:val=""/>
      <w:lvlJc w:val="left"/>
      <w:pPr>
        <w:tabs>
          <w:tab w:val="num" w:pos="360"/>
        </w:tabs>
        <w:ind w:left="360" w:hanging="360"/>
      </w:pPr>
      <w:rPr>
        <w:rFonts w:ascii="Wingdings" w:hAnsi="Wingdings" w:hint="default"/>
        <w:color w:val="auto"/>
      </w:rPr>
    </w:lvl>
  </w:abstractNum>
  <w:abstractNum w:abstractNumId="74" w15:restartNumberingAfterBreak="0">
    <w:nsid w:val="660C16B2"/>
    <w:multiLevelType w:val="hybridMultilevel"/>
    <w:tmpl w:val="9A3EE1BE"/>
    <w:lvl w:ilvl="0" w:tplc="264C9186">
      <w:start w:val="1"/>
      <w:numFmt w:val="bullet"/>
      <w:pStyle w:val="a4"/>
      <w:lvlText w:val=""/>
      <w:lvlJc w:val="left"/>
      <w:pPr>
        <w:tabs>
          <w:tab w:val="num" w:pos="720"/>
        </w:tabs>
        <w:ind w:left="720" w:hanging="360"/>
      </w:pPr>
      <w:rPr>
        <w:rFonts w:ascii="Symbol" w:hAnsi="Symbol" w:hint="default"/>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5" w15:restartNumberingAfterBreak="0">
    <w:nsid w:val="66D53D88"/>
    <w:multiLevelType w:val="multilevel"/>
    <w:tmpl w:val="8C60E3DC"/>
    <w:styleLink w:val="31"/>
    <w:lvl w:ilvl="0">
      <w:start w:val="1"/>
      <w:numFmt w:val="decimal"/>
      <w:lvlText w:val="3.1.16.%1"/>
      <w:lvlJc w:val="right"/>
      <w:pPr>
        <w:ind w:left="-709" w:firstLine="1418"/>
      </w:pPr>
      <w:rPr>
        <w:rFonts w:hint="default"/>
      </w:rPr>
    </w:lvl>
    <w:lvl w:ilvl="1">
      <w:start w:val="1"/>
      <w:numFmt w:val="lowerLetter"/>
      <w:lvlText w:val="%2."/>
      <w:lvlJc w:val="left"/>
      <w:pPr>
        <w:ind w:left="731" w:hanging="360"/>
      </w:pPr>
    </w:lvl>
    <w:lvl w:ilvl="2">
      <w:start w:val="1"/>
      <w:numFmt w:val="lowerRoman"/>
      <w:lvlText w:val="%3."/>
      <w:lvlJc w:val="right"/>
      <w:pPr>
        <w:ind w:left="1451" w:hanging="180"/>
      </w:pPr>
    </w:lvl>
    <w:lvl w:ilvl="3">
      <w:start w:val="1"/>
      <w:numFmt w:val="decimal"/>
      <w:lvlText w:val="%4."/>
      <w:lvlJc w:val="left"/>
      <w:pPr>
        <w:ind w:left="2171" w:hanging="360"/>
      </w:pPr>
    </w:lvl>
    <w:lvl w:ilvl="4">
      <w:start w:val="1"/>
      <w:numFmt w:val="lowerLetter"/>
      <w:lvlText w:val="%5."/>
      <w:lvlJc w:val="left"/>
      <w:pPr>
        <w:ind w:left="2891" w:hanging="360"/>
      </w:pPr>
    </w:lvl>
    <w:lvl w:ilvl="5">
      <w:start w:val="1"/>
      <w:numFmt w:val="lowerRoman"/>
      <w:lvlText w:val="%6."/>
      <w:lvlJc w:val="right"/>
      <w:pPr>
        <w:ind w:left="3611" w:hanging="180"/>
      </w:pPr>
    </w:lvl>
    <w:lvl w:ilvl="6">
      <w:start w:val="1"/>
      <w:numFmt w:val="decimal"/>
      <w:lvlText w:val="%7."/>
      <w:lvlJc w:val="left"/>
      <w:pPr>
        <w:ind w:left="4331" w:hanging="360"/>
      </w:pPr>
    </w:lvl>
    <w:lvl w:ilvl="7">
      <w:start w:val="1"/>
      <w:numFmt w:val="lowerLetter"/>
      <w:lvlText w:val="%8."/>
      <w:lvlJc w:val="left"/>
      <w:pPr>
        <w:ind w:left="5051" w:hanging="360"/>
      </w:pPr>
    </w:lvl>
    <w:lvl w:ilvl="8">
      <w:start w:val="1"/>
      <w:numFmt w:val="lowerRoman"/>
      <w:lvlText w:val="%9."/>
      <w:lvlJc w:val="right"/>
      <w:pPr>
        <w:ind w:left="5771" w:hanging="180"/>
      </w:pPr>
    </w:lvl>
  </w:abstractNum>
  <w:abstractNum w:abstractNumId="76" w15:restartNumberingAfterBreak="0">
    <w:nsid w:val="670040BD"/>
    <w:multiLevelType w:val="hybridMultilevel"/>
    <w:tmpl w:val="A0D47702"/>
    <w:lvl w:ilvl="0" w:tplc="1D6AE6B8">
      <w:start w:val="7"/>
      <w:numFmt w:val="decimal"/>
      <w:lvlText w:val="3.1.%1."/>
      <w:lvlJc w:val="right"/>
      <w:pPr>
        <w:ind w:left="0" w:firstLine="1247"/>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79D387F"/>
    <w:multiLevelType w:val="multilevel"/>
    <w:tmpl w:val="B632220E"/>
    <w:lvl w:ilvl="0">
      <w:start w:val="1"/>
      <w:numFmt w:val="none"/>
      <w:pStyle w:val="10"/>
      <w:suff w:val="nothing"/>
      <w:lvlText w:val="%1"/>
      <w:lvlJc w:val="left"/>
      <w:pPr>
        <w:ind w:hanging="851"/>
      </w:pPr>
      <w:rPr>
        <w:rFonts w:cs="Times New Roman" w:hint="default"/>
      </w:rPr>
    </w:lvl>
    <w:lvl w:ilvl="1">
      <w:start w:val="1"/>
      <w:numFmt w:val="none"/>
      <w:pStyle w:val="22"/>
      <w:suff w:val="nothing"/>
      <w:lvlText w:val="%1"/>
      <w:lvlJc w:val="left"/>
      <w:pPr>
        <w:ind w:left="1418" w:hanging="851"/>
      </w:pPr>
      <w:rPr>
        <w:rFonts w:cs="Times New Roman" w:hint="default"/>
      </w:rPr>
    </w:lvl>
    <w:lvl w:ilvl="2">
      <w:start w:val="1"/>
      <w:numFmt w:val="none"/>
      <w:pStyle w:val="32"/>
      <w:suff w:val="nothing"/>
      <w:lvlText w:val="%1"/>
      <w:lvlJc w:val="left"/>
      <w:pPr>
        <w:ind w:left="1701" w:hanging="851"/>
      </w:pPr>
      <w:rPr>
        <w:rFonts w:cs="Times New Roman" w:hint="default"/>
      </w:rPr>
    </w:lvl>
    <w:lvl w:ilvl="3">
      <w:start w:val="1"/>
      <w:numFmt w:val="none"/>
      <w:pStyle w:val="40"/>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78" w15:restartNumberingAfterBreak="0">
    <w:nsid w:val="68316702"/>
    <w:multiLevelType w:val="multilevel"/>
    <w:tmpl w:val="162866B4"/>
    <w:lvl w:ilvl="0">
      <w:start w:val="1"/>
      <w:numFmt w:val="decimal"/>
      <w:lvlText w:val="%1."/>
      <w:lvlJc w:val="left"/>
      <w:pPr>
        <w:ind w:left="360" w:hanging="360"/>
      </w:pPr>
      <w:rPr>
        <w:rFonts w:hint="default"/>
      </w:rPr>
    </w:lvl>
    <w:lvl w:ilvl="1">
      <w:start w:val="1"/>
      <w:numFmt w:val="bullet"/>
      <w:suff w:val="space"/>
      <w:lvlText w:val=""/>
      <w:lvlJc w:val="left"/>
      <w:pPr>
        <w:ind w:left="792"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bullet"/>
      <w:lvlText w:val=""/>
      <w:lvlJc w:val="left"/>
      <w:pPr>
        <w:ind w:left="1728" w:hanging="648"/>
      </w:pPr>
      <w:rPr>
        <w:rFonts w:ascii="Symbol" w:hAnsi="Symbol" w:hint="default"/>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6A213C14"/>
    <w:multiLevelType w:val="hybridMultilevel"/>
    <w:tmpl w:val="FCF62986"/>
    <w:lvl w:ilvl="0" w:tplc="89E802E8">
      <w:start w:val="1"/>
      <w:numFmt w:val="bullet"/>
      <w:lvlText w:val=""/>
      <w:lvlJc w:val="left"/>
      <w:pPr>
        <w:ind w:left="1429" w:hanging="360"/>
      </w:pPr>
      <w:rPr>
        <w:rFonts w:ascii="Symbol" w:hAnsi="Symbol" w:hint="default"/>
      </w:rPr>
    </w:lvl>
    <w:lvl w:ilvl="1" w:tplc="D1DA582E">
      <w:start w:val="1"/>
      <w:numFmt w:val="bullet"/>
      <w:lvlText w:val="o"/>
      <w:lvlJc w:val="left"/>
      <w:pPr>
        <w:ind w:left="2149" w:hanging="360"/>
      </w:pPr>
      <w:rPr>
        <w:rFonts w:ascii="Courier New" w:hAnsi="Courier New" w:cs="Courier New" w:hint="default"/>
      </w:rPr>
    </w:lvl>
    <w:lvl w:ilvl="2" w:tplc="50B4699C" w:tentative="1">
      <w:start w:val="1"/>
      <w:numFmt w:val="bullet"/>
      <w:lvlText w:val=""/>
      <w:lvlJc w:val="left"/>
      <w:pPr>
        <w:ind w:left="2869" w:hanging="360"/>
      </w:pPr>
      <w:rPr>
        <w:rFonts w:ascii="Wingdings" w:hAnsi="Wingdings" w:hint="default"/>
      </w:rPr>
    </w:lvl>
    <w:lvl w:ilvl="3" w:tplc="F1E43ED6" w:tentative="1">
      <w:start w:val="1"/>
      <w:numFmt w:val="bullet"/>
      <w:lvlText w:val=""/>
      <w:lvlJc w:val="left"/>
      <w:pPr>
        <w:ind w:left="3589" w:hanging="360"/>
      </w:pPr>
      <w:rPr>
        <w:rFonts w:ascii="Symbol" w:hAnsi="Symbol" w:hint="default"/>
      </w:rPr>
    </w:lvl>
    <w:lvl w:ilvl="4" w:tplc="1696ED70" w:tentative="1">
      <w:start w:val="1"/>
      <w:numFmt w:val="bullet"/>
      <w:lvlText w:val="o"/>
      <w:lvlJc w:val="left"/>
      <w:pPr>
        <w:ind w:left="4309" w:hanging="360"/>
      </w:pPr>
      <w:rPr>
        <w:rFonts w:ascii="Courier New" w:hAnsi="Courier New" w:cs="Courier New" w:hint="default"/>
      </w:rPr>
    </w:lvl>
    <w:lvl w:ilvl="5" w:tplc="745C702A" w:tentative="1">
      <w:start w:val="1"/>
      <w:numFmt w:val="bullet"/>
      <w:lvlText w:val=""/>
      <w:lvlJc w:val="left"/>
      <w:pPr>
        <w:ind w:left="5029" w:hanging="360"/>
      </w:pPr>
      <w:rPr>
        <w:rFonts w:ascii="Wingdings" w:hAnsi="Wingdings" w:hint="default"/>
      </w:rPr>
    </w:lvl>
    <w:lvl w:ilvl="6" w:tplc="837C9BC8" w:tentative="1">
      <w:start w:val="1"/>
      <w:numFmt w:val="bullet"/>
      <w:lvlText w:val=""/>
      <w:lvlJc w:val="left"/>
      <w:pPr>
        <w:ind w:left="5749" w:hanging="360"/>
      </w:pPr>
      <w:rPr>
        <w:rFonts w:ascii="Symbol" w:hAnsi="Symbol" w:hint="default"/>
      </w:rPr>
    </w:lvl>
    <w:lvl w:ilvl="7" w:tplc="DFD6BD12" w:tentative="1">
      <w:start w:val="1"/>
      <w:numFmt w:val="bullet"/>
      <w:lvlText w:val="o"/>
      <w:lvlJc w:val="left"/>
      <w:pPr>
        <w:ind w:left="6469" w:hanging="360"/>
      </w:pPr>
      <w:rPr>
        <w:rFonts w:ascii="Courier New" w:hAnsi="Courier New" w:cs="Courier New" w:hint="default"/>
      </w:rPr>
    </w:lvl>
    <w:lvl w:ilvl="8" w:tplc="F34C3812" w:tentative="1">
      <w:start w:val="1"/>
      <w:numFmt w:val="bullet"/>
      <w:lvlText w:val=""/>
      <w:lvlJc w:val="left"/>
      <w:pPr>
        <w:ind w:left="7189" w:hanging="360"/>
      </w:pPr>
      <w:rPr>
        <w:rFonts w:ascii="Wingdings" w:hAnsi="Wingdings" w:hint="default"/>
      </w:rPr>
    </w:lvl>
  </w:abstractNum>
  <w:abstractNum w:abstractNumId="80" w15:restartNumberingAfterBreak="0">
    <w:nsid w:val="6CF23F59"/>
    <w:multiLevelType w:val="singleLevel"/>
    <w:tmpl w:val="18AA9BAE"/>
    <w:lvl w:ilvl="0">
      <w:start w:val="1"/>
      <w:numFmt w:val="bullet"/>
      <w:pStyle w:val="Bullet2"/>
      <w:lvlText w:val=""/>
      <w:lvlJc w:val="left"/>
      <w:pPr>
        <w:tabs>
          <w:tab w:val="num" w:pos="1276"/>
        </w:tabs>
        <w:ind w:left="1276" w:hanging="425"/>
      </w:pPr>
      <w:rPr>
        <w:rFonts w:ascii="Wingdings" w:hAnsi="Wingdings" w:hint="default"/>
      </w:rPr>
    </w:lvl>
  </w:abstractNum>
  <w:abstractNum w:abstractNumId="81" w15:restartNumberingAfterBreak="0">
    <w:nsid w:val="6E4F0A28"/>
    <w:multiLevelType w:val="hybridMultilevel"/>
    <w:tmpl w:val="35545624"/>
    <w:lvl w:ilvl="0" w:tplc="04190001">
      <w:start w:val="1"/>
      <w:numFmt w:val="decimal"/>
      <w:lvlText w:val="3.1.4.7.%1"/>
      <w:lvlJc w:val="right"/>
      <w:pPr>
        <w:ind w:left="2198" w:firstLine="82"/>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82" w15:restartNumberingAfterBreak="0">
    <w:nsid w:val="6EC60123"/>
    <w:multiLevelType w:val="singleLevel"/>
    <w:tmpl w:val="66462848"/>
    <w:lvl w:ilvl="0">
      <w:start w:val="1"/>
      <w:numFmt w:val="decimal"/>
      <w:pStyle w:val="List1"/>
      <w:lvlText w:val="%1."/>
      <w:lvlJc w:val="right"/>
      <w:pPr>
        <w:tabs>
          <w:tab w:val="num" w:pos="851"/>
        </w:tabs>
        <w:ind w:left="851" w:hanging="284"/>
      </w:pPr>
    </w:lvl>
  </w:abstractNum>
  <w:abstractNum w:abstractNumId="83" w15:restartNumberingAfterBreak="0">
    <w:nsid w:val="70DE4553"/>
    <w:multiLevelType w:val="hybridMultilevel"/>
    <w:tmpl w:val="AE7440D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15:restartNumberingAfterBreak="0">
    <w:nsid w:val="70E26953"/>
    <w:multiLevelType w:val="hybridMultilevel"/>
    <w:tmpl w:val="C186D2FA"/>
    <w:lvl w:ilvl="0" w:tplc="662ACAA0">
      <w:start w:val="1"/>
      <w:numFmt w:val="decimal"/>
      <w:lvlText w:val="6.%1."/>
      <w:lvlJc w:val="left"/>
      <w:pPr>
        <w:ind w:left="720" w:hanging="360"/>
      </w:pPr>
      <w:rPr>
        <w:rFonts w:hint="default"/>
        <w:b w:val="0"/>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35E1E92"/>
    <w:multiLevelType w:val="multilevel"/>
    <w:tmpl w:val="4FC0DBDE"/>
    <w:lvl w:ilvl="0">
      <w:start w:val="1"/>
      <w:numFmt w:val="decimal"/>
      <w:suff w:val="space"/>
      <w:lvlText w:val="%1."/>
      <w:lvlJc w:val="left"/>
      <w:pPr>
        <w:ind w:firstLine="709"/>
      </w:pPr>
      <w:rPr>
        <w:rFonts w:cs="Times New Roman" w:hint="default"/>
      </w:rPr>
    </w:lvl>
    <w:lvl w:ilvl="1">
      <w:start w:val="1"/>
      <w:numFmt w:val="bullet"/>
      <w:lvlText w:val=""/>
      <w:lvlJc w:val="left"/>
      <w:pPr>
        <w:ind w:firstLine="709"/>
      </w:pPr>
      <w:rPr>
        <w:rFonts w:ascii="Symbol" w:hAnsi="Symbol" w:hint="default"/>
      </w:rPr>
    </w:lvl>
    <w:lvl w:ilvl="2">
      <w:start w:val="1"/>
      <w:numFmt w:val="decimal"/>
      <w:pStyle w:val="33"/>
      <w:suff w:val="space"/>
      <w:lvlText w:val="%1.%2.%3"/>
      <w:lvlJc w:val="left"/>
      <w:pPr>
        <w:ind w:firstLine="709"/>
      </w:pPr>
      <w:rPr>
        <w:rFonts w:cs="Times New Roman" w:hint="default"/>
      </w:rPr>
    </w:lvl>
    <w:lvl w:ilvl="3">
      <w:start w:val="1"/>
      <w:numFmt w:val="decimal"/>
      <w:pStyle w:val="41"/>
      <w:suff w:val="space"/>
      <w:lvlText w:val="%1.%2.%3.%4"/>
      <w:lvlJc w:val="left"/>
      <w:pPr>
        <w:ind w:firstLine="709"/>
      </w:pPr>
      <w:rPr>
        <w:rFonts w:cs="Times New Roman" w:hint="default"/>
      </w:rPr>
    </w:lvl>
    <w:lvl w:ilvl="4">
      <w:start w:val="1"/>
      <w:numFmt w:val="decimal"/>
      <w:lvlText w:val="%1.%2.%3.%4.%5."/>
      <w:lvlJc w:val="left"/>
      <w:pPr>
        <w:tabs>
          <w:tab w:val="num" w:pos="2358"/>
        </w:tabs>
        <w:ind w:left="2358" w:hanging="1080"/>
      </w:pPr>
      <w:rPr>
        <w:rFonts w:cs="Times New Roman" w:hint="default"/>
      </w:rPr>
    </w:lvl>
    <w:lvl w:ilvl="5">
      <w:start w:val="1"/>
      <w:numFmt w:val="decimal"/>
      <w:lvlText w:val="%1.%2.%3.%4.%5.%6."/>
      <w:lvlJc w:val="left"/>
      <w:pPr>
        <w:tabs>
          <w:tab w:val="num" w:pos="3144"/>
        </w:tabs>
        <w:ind w:left="3144" w:hanging="1440"/>
      </w:pPr>
      <w:rPr>
        <w:rFonts w:cs="Times New Roman" w:hint="default"/>
      </w:rPr>
    </w:lvl>
    <w:lvl w:ilvl="6">
      <w:start w:val="1"/>
      <w:numFmt w:val="decimal"/>
      <w:lvlText w:val="%1.%2.%3.%4.%5.%6.%7."/>
      <w:lvlJc w:val="left"/>
      <w:pPr>
        <w:tabs>
          <w:tab w:val="num" w:pos="3930"/>
        </w:tabs>
        <w:ind w:left="3930" w:hanging="1800"/>
      </w:pPr>
      <w:rPr>
        <w:rFonts w:cs="Times New Roman" w:hint="default"/>
      </w:rPr>
    </w:lvl>
    <w:lvl w:ilvl="7">
      <w:start w:val="1"/>
      <w:numFmt w:val="decimal"/>
      <w:lvlText w:val="%1.%2.%3.%4.%5.%6.%7.%8."/>
      <w:lvlJc w:val="left"/>
      <w:pPr>
        <w:tabs>
          <w:tab w:val="num" w:pos="4356"/>
        </w:tabs>
        <w:ind w:left="4356" w:hanging="1800"/>
      </w:pPr>
      <w:rPr>
        <w:rFonts w:cs="Times New Roman" w:hint="default"/>
      </w:rPr>
    </w:lvl>
    <w:lvl w:ilvl="8">
      <w:start w:val="1"/>
      <w:numFmt w:val="decimal"/>
      <w:lvlText w:val="%1.%2.%3.%4.%5.%6.%7.%8.%9."/>
      <w:lvlJc w:val="left"/>
      <w:pPr>
        <w:tabs>
          <w:tab w:val="num" w:pos="5142"/>
        </w:tabs>
        <w:ind w:left="5142" w:hanging="2160"/>
      </w:pPr>
      <w:rPr>
        <w:rFonts w:cs="Times New Roman" w:hint="default"/>
      </w:rPr>
    </w:lvl>
  </w:abstractNum>
  <w:abstractNum w:abstractNumId="86" w15:restartNumberingAfterBreak="0">
    <w:nsid w:val="75DD60CA"/>
    <w:multiLevelType w:val="hybridMultilevel"/>
    <w:tmpl w:val="38CA181C"/>
    <w:lvl w:ilvl="0" w:tplc="3DB4B294">
      <w:start w:val="1"/>
      <w:numFmt w:val="bullet"/>
      <w:lvlText w:val=""/>
      <w:lvlJc w:val="left"/>
      <w:pPr>
        <w:ind w:left="1440" w:hanging="360"/>
      </w:pPr>
      <w:rPr>
        <w:rFonts w:ascii="Symbol" w:hAnsi="Symbol" w:hint="default"/>
      </w:rPr>
    </w:lvl>
    <w:lvl w:ilvl="1" w:tplc="7256B542">
      <w:start w:val="1"/>
      <w:numFmt w:val="bullet"/>
      <w:lvlText w:val=""/>
      <w:lvlJc w:val="left"/>
      <w:pPr>
        <w:ind w:left="2160" w:hanging="360"/>
      </w:pPr>
      <w:rPr>
        <w:rFonts w:ascii="Symbol" w:hAnsi="Symbol" w:hint="default"/>
      </w:rPr>
    </w:lvl>
    <w:lvl w:ilvl="2" w:tplc="53265DBE" w:tentative="1">
      <w:start w:val="1"/>
      <w:numFmt w:val="bullet"/>
      <w:lvlText w:val=""/>
      <w:lvlJc w:val="left"/>
      <w:pPr>
        <w:ind w:left="2880" w:hanging="360"/>
      </w:pPr>
      <w:rPr>
        <w:rFonts w:ascii="Wingdings" w:hAnsi="Wingdings" w:hint="default"/>
      </w:rPr>
    </w:lvl>
    <w:lvl w:ilvl="3" w:tplc="CFC2BE86" w:tentative="1">
      <w:start w:val="1"/>
      <w:numFmt w:val="bullet"/>
      <w:lvlText w:val=""/>
      <w:lvlJc w:val="left"/>
      <w:pPr>
        <w:ind w:left="3600" w:hanging="360"/>
      </w:pPr>
      <w:rPr>
        <w:rFonts w:ascii="Symbol" w:hAnsi="Symbol" w:hint="default"/>
      </w:rPr>
    </w:lvl>
    <w:lvl w:ilvl="4" w:tplc="C3448942" w:tentative="1">
      <w:start w:val="1"/>
      <w:numFmt w:val="bullet"/>
      <w:lvlText w:val="o"/>
      <w:lvlJc w:val="left"/>
      <w:pPr>
        <w:ind w:left="4320" w:hanging="360"/>
      </w:pPr>
      <w:rPr>
        <w:rFonts w:ascii="Courier New" w:hAnsi="Courier New" w:cs="Courier New" w:hint="default"/>
      </w:rPr>
    </w:lvl>
    <w:lvl w:ilvl="5" w:tplc="1CD8D864" w:tentative="1">
      <w:start w:val="1"/>
      <w:numFmt w:val="bullet"/>
      <w:lvlText w:val=""/>
      <w:lvlJc w:val="left"/>
      <w:pPr>
        <w:ind w:left="5040" w:hanging="360"/>
      </w:pPr>
      <w:rPr>
        <w:rFonts w:ascii="Wingdings" w:hAnsi="Wingdings" w:hint="default"/>
      </w:rPr>
    </w:lvl>
    <w:lvl w:ilvl="6" w:tplc="2F60D71E" w:tentative="1">
      <w:start w:val="1"/>
      <w:numFmt w:val="bullet"/>
      <w:lvlText w:val=""/>
      <w:lvlJc w:val="left"/>
      <w:pPr>
        <w:ind w:left="5760" w:hanging="360"/>
      </w:pPr>
      <w:rPr>
        <w:rFonts w:ascii="Symbol" w:hAnsi="Symbol" w:hint="default"/>
      </w:rPr>
    </w:lvl>
    <w:lvl w:ilvl="7" w:tplc="43800D92" w:tentative="1">
      <w:start w:val="1"/>
      <w:numFmt w:val="bullet"/>
      <w:lvlText w:val="o"/>
      <w:lvlJc w:val="left"/>
      <w:pPr>
        <w:ind w:left="6480" w:hanging="360"/>
      </w:pPr>
      <w:rPr>
        <w:rFonts w:ascii="Courier New" w:hAnsi="Courier New" w:cs="Courier New" w:hint="default"/>
      </w:rPr>
    </w:lvl>
    <w:lvl w:ilvl="8" w:tplc="E598A06A" w:tentative="1">
      <w:start w:val="1"/>
      <w:numFmt w:val="bullet"/>
      <w:lvlText w:val=""/>
      <w:lvlJc w:val="left"/>
      <w:pPr>
        <w:ind w:left="7200" w:hanging="360"/>
      </w:pPr>
      <w:rPr>
        <w:rFonts w:ascii="Wingdings" w:hAnsi="Wingdings" w:hint="default"/>
      </w:rPr>
    </w:lvl>
  </w:abstractNum>
  <w:abstractNum w:abstractNumId="87" w15:restartNumberingAfterBreak="0">
    <w:nsid w:val="76502F8B"/>
    <w:multiLevelType w:val="singleLevel"/>
    <w:tmpl w:val="BC02484C"/>
    <w:lvl w:ilvl="0">
      <w:start w:val="1"/>
      <w:numFmt w:val="decimal"/>
      <w:pStyle w:val="HeadTitle2Num"/>
      <w:lvlText w:val="%1."/>
      <w:lvlJc w:val="left"/>
      <w:pPr>
        <w:tabs>
          <w:tab w:val="num" w:pos="567"/>
        </w:tabs>
        <w:ind w:left="567" w:hanging="567"/>
      </w:pPr>
    </w:lvl>
  </w:abstractNum>
  <w:abstractNum w:abstractNumId="88" w15:restartNumberingAfterBreak="0">
    <w:nsid w:val="767E0145"/>
    <w:multiLevelType w:val="hybridMultilevel"/>
    <w:tmpl w:val="0A6AE904"/>
    <w:lvl w:ilvl="0" w:tplc="E7E0210C">
      <w:start w:val="1"/>
      <w:numFmt w:val="decimal"/>
      <w:lvlText w:val="11.%1."/>
      <w:lvlJc w:val="left"/>
      <w:pPr>
        <w:tabs>
          <w:tab w:val="num" w:pos="709"/>
        </w:tabs>
        <w:ind w:firstLine="709"/>
      </w:pPr>
      <w:rPr>
        <w:rFonts w:cs="Times New Roman" w:hint="default"/>
      </w:rPr>
    </w:lvl>
    <w:lvl w:ilvl="1" w:tplc="04190001">
      <w:start w:val="14"/>
      <w:numFmt w:val="decimal"/>
      <w:lvlText w:val="%2"/>
      <w:lvlJc w:val="left"/>
      <w:pPr>
        <w:tabs>
          <w:tab w:val="num" w:pos="709"/>
        </w:tabs>
        <w:ind w:firstLine="709"/>
      </w:pPr>
      <w:rPr>
        <w:rFonts w:cs="Times New Roman" w:hint="default"/>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89" w15:restartNumberingAfterBreak="0">
    <w:nsid w:val="77AA084B"/>
    <w:multiLevelType w:val="multilevel"/>
    <w:tmpl w:val="18F0263C"/>
    <w:lvl w:ilvl="0">
      <w:start w:val="3"/>
      <w:numFmt w:val="decimal"/>
      <w:lvlText w:val="%1."/>
      <w:lvlJc w:val="left"/>
      <w:pPr>
        <w:ind w:left="360" w:hanging="360"/>
      </w:pPr>
      <w:rPr>
        <w:rFonts w:hint="default"/>
      </w:rPr>
    </w:lvl>
    <w:lvl w:ilvl="1">
      <w:start w:val="9"/>
      <w:numFmt w:val="decimal"/>
      <w:lvlText w:val="3.1.%2"/>
      <w:lvlJc w:val="left"/>
      <w:pPr>
        <w:ind w:left="0" w:firstLine="1418"/>
      </w:pPr>
      <w:rPr>
        <w:rFonts w:hint="default"/>
      </w:rPr>
    </w:lvl>
    <w:lvl w:ilvl="2">
      <w:start w:val="1"/>
      <w:numFmt w:val="decimal"/>
      <w:lvlText w:val="3.1.13.%3."/>
      <w:lvlJc w:val="left"/>
      <w:pPr>
        <w:ind w:left="0" w:firstLine="1418"/>
      </w:pPr>
      <w:rPr>
        <w:rFonts w:hint="default"/>
      </w:rPr>
    </w:lvl>
    <w:lvl w:ilvl="3">
      <w:start w:val="1"/>
      <w:numFmt w:val="decimal"/>
      <w:isLgl/>
      <w:lvlText w:val="%1.%2.%3.%4."/>
      <w:lvlJc w:val="left"/>
      <w:pPr>
        <w:ind w:left="5007" w:hanging="720"/>
      </w:pPr>
      <w:rPr>
        <w:rFonts w:hint="default"/>
      </w:rPr>
    </w:lvl>
    <w:lvl w:ilvl="4">
      <w:start w:val="1"/>
      <w:numFmt w:val="decimal"/>
      <w:isLgl/>
      <w:lvlText w:val="%1.%2.%3.%4.%5."/>
      <w:lvlJc w:val="left"/>
      <w:pPr>
        <w:ind w:left="6796" w:hanging="1080"/>
      </w:pPr>
      <w:rPr>
        <w:rFonts w:hint="default"/>
      </w:rPr>
    </w:lvl>
    <w:lvl w:ilvl="5">
      <w:start w:val="1"/>
      <w:numFmt w:val="decimal"/>
      <w:isLgl/>
      <w:lvlText w:val="%1.%2.%3.%4.%5.%6."/>
      <w:lvlJc w:val="left"/>
      <w:pPr>
        <w:ind w:left="8225" w:hanging="1080"/>
      </w:pPr>
      <w:rPr>
        <w:rFonts w:hint="default"/>
      </w:rPr>
    </w:lvl>
    <w:lvl w:ilvl="6">
      <w:start w:val="1"/>
      <w:numFmt w:val="decimal"/>
      <w:isLgl/>
      <w:lvlText w:val="%1.%2.%3.%4.%5.%6.%7."/>
      <w:lvlJc w:val="left"/>
      <w:pPr>
        <w:ind w:left="10014" w:hanging="1440"/>
      </w:pPr>
      <w:rPr>
        <w:rFonts w:hint="default"/>
      </w:rPr>
    </w:lvl>
    <w:lvl w:ilvl="7">
      <w:start w:val="1"/>
      <w:numFmt w:val="decimal"/>
      <w:isLgl/>
      <w:lvlText w:val="%1.%2.%3.%4.%5.%6.%7.%8."/>
      <w:lvlJc w:val="left"/>
      <w:pPr>
        <w:ind w:left="11443" w:hanging="1440"/>
      </w:pPr>
      <w:rPr>
        <w:rFonts w:hint="default"/>
      </w:rPr>
    </w:lvl>
    <w:lvl w:ilvl="8">
      <w:start w:val="1"/>
      <w:numFmt w:val="decimal"/>
      <w:isLgl/>
      <w:lvlText w:val="%1.%2.%3.%4.%5.%6.%7.%8.%9."/>
      <w:lvlJc w:val="left"/>
      <w:pPr>
        <w:ind w:left="13232" w:hanging="1800"/>
      </w:pPr>
      <w:rPr>
        <w:rFonts w:hint="default"/>
      </w:rPr>
    </w:lvl>
  </w:abstractNum>
  <w:abstractNum w:abstractNumId="90" w15:restartNumberingAfterBreak="0">
    <w:nsid w:val="796572B4"/>
    <w:multiLevelType w:val="hybridMultilevel"/>
    <w:tmpl w:val="87508E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A2D66ED"/>
    <w:multiLevelType w:val="singleLevel"/>
    <w:tmpl w:val="28269398"/>
    <w:lvl w:ilvl="0">
      <w:start w:val="1"/>
      <w:numFmt w:val="bullet"/>
      <w:pStyle w:val="Bullet1"/>
      <w:lvlText w:val=""/>
      <w:lvlJc w:val="left"/>
      <w:pPr>
        <w:tabs>
          <w:tab w:val="num" w:pos="851"/>
        </w:tabs>
        <w:ind w:left="851" w:hanging="426"/>
      </w:pPr>
      <w:rPr>
        <w:rFonts w:ascii="Wingdings" w:hAnsi="Wingdings" w:hint="default"/>
        <w:sz w:val="24"/>
      </w:rPr>
    </w:lvl>
  </w:abstractNum>
  <w:abstractNum w:abstractNumId="92" w15:restartNumberingAfterBreak="0">
    <w:nsid w:val="7BE01554"/>
    <w:multiLevelType w:val="multilevel"/>
    <w:tmpl w:val="06A664A6"/>
    <w:lvl w:ilvl="0">
      <w:start w:val="1"/>
      <w:numFmt w:val="none"/>
      <w:pStyle w:val="a5"/>
      <w:lvlText w:val="%1"/>
      <w:lvlJc w:val="left"/>
      <w:pPr>
        <w:tabs>
          <w:tab w:val="num" w:pos="360"/>
        </w:tabs>
      </w:pPr>
      <w:rPr>
        <w:rFonts w:cs="Times New Roman" w:hint="default"/>
      </w:rPr>
    </w:lvl>
    <w:lvl w:ilvl="1">
      <w:start w:val="1"/>
      <w:numFmt w:val="decimal"/>
      <w:pStyle w:val="11"/>
      <w:lvlText w:val="%1%2."/>
      <w:lvlJc w:val="left"/>
      <w:pPr>
        <w:tabs>
          <w:tab w:val="num" w:pos="720"/>
        </w:tabs>
        <w:ind w:left="357" w:hanging="357"/>
      </w:pPr>
      <w:rPr>
        <w:rFonts w:cs="Times New Roman" w:hint="default"/>
      </w:rPr>
    </w:lvl>
    <w:lvl w:ilvl="2">
      <w:start w:val="1"/>
      <w:numFmt w:val="decimal"/>
      <w:pStyle w:val="23"/>
      <w:lvlText w:val="%2.%1%3."/>
      <w:lvlJc w:val="left"/>
      <w:pPr>
        <w:tabs>
          <w:tab w:val="num" w:pos="1077"/>
        </w:tabs>
        <w:ind w:left="737" w:hanging="380"/>
      </w:pPr>
      <w:rPr>
        <w:rFonts w:cs="Times New Roman" w:hint="default"/>
      </w:rPr>
    </w:lvl>
    <w:lvl w:ilvl="3">
      <w:start w:val="1"/>
      <w:numFmt w:val="none"/>
      <w:lvlText w:val="%1"/>
      <w:lvlJc w:val="left"/>
      <w:pPr>
        <w:tabs>
          <w:tab w:val="num" w:pos="2880"/>
        </w:tabs>
        <w:ind w:left="2880" w:hanging="720"/>
      </w:pPr>
      <w:rPr>
        <w:rFonts w:cs="Times New Roman" w:hint="default"/>
      </w:rPr>
    </w:lvl>
    <w:lvl w:ilvl="4">
      <w:start w:val="1"/>
      <w:numFmt w:val="none"/>
      <w:lvlText w:val="%1"/>
      <w:lvlJc w:val="left"/>
      <w:pPr>
        <w:tabs>
          <w:tab w:val="num" w:pos="3600"/>
        </w:tabs>
        <w:ind w:left="3600" w:hanging="720"/>
      </w:pPr>
      <w:rPr>
        <w:rFonts w:cs="Times New Roman" w:hint="default"/>
      </w:rPr>
    </w:lvl>
    <w:lvl w:ilvl="5">
      <w:start w:val="1"/>
      <w:numFmt w:val="none"/>
      <w:lvlText w:val="%1"/>
      <w:lvlJc w:val="left"/>
      <w:pPr>
        <w:tabs>
          <w:tab w:val="num" w:pos="4320"/>
        </w:tabs>
        <w:ind w:left="4320" w:hanging="720"/>
      </w:pPr>
      <w:rPr>
        <w:rFonts w:cs="Times New Roman" w:hint="default"/>
      </w:rPr>
    </w:lvl>
    <w:lvl w:ilvl="6">
      <w:start w:val="1"/>
      <w:numFmt w:val="none"/>
      <w:lvlText w:val="%1"/>
      <w:lvlJc w:val="left"/>
      <w:pPr>
        <w:tabs>
          <w:tab w:val="num" w:pos="5040"/>
        </w:tabs>
        <w:ind w:left="5040" w:hanging="720"/>
      </w:pPr>
      <w:rPr>
        <w:rFonts w:cs="Times New Roman" w:hint="default"/>
      </w:rPr>
    </w:lvl>
    <w:lvl w:ilvl="7">
      <w:start w:val="1"/>
      <w:numFmt w:val="none"/>
      <w:lvlText w:val="%1"/>
      <w:lvlJc w:val="left"/>
      <w:pPr>
        <w:tabs>
          <w:tab w:val="num" w:pos="5760"/>
        </w:tabs>
        <w:ind w:left="5760" w:hanging="720"/>
      </w:pPr>
      <w:rPr>
        <w:rFonts w:cs="Times New Roman" w:hint="default"/>
      </w:rPr>
    </w:lvl>
    <w:lvl w:ilvl="8">
      <w:start w:val="1"/>
      <w:numFmt w:val="none"/>
      <w:lvlText w:val="%1"/>
      <w:lvlJc w:val="left"/>
      <w:pPr>
        <w:tabs>
          <w:tab w:val="num" w:pos="6480"/>
        </w:tabs>
        <w:ind w:left="6480" w:hanging="720"/>
      </w:pPr>
      <w:rPr>
        <w:rFonts w:cs="Times New Roman" w:hint="default"/>
      </w:rPr>
    </w:lvl>
  </w:abstractNum>
  <w:abstractNum w:abstractNumId="93" w15:restartNumberingAfterBreak="0">
    <w:nsid w:val="7F7B68B1"/>
    <w:multiLevelType w:val="hybridMultilevel"/>
    <w:tmpl w:val="4A80A876"/>
    <w:lvl w:ilvl="0" w:tplc="A2423C36">
      <w:start w:val="1"/>
      <w:numFmt w:val="decimal"/>
      <w:lvlText w:val="10.%1."/>
      <w:lvlJc w:val="left"/>
      <w:pPr>
        <w:ind w:left="2062" w:hanging="360"/>
      </w:pPr>
      <w:rPr>
        <w:rFonts w:hint="default"/>
        <w:b w:val="0"/>
        <w:color w:val="auto"/>
        <w:sz w:val="24"/>
        <w:szCs w:val="24"/>
      </w:rPr>
    </w:lvl>
    <w:lvl w:ilvl="1" w:tplc="01461304" w:tentative="1">
      <w:start w:val="1"/>
      <w:numFmt w:val="lowerLetter"/>
      <w:lvlText w:val="%2."/>
      <w:lvlJc w:val="left"/>
      <w:pPr>
        <w:ind w:left="1440" w:hanging="360"/>
      </w:pPr>
    </w:lvl>
    <w:lvl w:ilvl="2" w:tplc="D89673D4" w:tentative="1">
      <w:start w:val="1"/>
      <w:numFmt w:val="lowerRoman"/>
      <w:lvlText w:val="%3."/>
      <w:lvlJc w:val="right"/>
      <w:pPr>
        <w:ind w:left="2160" w:hanging="180"/>
      </w:pPr>
    </w:lvl>
    <w:lvl w:ilvl="3" w:tplc="1AB4BC30" w:tentative="1">
      <w:start w:val="1"/>
      <w:numFmt w:val="decimal"/>
      <w:lvlText w:val="%4."/>
      <w:lvlJc w:val="left"/>
      <w:pPr>
        <w:ind w:left="2880" w:hanging="360"/>
      </w:pPr>
    </w:lvl>
    <w:lvl w:ilvl="4" w:tplc="361052E6" w:tentative="1">
      <w:start w:val="1"/>
      <w:numFmt w:val="lowerLetter"/>
      <w:lvlText w:val="%5."/>
      <w:lvlJc w:val="left"/>
      <w:pPr>
        <w:ind w:left="3600" w:hanging="360"/>
      </w:pPr>
    </w:lvl>
    <w:lvl w:ilvl="5" w:tplc="92462964" w:tentative="1">
      <w:start w:val="1"/>
      <w:numFmt w:val="lowerRoman"/>
      <w:lvlText w:val="%6."/>
      <w:lvlJc w:val="right"/>
      <w:pPr>
        <w:ind w:left="4320" w:hanging="180"/>
      </w:pPr>
    </w:lvl>
    <w:lvl w:ilvl="6" w:tplc="61E03BDA" w:tentative="1">
      <w:start w:val="1"/>
      <w:numFmt w:val="decimal"/>
      <w:lvlText w:val="%7."/>
      <w:lvlJc w:val="left"/>
      <w:pPr>
        <w:ind w:left="5040" w:hanging="360"/>
      </w:pPr>
    </w:lvl>
    <w:lvl w:ilvl="7" w:tplc="6BBEC8DA" w:tentative="1">
      <w:start w:val="1"/>
      <w:numFmt w:val="lowerLetter"/>
      <w:lvlText w:val="%8."/>
      <w:lvlJc w:val="left"/>
      <w:pPr>
        <w:ind w:left="5760" w:hanging="360"/>
      </w:pPr>
    </w:lvl>
    <w:lvl w:ilvl="8" w:tplc="0596C57C" w:tentative="1">
      <w:start w:val="1"/>
      <w:numFmt w:val="lowerRoman"/>
      <w:lvlText w:val="%9."/>
      <w:lvlJc w:val="right"/>
      <w:pPr>
        <w:ind w:left="6480" w:hanging="180"/>
      </w:pPr>
    </w:lvl>
  </w:abstractNum>
  <w:num w:numId="1">
    <w:abstractNumId w:val="85"/>
  </w:num>
  <w:num w:numId="2">
    <w:abstractNumId w:val="74"/>
  </w:num>
  <w:num w:numId="3">
    <w:abstractNumId w:val="54"/>
  </w:num>
  <w:num w:numId="4">
    <w:abstractNumId w:val="73"/>
  </w:num>
  <w:num w:numId="5">
    <w:abstractNumId w:val="92"/>
  </w:num>
  <w:num w:numId="6">
    <w:abstractNumId w:val="50"/>
  </w:num>
  <w:num w:numId="7">
    <w:abstractNumId w:val="77"/>
  </w:num>
  <w:num w:numId="8">
    <w:abstractNumId w:val="59"/>
  </w:num>
  <w:num w:numId="9">
    <w:abstractNumId w:val="53"/>
  </w:num>
  <w:num w:numId="10">
    <w:abstractNumId w:val="24"/>
  </w:num>
  <w:num w:numId="11">
    <w:abstractNumId w:val="36"/>
  </w:num>
  <w:num w:numId="12">
    <w:abstractNumId w:val="27"/>
  </w:num>
  <w:num w:numId="13">
    <w:abstractNumId w:val="37"/>
  </w:num>
  <w:num w:numId="14">
    <w:abstractNumId w:val="66"/>
  </w:num>
  <w:num w:numId="15">
    <w:abstractNumId w:val="47"/>
  </w:num>
  <w:num w:numId="16">
    <w:abstractNumId w:val="80"/>
  </w:num>
  <w:num w:numId="17">
    <w:abstractNumId w:val="91"/>
  </w:num>
  <w:num w:numId="18">
    <w:abstractNumId w:val="82"/>
  </w:num>
  <w:num w:numId="19">
    <w:abstractNumId w:val="87"/>
  </w:num>
  <w:num w:numId="20">
    <w:abstractNumId w:val="31"/>
  </w:num>
  <w:num w:numId="21">
    <w:abstractNumId w:val="0"/>
  </w:num>
  <w:num w:numId="22">
    <w:abstractNumId w:val="58"/>
  </w:num>
  <w:num w:numId="23">
    <w:abstractNumId w:val="38"/>
  </w:num>
  <w:num w:numId="24">
    <w:abstractNumId w:val="62"/>
  </w:num>
  <w:num w:numId="25">
    <w:abstractNumId w:val="25"/>
  </w:num>
  <w:num w:numId="26">
    <w:abstractNumId w:val="46"/>
  </w:num>
  <w:num w:numId="27">
    <w:abstractNumId w:val="88"/>
  </w:num>
  <w:num w:numId="28">
    <w:abstractNumId w:val="7"/>
  </w:num>
  <w:num w:numId="29">
    <w:abstractNumId w:val="55"/>
  </w:num>
  <w:num w:numId="30">
    <w:abstractNumId w:val="86"/>
  </w:num>
  <w:num w:numId="31">
    <w:abstractNumId w:val="64"/>
  </w:num>
  <w:num w:numId="32">
    <w:abstractNumId w:val="63"/>
  </w:num>
  <w:num w:numId="33">
    <w:abstractNumId w:val="79"/>
  </w:num>
  <w:num w:numId="34">
    <w:abstractNumId w:val="16"/>
  </w:num>
  <w:num w:numId="35">
    <w:abstractNumId w:val="72"/>
  </w:num>
  <w:num w:numId="36">
    <w:abstractNumId w:val="32"/>
  </w:num>
  <w:num w:numId="37">
    <w:abstractNumId w:val="2"/>
  </w:num>
  <w:num w:numId="38">
    <w:abstractNumId w:val="51"/>
  </w:num>
  <w:num w:numId="39">
    <w:abstractNumId w:val="23"/>
  </w:num>
  <w:num w:numId="40">
    <w:abstractNumId w:val="30"/>
  </w:num>
  <w:num w:numId="41">
    <w:abstractNumId w:val="43"/>
  </w:num>
  <w:num w:numId="42">
    <w:abstractNumId w:val="78"/>
  </w:num>
  <w:num w:numId="43">
    <w:abstractNumId w:val="56"/>
  </w:num>
  <w:num w:numId="44">
    <w:abstractNumId w:val="49"/>
  </w:num>
  <w:num w:numId="45">
    <w:abstractNumId w:val="41"/>
  </w:num>
  <w:num w:numId="46">
    <w:abstractNumId w:val="35"/>
  </w:num>
  <w:num w:numId="47">
    <w:abstractNumId w:val="48"/>
  </w:num>
  <w:num w:numId="48">
    <w:abstractNumId w:val="70"/>
  </w:num>
  <w:num w:numId="49">
    <w:abstractNumId w:val="5"/>
  </w:num>
  <w:num w:numId="50">
    <w:abstractNumId w:val="44"/>
  </w:num>
  <w:num w:numId="51">
    <w:abstractNumId w:val="81"/>
  </w:num>
  <w:num w:numId="52">
    <w:abstractNumId w:val="57"/>
  </w:num>
  <w:num w:numId="53">
    <w:abstractNumId w:val="15"/>
  </w:num>
  <w:num w:numId="54">
    <w:abstractNumId w:val="10"/>
  </w:num>
  <w:num w:numId="55">
    <w:abstractNumId w:val="17"/>
  </w:num>
  <w:num w:numId="56">
    <w:abstractNumId w:val="14"/>
  </w:num>
  <w:num w:numId="57">
    <w:abstractNumId w:val="61"/>
  </w:num>
  <w:num w:numId="58">
    <w:abstractNumId w:val="65"/>
  </w:num>
  <w:num w:numId="59">
    <w:abstractNumId w:val="40"/>
  </w:num>
  <w:num w:numId="60">
    <w:abstractNumId w:val="89"/>
  </w:num>
  <w:num w:numId="61">
    <w:abstractNumId w:val="18"/>
  </w:num>
  <w:num w:numId="62">
    <w:abstractNumId w:val="26"/>
  </w:num>
  <w:num w:numId="63">
    <w:abstractNumId w:val="20"/>
  </w:num>
  <w:num w:numId="64">
    <w:abstractNumId w:val="39"/>
  </w:num>
  <w:num w:numId="65">
    <w:abstractNumId w:val="4"/>
  </w:num>
  <w:num w:numId="66">
    <w:abstractNumId w:val="42"/>
  </w:num>
  <w:num w:numId="67">
    <w:abstractNumId w:val="75"/>
  </w:num>
  <w:num w:numId="68">
    <w:abstractNumId w:val="67"/>
  </w:num>
  <w:num w:numId="69">
    <w:abstractNumId w:val="69"/>
  </w:num>
  <w:num w:numId="70">
    <w:abstractNumId w:val="1"/>
  </w:num>
  <w:num w:numId="71">
    <w:abstractNumId w:val="29"/>
  </w:num>
  <w:num w:numId="72">
    <w:abstractNumId w:val="93"/>
  </w:num>
  <w:num w:numId="73">
    <w:abstractNumId w:val="6"/>
  </w:num>
  <w:num w:numId="74">
    <w:abstractNumId w:val="28"/>
  </w:num>
  <w:num w:numId="75">
    <w:abstractNumId w:val="12"/>
  </w:num>
  <w:num w:numId="76">
    <w:abstractNumId w:val="11"/>
  </w:num>
  <w:num w:numId="77">
    <w:abstractNumId w:val="9"/>
  </w:num>
  <w:num w:numId="78">
    <w:abstractNumId w:val="76"/>
  </w:num>
  <w:num w:numId="79">
    <w:abstractNumId w:val="8"/>
  </w:num>
  <w:num w:numId="80">
    <w:abstractNumId w:val="33"/>
  </w:num>
  <w:num w:numId="81">
    <w:abstractNumId w:val="90"/>
  </w:num>
  <w:num w:numId="82">
    <w:abstractNumId w:val="84"/>
  </w:num>
  <w:num w:numId="83">
    <w:abstractNumId w:val="19"/>
  </w:num>
  <w:num w:numId="84">
    <w:abstractNumId w:val="52"/>
  </w:num>
  <w:num w:numId="85">
    <w:abstractNumId w:val="83"/>
  </w:num>
  <w:num w:numId="86">
    <w:abstractNumId w:val="34"/>
  </w:num>
  <w:num w:numId="87">
    <w:abstractNumId w:val="21"/>
  </w:num>
  <w:num w:numId="88">
    <w:abstractNumId w:val="60"/>
  </w:num>
  <w:num w:numId="89">
    <w:abstractNumId w:val="22"/>
  </w:num>
  <w:num w:numId="90">
    <w:abstractNumId w:val="71"/>
  </w:num>
  <w:num w:numId="91">
    <w:abstractNumId w:val="13"/>
  </w:num>
  <w:num w:numId="92">
    <w:abstractNumId w:val="45"/>
  </w:num>
  <w:num w:numId="93">
    <w:abstractNumId w:val="68"/>
  </w:num>
  <w:num w:numId="94">
    <w:abstractNumId w:val="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embedSystemFonts/>
  <w:activeWritingStyle w:appName="MSWord" w:lang="ru-RU" w:vendorID="64" w:dllVersion="131078" w:nlCheck="1" w:checkStyle="0"/>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7BDB"/>
    <w:rsid w:val="00000DC7"/>
    <w:rsid w:val="000012DF"/>
    <w:rsid w:val="00001B9E"/>
    <w:rsid w:val="00001D5D"/>
    <w:rsid w:val="00001F7C"/>
    <w:rsid w:val="00002562"/>
    <w:rsid w:val="00002567"/>
    <w:rsid w:val="0000257B"/>
    <w:rsid w:val="000027A9"/>
    <w:rsid w:val="00002A7F"/>
    <w:rsid w:val="00002CCD"/>
    <w:rsid w:val="00002E0E"/>
    <w:rsid w:val="00002E92"/>
    <w:rsid w:val="00002E95"/>
    <w:rsid w:val="000032D7"/>
    <w:rsid w:val="00003355"/>
    <w:rsid w:val="000034FA"/>
    <w:rsid w:val="000035B2"/>
    <w:rsid w:val="00003AF9"/>
    <w:rsid w:val="00003B0C"/>
    <w:rsid w:val="00003FE1"/>
    <w:rsid w:val="00004B4C"/>
    <w:rsid w:val="00005671"/>
    <w:rsid w:val="000057B2"/>
    <w:rsid w:val="00005928"/>
    <w:rsid w:val="00005AD5"/>
    <w:rsid w:val="00005B58"/>
    <w:rsid w:val="000063B8"/>
    <w:rsid w:val="00006931"/>
    <w:rsid w:val="00006ADF"/>
    <w:rsid w:val="00007261"/>
    <w:rsid w:val="00007C93"/>
    <w:rsid w:val="00007CA6"/>
    <w:rsid w:val="00007FBB"/>
    <w:rsid w:val="00012895"/>
    <w:rsid w:val="00013E03"/>
    <w:rsid w:val="000147C4"/>
    <w:rsid w:val="000153BE"/>
    <w:rsid w:val="0001571F"/>
    <w:rsid w:val="00015895"/>
    <w:rsid w:val="000158F5"/>
    <w:rsid w:val="0001591C"/>
    <w:rsid w:val="00015BFF"/>
    <w:rsid w:val="00015C9C"/>
    <w:rsid w:val="000162BE"/>
    <w:rsid w:val="000164A5"/>
    <w:rsid w:val="000164FA"/>
    <w:rsid w:val="00016533"/>
    <w:rsid w:val="00016F0C"/>
    <w:rsid w:val="00017815"/>
    <w:rsid w:val="00017998"/>
    <w:rsid w:val="000179D8"/>
    <w:rsid w:val="00017EE8"/>
    <w:rsid w:val="000202DF"/>
    <w:rsid w:val="00020E34"/>
    <w:rsid w:val="00021900"/>
    <w:rsid w:val="00021B23"/>
    <w:rsid w:val="00021C25"/>
    <w:rsid w:val="0002246C"/>
    <w:rsid w:val="00022714"/>
    <w:rsid w:val="00022BBA"/>
    <w:rsid w:val="00022ECC"/>
    <w:rsid w:val="0002356E"/>
    <w:rsid w:val="000236E6"/>
    <w:rsid w:val="000239CC"/>
    <w:rsid w:val="000242F7"/>
    <w:rsid w:val="000245BF"/>
    <w:rsid w:val="00024AD0"/>
    <w:rsid w:val="00024D25"/>
    <w:rsid w:val="00024D54"/>
    <w:rsid w:val="00024EFB"/>
    <w:rsid w:val="00025D86"/>
    <w:rsid w:val="00025EB7"/>
    <w:rsid w:val="00025FB8"/>
    <w:rsid w:val="00026EDF"/>
    <w:rsid w:val="0002710F"/>
    <w:rsid w:val="00030196"/>
    <w:rsid w:val="00030375"/>
    <w:rsid w:val="000306FA"/>
    <w:rsid w:val="000307A3"/>
    <w:rsid w:val="000311C4"/>
    <w:rsid w:val="000313FF"/>
    <w:rsid w:val="000317B5"/>
    <w:rsid w:val="00031FC0"/>
    <w:rsid w:val="00032217"/>
    <w:rsid w:val="00032A2C"/>
    <w:rsid w:val="00032D53"/>
    <w:rsid w:val="00032D5E"/>
    <w:rsid w:val="00032E7E"/>
    <w:rsid w:val="00033149"/>
    <w:rsid w:val="00033278"/>
    <w:rsid w:val="00033AB9"/>
    <w:rsid w:val="00033CEE"/>
    <w:rsid w:val="00034067"/>
    <w:rsid w:val="0003455F"/>
    <w:rsid w:val="00035183"/>
    <w:rsid w:val="0003525E"/>
    <w:rsid w:val="000352AD"/>
    <w:rsid w:val="00035D5C"/>
    <w:rsid w:val="000360BB"/>
    <w:rsid w:val="00036F30"/>
    <w:rsid w:val="00037ACA"/>
    <w:rsid w:val="000402BC"/>
    <w:rsid w:val="000404B0"/>
    <w:rsid w:val="0004137A"/>
    <w:rsid w:val="00041514"/>
    <w:rsid w:val="00042976"/>
    <w:rsid w:val="00042C9F"/>
    <w:rsid w:val="00042CCD"/>
    <w:rsid w:val="00042D22"/>
    <w:rsid w:val="00042D28"/>
    <w:rsid w:val="00043099"/>
    <w:rsid w:val="000433F0"/>
    <w:rsid w:val="00043FDC"/>
    <w:rsid w:val="000442F8"/>
    <w:rsid w:val="000443CE"/>
    <w:rsid w:val="00044BD4"/>
    <w:rsid w:val="0004506C"/>
    <w:rsid w:val="00045B29"/>
    <w:rsid w:val="00045DBE"/>
    <w:rsid w:val="00046108"/>
    <w:rsid w:val="000461CE"/>
    <w:rsid w:val="000465C5"/>
    <w:rsid w:val="00046B03"/>
    <w:rsid w:val="00046F8E"/>
    <w:rsid w:val="000473B1"/>
    <w:rsid w:val="00047C78"/>
    <w:rsid w:val="00047C81"/>
    <w:rsid w:val="0005019D"/>
    <w:rsid w:val="00051870"/>
    <w:rsid w:val="00051AB4"/>
    <w:rsid w:val="00051B08"/>
    <w:rsid w:val="00052B71"/>
    <w:rsid w:val="00053088"/>
    <w:rsid w:val="0005341A"/>
    <w:rsid w:val="0005348C"/>
    <w:rsid w:val="00054244"/>
    <w:rsid w:val="00054300"/>
    <w:rsid w:val="000545BF"/>
    <w:rsid w:val="0005484E"/>
    <w:rsid w:val="00054E7E"/>
    <w:rsid w:val="00054F03"/>
    <w:rsid w:val="00055086"/>
    <w:rsid w:val="00055316"/>
    <w:rsid w:val="000555E4"/>
    <w:rsid w:val="000556C0"/>
    <w:rsid w:val="00055937"/>
    <w:rsid w:val="00055ADA"/>
    <w:rsid w:val="00055BD6"/>
    <w:rsid w:val="00055F6F"/>
    <w:rsid w:val="00056BB9"/>
    <w:rsid w:val="0005704E"/>
    <w:rsid w:val="00057509"/>
    <w:rsid w:val="000576E2"/>
    <w:rsid w:val="00057ADA"/>
    <w:rsid w:val="00057F89"/>
    <w:rsid w:val="00060359"/>
    <w:rsid w:val="00060647"/>
    <w:rsid w:val="00060687"/>
    <w:rsid w:val="00060835"/>
    <w:rsid w:val="00060918"/>
    <w:rsid w:val="00060967"/>
    <w:rsid w:val="00060A79"/>
    <w:rsid w:val="00060F8A"/>
    <w:rsid w:val="00060F9D"/>
    <w:rsid w:val="00061027"/>
    <w:rsid w:val="00061311"/>
    <w:rsid w:val="000616EC"/>
    <w:rsid w:val="00061795"/>
    <w:rsid w:val="000621CF"/>
    <w:rsid w:val="00062380"/>
    <w:rsid w:val="0006241F"/>
    <w:rsid w:val="00063386"/>
    <w:rsid w:val="000638C7"/>
    <w:rsid w:val="0006474C"/>
    <w:rsid w:val="000647C1"/>
    <w:rsid w:val="00065425"/>
    <w:rsid w:val="00065CD3"/>
    <w:rsid w:val="00065E2E"/>
    <w:rsid w:val="00066081"/>
    <w:rsid w:val="000666F7"/>
    <w:rsid w:val="00066B91"/>
    <w:rsid w:val="00066BD3"/>
    <w:rsid w:val="00067024"/>
    <w:rsid w:val="00067630"/>
    <w:rsid w:val="0006769A"/>
    <w:rsid w:val="00067DD6"/>
    <w:rsid w:val="00067F4E"/>
    <w:rsid w:val="00070275"/>
    <w:rsid w:val="000711B3"/>
    <w:rsid w:val="000713DA"/>
    <w:rsid w:val="000722DF"/>
    <w:rsid w:val="000724DA"/>
    <w:rsid w:val="00072736"/>
    <w:rsid w:val="00072CD1"/>
    <w:rsid w:val="00073479"/>
    <w:rsid w:val="0007367D"/>
    <w:rsid w:val="00073ACA"/>
    <w:rsid w:val="00073CA6"/>
    <w:rsid w:val="00073E32"/>
    <w:rsid w:val="00074051"/>
    <w:rsid w:val="00074776"/>
    <w:rsid w:val="00075804"/>
    <w:rsid w:val="0007716D"/>
    <w:rsid w:val="0007742C"/>
    <w:rsid w:val="000775D5"/>
    <w:rsid w:val="000777AA"/>
    <w:rsid w:val="00077800"/>
    <w:rsid w:val="00080042"/>
    <w:rsid w:val="00080064"/>
    <w:rsid w:val="00080D8C"/>
    <w:rsid w:val="000816CA"/>
    <w:rsid w:val="0008175A"/>
    <w:rsid w:val="00081B62"/>
    <w:rsid w:val="000824D2"/>
    <w:rsid w:val="00082B73"/>
    <w:rsid w:val="00082FF6"/>
    <w:rsid w:val="00083056"/>
    <w:rsid w:val="000835F2"/>
    <w:rsid w:val="00083A3D"/>
    <w:rsid w:val="000844AA"/>
    <w:rsid w:val="000844DD"/>
    <w:rsid w:val="00084928"/>
    <w:rsid w:val="00084D24"/>
    <w:rsid w:val="00085B6B"/>
    <w:rsid w:val="00085D97"/>
    <w:rsid w:val="00085E37"/>
    <w:rsid w:val="00085E6B"/>
    <w:rsid w:val="00087092"/>
    <w:rsid w:val="0008720C"/>
    <w:rsid w:val="00087444"/>
    <w:rsid w:val="000901BE"/>
    <w:rsid w:val="0009040F"/>
    <w:rsid w:val="000904EA"/>
    <w:rsid w:val="00090FF9"/>
    <w:rsid w:val="00091073"/>
    <w:rsid w:val="00091224"/>
    <w:rsid w:val="000914C3"/>
    <w:rsid w:val="0009198B"/>
    <w:rsid w:val="00091A10"/>
    <w:rsid w:val="00091A9F"/>
    <w:rsid w:val="00091CB2"/>
    <w:rsid w:val="00091F13"/>
    <w:rsid w:val="0009272E"/>
    <w:rsid w:val="00092A57"/>
    <w:rsid w:val="00092D4C"/>
    <w:rsid w:val="000937BF"/>
    <w:rsid w:val="00094317"/>
    <w:rsid w:val="0009454F"/>
    <w:rsid w:val="0009494D"/>
    <w:rsid w:val="00094C2E"/>
    <w:rsid w:val="00095474"/>
    <w:rsid w:val="00095785"/>
    <w:rsid w:val="00095855"/>
    <w:rsid w:val="000959BA"/>
    <w:rsid w:val="0009632C"/>
    <w:rsid w:val="00096484"/>
    <w:rsid w:val="0009654B"/>
    <w:rsid w:val="00096F53"/>
    <w:rsid w:val="000970F0"/>
    <w:rsid w:val="00097490"/>
    <w:rsid w:val="00097A77"/>
    <w:rsid w:val="000A0011"/>
    <w:rsid w:val="000A05A5"/>
    <w:rsid w:val="000A1643"/>
    <w:rsid w:val="000A24A1"/>
    <w:rsid w:val="000A299A"/>
    <w:rsid w:val="000A29DA"/>
    <w:rsid w:val="000A33B0"/>
    <w:rsid w:val="000A4237"/>
    <w:rsid w:val="000A4511"/>
    <w:rsid w:val="000A47CD"/>
    <w:rsid w:val="000A5129"/>
    <w:rsid w:val="000A51FE"/>
    <w:rsid w:val="000A5378"/>
    <w:rsid w:val="000A5C42"/>
    <w:rsid w:val="000A61EA"/>
    <w:rsid w:val="000A6ED2"/>
    <w:rsid w:val="000A773A"/>
    <w:rsid w:val="000A7A10"/>
    <w:rsid w:val="000A7A5F"/>
    <w:rsid w:val="000B0195"/>
    <w:rsid w:val="000B02AC"/>
    <w:rsid w:val="000B083E"/>
    <w:rsid w:val="000B0CBC"/>
    <w:rsid w:val="000B0E14"/>
    <w:rsid w:val="000B10C8"/>
    <w:rsid w:val="000B1800"/>
    <w:rsid w:val="000B18D8"/>
    <w:rsid w:val="000B2175"/>
    <w:rsid w:val="000B3265"/>
    <w:rsid w:val="000B384A"/>
    <w:rsid w:val="000B3945"/>
    <w:rsid w:val="000B3D1D"/>
    <w:rsid w:val="000B4A17"/>
    <w:rsid w:val="000B4FA1"/>
    <w:rsid w:val="000B506F"/>
    <w:rsid w:val="000B51D0"/>
    <w:rsid w:val="000B56A9"/>
    <w:rsid w:val="000B5AFF"/>
    <w:rsid w:val="000B5CEF"/>
    <w:rsid w:val="000B5F81"/>
    <w:rsid w:val="000B629F"/>
    <w:rsid w:val="000B64C1"/>
    <w:rsid w:val="000B751E"/>
    <w:rsid w:val="000B7ABC"/>
    <w:rsid w:val="000C013B"/>
    <w:rsid w:val="000C09A1"/>
    <w:rsid w:val="000C0C2F"/>
    <w:rsid w:val="000C0F18"/>
    <w:rsid w:val="000C1CF3"/>
    <w:rsid w:val="000C2266"/>
    <w:rsid w:val="000C25F5"/>
    <w:rsid w:val="000C298A"/>
    <w:rsid w:val="000C3031"/>
    <w:rsid w:val="000C30A1"/>
    <w:rsid w:val="000C30C5"/>
    <w:rsid w:val="000C4305"/>
    <w:rsid w:val="000C4355"/>
    <w:rsid w:val="000C4386"/>
    <w:rsid w:val="000C4392"/>
    <w:rsid w:val="000C4585"/>
    <w:rsid w:val="000C4906"/>
    <w:rsid w:val="000C4FC7"/>
    <w:rsid w:val="000C4FF2"/>
    <w:rsid w:val="000C506C"/>
    <w:rsid w:val="000C5178"/>
    <w:rsid w:val="000C5449"/>
    <w:rsid w:val="000C557F"/>
    <w:rsid w:val="000C58BF"/>
    <w:rsid w:val="000C5FEB"/>
    <w:rsid w:val="000C6662"/>
    <w:rsid w:val="000C69F5"/>
    <w:rsid w:val="000C6AD3"/>
    <w:rsid w:val="000C6CDF"/>
    <w:rsid w:val="000C6F6D"/>
    <w:rsid w:val="000D0032"/>
    <w:rsid w:val="000D0C32"/>
    <w:rsid w:val="000D0F5D"/>
    <w:rsid w:val="000D10F5"/>
    <w:rsid w:val="000D1CC1"/>
    <w:rsid w:val="000D2192"/>
    <w:rsid w:val="000D2308"/>
    <w:rsid w:val="000D348F"/>
    <w:rsid w:val="000D49DA"/>
    <w:rsid w:val="000D5386"/>
    <w:rsid w:val="000D5BA5"/>
    <w:rsid w:val="000D6066"/>
    <w:rsid w:val="000D607C"/>
    <w:rsid w:val="000D77E1"/>
    <w:rsid w:val="000E007B"/>
    <w:rsid w:val="000E17CF"/>
    <w:rsid w:val="000E1958"/>
    <w:rsid w:val="000E1CB3"/>
    <w:rsid w:val="000E1D05"/>
    <w:rsid w:val="000E350C"/>
    <w:rsid w:val="000E48CC"/>
    <w:rsid w:val="000E4C3C"/>
    <w:rsid w:val="000E4FA4"/>
    <w:rsid w:val="000E57A6"/>
    <w:rsid w:val="000E5FBF"/>
    <w:rsid w:val="000E62D5"/>
    <w:rsid w:val="000E6B2C"/>
    <w:rsid w:val="000E7028"/>
    <w:rsid w:val="000E72FE"/>
    <w:rsid w:val="000E786C"/>
    <w:rsid w:val="000E7F36"/>
    <w:rsid w:val="000F0750"/>
    <w:rsid w:val="000F15CD"/>
    <w:rsid w:val="000F1D34"/>
    <w:rsid w:val="000F1D92"/>
    <w:rsid w:val="000F1EB5"/>
    <w:rsid w:val="000F2A61"/>
    <w:rsid w:val="000F2F55"/>
    <w:rsid w:val="000F32FE"/>
    <w:rsid w:val="000F385D"/>
    <w:rsid w:val="000F3AF4"/>
    <w:rsid w:val="000F444E"/>
    <w:rsid w:val="000F44ED"/>
    <w:rsid w:val="000F45F2"/>
    <w:rsid w:val="000F5890"/>
    <w:rsid w:val="000F5BF5"/>
    <w:rsid w:val="000F5C0E"/>
    <w:rsid w:val="000F5F7E"/>
    <w:rsid w:val="000F6A4E"/>
    <w:rsid w:val="000F7933"/>
    <w:rsid w:val="000F7A55"/>
    <w:rsid w:val="000F7DC2"/>
    <w:rsid w:val="000F7EC9"/>
    <w:rsid w:val="001006D6"/>
    <w:rsid w:val="001009E9"/>
    <w:rsid w:val="00100A60"/>
    <w:rsid w:val="00100AFB"/>
    <w:rsid w:val="00100E6A"/>
    <w:rsid w:val="00101BE3"/>
    <w:rsid w:val="001021C9"/>
    <w:rsid w:val="0010358F"/>
    <w:rsid w:val="00103904"/>
    <w:rsid w:val="00103C59"/>
    <w:rsid w:val="00104739"/>
    <w:rsid w:val="0010507F"/>
    <w:rsid w:val="001051ED"/>
    <w:rsid w:val="001052E7"/>
    <w:rsid w:val="0010573B"/>
    <w:rsid w:val="001060B8"/>
    <w:rsid w:val="00106A55"/>
    <w:rsid w:val="00107093"/>
    <w:rsid w:val="00107864"/>
    <w:rsid w:val="00107CF3"/>
    <w:rsid w:val="00107EB4"/>
    <w:rsid w:val="00110383"/>
    <w:rsid w:val="00110423"/>
    <w:rsid w:val="001105D5"/>
    <w:rsid w:val="00110964"/>
    <w:rsid w:val="00110EDA"/>
    <w:rsid w:val="00110EED"/>
    <w:rsid w:val="00110F58"/>
    <w:rsid w:val="0011219F"/>
    <w:rsid w:val="0011269C"/>
    <w:rsid w:val="00112C5D"/>
    <w:rsid w:val="0011318A"/>
    <w:rsid w:val="00113476"/>
    <w:rsid w:val="00113714"/>
    <w:rsid w:val="0011382D"/>
    <w:rsid w:val="00113C70"/>
    <w:rsid w:val="001141C5"/>
    <w:rsid w:val="001147F4"/>
    <w:rsid w:val="00115AF5"/>
    <w:rsid w:val="00115D02"/>
    <w:rsid w:val="00116834"/>
    <w:rsid w:val="00116D2C"/>
    <w:rsid w:val="00116EB8"/>
    <w:rsid w:val="001178AA"/>
    <w:rsid w:val="00117C55"/>
    <w:rsid w:val="0012028D"/>
    <w:rsid w:val="0012047C"/>
    <w:rsid w:val="00120A05"/>
    <w:rsid w:val="00120A41"/>
    <w:rsid w:val="0012128B"/>
    <w:rsid w:val="00121763"/>
    <w:rsid w:val="00121C63"/>
    <w:rsid w:val="001220CB"/>
    <w:rsid w:val="0012219C"/>
    <w:rsid w:val="00122349"/>
    <w:rsid w:val="001224F9"/>
    <w:rsid w:val="00122526"/>
    <w:rsid w:val="001227E0"/>
    <w:rsid w:val="00122A80"/>
    <w:rsid w:val="001230BF"/>
    <w:rsid w:val="00123674"/>
    <w:rsid w:val="00123A50"/>
    <w:rsid w:val="00123C32"/>
    <w:rsid w:val="00123C60"/>
    <w:rsid w:val="00123CC2"/>
    <w:rsid w:val="00123F89"/>
    <w:rsid w:val="00123FF1"/>
    <w:rsid w:val="00124224"/>
    <w:rsid w:val="001242B0"/>
    <w:rsid w:val="00124DF4"/>
    <w:rsid w:val="0012528C"/>
    <w:rsid w:val="001253D9"/>
    <w:rsid w:val="00125D90"/>
    <w:rsid w:val="00126744"/>
    <w:rsid w:val="00126A4D"/>
    <w:rsid w:val="00126F82"/>
    <w:rsid w:val="001275A7"/>
    <w:rsid w:val="00127E3F"/>
    <w:rsid w:val="0013027A"/>
    <w:rsid w:val="00130803"/>
    <w:rsid w:val="00130D60"/>
    <w:rsid w:val="00130E41"/>
    <w:rsid w:val="00130E71"/>
    <w:rsid w:val="0013107C"/>
    <w:rsid w:val="001314D5"/>
    <w:rsid w:val="00131597"/>
    <w:rsid w:val="00131E7C"/>
    <w:rsid w:val="001328B5"/>
    <w:rsid w:val="00132E42"/>
    <w:rsid w:val="001330D0"/>
    <w:rsid w:val="0013380A"/>
    <w:rsid w:val="00133EB0"/>
    <w:rsid w:val="00133ED8"/>
    <w:rsid w:val="0013412F"/>
    <w:rsid w:val="00134155"/>
    <w:rsid w:val="001347DF"/>
    <w:rsid w:val="00134AD9"/>
    <w:rsid w:val="00134B07"/>
    <w:rsid w:val="00134E30"/>
    <w:rsid w:val="00135684"/>
    <w:rsid w:val="00136C55"/>
    <w:rsid w:val="001374B6"/>
    <w:rsid w:val="0013763B"/>
    <w:rsid w:val="0013769A"/>
    <w:rsid w:val="0013797C"/>
    <w:rsid w:val="00137B28"/>
    <w:rsid w:val="00137E41"/>
    <w:rsid w:val="0014059F"/>
    <w:rsid w:val="00140658"/>
    <w:rsid w:val="001412E0"/>
    <w:rsid w:val="00141569"/>
    <w:rsid w:val="001418B5"/>
    <w:rsid w:val="00141FD9"/>
    <w:rsid w:val="00142D12"/>
    <w:rsid w:val="00143488"/>
    <w:rsid w:val="0014386D"/>
    <w:rsid w:val="00143A1A"/>
    <w:rsid w:val="0014488B"/>
    <w:rsid w:val="00144DA8"/>
    <w:rsid w:val="00145107"/>
    <w:rsid w:val="00145491"/>
    <w:rsid w:val="00145634"/>
    <w:rsid w:val="00146233"/>
    <w:rsid w:val="001464F0"/>
    <w:rsid w:val="00147450"/>
    <w:rsid w:val="001474F7"/>
    <w:rsid w:val="00147CB4"/>
    <w:rsid w:val="00150265"/>
    <w:rsid w:val="00150C0D"/>
    <w:rsid w:val="001510FA"/>
    <w:rsid w:val="00151834"/>
    <w:rsid w:val="0015194B"/>
    <w:rsid w:val="00151F81"/>
    <w:rsid w:val="00151FF8"/>
    <w:rsid w:val="001521CA"/>
    <w:rsid w:val="00152877"/>
    <w:rsid w:val="00152E0A"/>
    <w:rsid w:val="00153B74"/>
    <w:rsid w:val="00153DCF"/>
    <w:rsid w:val="0015443E"/>
    <w:rsid w:val="0015454F"/>
    <w:rsid w:val="001545F7"/>
    <w:rsid w:val="00154BA8"/>
    <w:rsid w:val="00154CFF"/>
    <w:rsid w:val="001569BB"/>
    <w:rsid w:val="0015735E"/>
    <w:rsid w:val="00157E81"/>
    <w:rsid w:val="001604B3"/>
    <w:rsid w:val="0016076F"/>
    <w:rsid w:val="00160DB3"/>
    <w:rsid w:val="00160F87"/>
    <w:rsid w:val="00161A46"/>
    <w:rsid w:val="00161CF7"/>
    <w:rsid w:val="001623A6"/>
    <w:rsid w:val="0016290F"/>
    <w:rsid w:val="00162AC9"/>
    <w:rsid w:val="00163448"/>
    <w:rsid w:val="00163A7E"/>
    <w:rsid w:val="001655F1"/>
    <w:rsid w:val="00165948"/>
    <w:rsid w:val="00166103"/>
    <w:rsid w:val="001664E2"/>
    <w:rsid w:val="001665B1"/>
    <w:rsid w:val="00166A69"/>
    <w:rsid w:val="00166ED5"/>
    <w:rsid w:val="001673C4"/>
    <w:rsid w:val="00167BBF"/>
    <w:rsid w:val="00167CA6"/>
    <w:rsid w:val="001703B4"/>
    <w:rsid w:val="00170ED8"/>
    <w:rsid w:val="00171031"/>
    <w:rsid w:val="001710A0"/>
    <w:rsid w:val="0017167C"/>
    <w:rsid w:val="00171B3D"/>
    <w:rsid w:val="00171F92"/>
    <w:rsid w:val="00173711"/>
    <w:rsid w:val="00173741"/>
    <w:rsid w:val="00173F8E"/>
    <w:rsid w:val="0017418F"/>
    <w:rsid w:val="001747DD"/>
    <w:rsid w:val="00174AC2"/>
    <w:rsid w:val="001759AA"/>
    <w:rsid w:val="00175AB0"/>
    <w:rsid w:val="00176097"/>
    <w:rsid w:val="0017622E"/>
    <w:rsid w:val="001763D3"/>
    <w:rsid w:val="00176767"/>
    <w:rsid w:val="00176EE9"/>
    <w:rsid w:val="00177486"/>
    <w:rsid w:val="0017750E"/>
    <w:rsid w:val="0017757B"/>
    <w:rsid w:val="00177DFB"/>
    <w:rsid w:val="00180BA2"/>
    <w:rsid w:val="00180D10"/>
    <w:rsid w:val="00180EC8"/>
    <w:rsid w:val="0018104B"/>
    <w:rsid w:val="00181816"/>
    <w:rsid w:val="00182864"/>
    <w:rsid w:val="001835A7"/>
    <w:rsid w:val="00183FA7"/>
    <w:rsid w:val="00184287"/>
    <w:rsid w:val="0018440C"/>
    <w:rsid w:val="001855E9"/>
    <w:rsid w:val="00185672"/>
    <w:rsid w:val="0018690E"/>
    <w:rsid w:val="00186C46"/>
    <w:rsid w:val="00186EDA"/>
    <w:rsid w:val="001870CB"/>
    <w:rsid w:val="0019010C"/>
    <w:rsid w:val="001902CA"/>
    <w:rsid w:val="00191D12"/>
    <w:rsid w:val="00191DB7"/>
    <w:rsid w:val="0019248B"/>
    <w:rsid w:val="00192744"/>
    <w:rsid w:val="00192DE8"/>
    <w:rsid w:val="00192F8F"/>
    <w:rsid w:val="00192FB9"/>
    <w:rsid w:val="00193504"/>
    <w:rsid w:val="00193B2E"/>
    <w:rsid w:val="001944C4"/>
    <w:rsid w:val="0019516A"/>
    <w:rsid w:val="0019522C"/>
    <w:rsid w:val="001952A8"/>
    <w:rsid w:val="00195658"/>
    <w:rsid w:val="001967DD"/>
    <w:rsid w:val="001968B0"/>
    <w:rsid w:val="00196F90"/>
    <w:rsid w:val="001972C4"/>
    <w:rsid w:val="00197380"/>
    <w:rsid w:val="0019744D"/>
    <w:rsid w:val="0019755E"/>
    <w:rsid w:val="0019758A"/>
    <w:rsid w:val="001976FE"/>
    <w:rsid w:val="0019780C"/>
    <w:rsid w:val="001978C2"/>
    <w:rsid w:val="001979EC"/>
    <w:rsid w:val="00197EE9"/>
    <w:rsid w:val="001A19DB"/>
    <w:rsid w:val="001A1C59"/>
    <w:rsid w:val="001A1C75"/>
    <w:rsid w:val="001A1D01"/>
    <w:rsid w:val="001A2326"/>
    <w:rsid w:val="001A2575"/>
    <w:rsid w:val="001A2CC2"/>
    <w:rsid w:val="001A34B8"/>
    <w:rsid w:val="001A36D0"/>
    <w:rsid w:val="001A4B59"/>
    <w:rsid w:val="001A4CD8"/>
    <w:rsid w:val="001A53B0"/>
    <w:rsid w:val="001A53F7"/>
    <w:rsid w:val="001A562E"/>
    <w:rsid w:val="001A56C7"/>
    <w:rsid w:val="001A5754"/>
    <w:rsid w:val="001A6459"/>
    <w:rsid w:val="001A6617"/>
    <w:rsid w:val="001A6674"/>
    <w:rsid w:val="001A691E"/>
    <w:rsid w:val="001A6E2E"/>
    <w:rsid w:val="001A6FC9"/>
    <w:rsid w:val="001A77DB"/>
    <w:rsid w:val="001A79F2"/>
    <w:rsid w:val="001B08B0"/>
    <w:rsid w:val="001B0CDD"/>
    <w:rsid w:val="001B10B8"/>
    <w:rsid w:val="001B1E72"/>
    <w:rsid w:val="001B1F02"/>
    <w:rsid w:val="001B1FA0"/>
    <w:rsid w:val="001B2304"/>
    <w:rsid w:val="001B2990"/>
    <w:rsid w:val="001B2A89"/>
    <w:rsid w:val="001B2E30"/>
    <w:rsid w:val="001B2EA5"/>
    <w:rsid w:val="001B2ED4"/>
    <w:rsid w:val="001B2FA2"/>
    <w:rsid w:val="001B4023"/>
    <w:rsid w:val="001B4320"/>
    <w:rsid w:val="001B4A37"/>
    <w:rsid w:val="001B5213"/>
    <w:rsid w:val="001B5345"/>
    <w:rsid w:val="001B5678"/>
    <w:rsid w:val="001B5CF2"/>
    <w:rsid w:val="001B601D"/>
    <w:rsid w:val="001B63E8"/>
    <w:rsid w:val="001B64AA"/>
    <w:rsid w:val="001B6BAA"/>
    <w:rsid w:val="001B7415"/>
    <w:rsid w:val="001B7570"/>
    <w:rsid w:val="001C0353"/>
    <w:rsid w:val="001C0535"/>
    <w:rsid w:val="001C05FA"/>
    <w:rsid w:val="001C07AC"/>
    <w:rsid w:val="001C12AA"/>
    <w:rsid w:val="001C13E0"/>
    <w:rsid w:val="001C14E3"/>
    <w:rsid w:val="001C1A65"/>
    <w:rsid w:val="001C1B22"/>
    <w:rsid w:val="001C20C6"/>
    <w:rsid w:val="001C2110"/>
    <w:rsid w:val="001C2189"/>
    <w:rsid w:val="001C26EB"/>
    <w:rsid w:val="001C28B1"/>
    <w:rsid w:val="001C2FDB"/>
    <w:rsid w:val="001C31C2"/>
    <w:rsid w:val="001C421B"/>
    <w:rsid w:val="001C4533"/>
    <w:rsid w:val="001C4ADE"/>
    <w:rsid w:val="001C4CA8"/>
    <w:rsid w:val="001C5758"/>
    <w:rsid w:val="001C5D31"/>
    <w:rsid w:val="001C611E"/>
    <w:rsid w:val="001C61D1"/>
    <w:rsid w:val="001C6286"/>
    <w:rsid w:val="001C65FD"/>
    <w:rsid w:val="001D06F5"/>
    <w:rsid w:val="001D081A"/>
    <w:rsid w:val="001D0A35"/>
    <w:rsid w:val="001D0D77"/>
    <w:rsid w:val="001D0DB3"/>
    <w:rsid w:val="001D238C"/>
    <w:rsid w:val="001D24F9"/>
    <w:rsid w:val="001D37EC"/>
    <w:rsid w:val="001D399B"/>
    <w:rsid w:val="001D4295"/>
    <w:rsid w:val="001D460A"/>
    <w:rsid w:val="001D4797"/>
    <w:rsid w:val="001D4C72"/>
    <w:rsid w:val="001D648C"/>
    <w:rsid w:val="001D6E35"/>
    <w:rsid w:val="001D7843"/>
    <w:rsid w:val="001D7C35"/>
    <w:rsid w:val="001E020E"/>
    <w:rsid w:val="001E02BF"/>
    <w:rsid w:val="001E03C3"/>
    <w:rsid w:val="001E0401"/>
    <w:rsid w:val="001E0629"/>
    <w:rsid w:val="001E08B9"/>
    <w:rsid w:val="001E10DC"/>
    <w:rsid w:val="001E10E0"/>
    <w:rsid w:val="001E11A8"/>
    <w:rsid w:val="001E182D"/>
    <w:rsid w:val="001E1C8B"/>
    <w:rsid w:val="001E1D14"/>
    <w:rsid w:val="001E1E2B"/>
    <w:rsid w:val="001E21CD"/>
    <w:rsid w:val="001E277D"/>
    <w:rsid w:val="001E2908"/>
    <w:rsid w:val="001E30A3"/>
    <w:rsid w:val="001E3D5C"/>
    <w:rsid w:val="001E4964"/>
    <w:rsid w:val="001E50C9"/>
    <w:rsid w:val="001E5110"/>
    <w:rsid w:val="001E523B"/>
    <w:rsid w:val="001E5273"/>
    <w:rsid w:val="001E545B"/>
    <w:rsid w:val="001E56BE"/>
    <w:rsid w:val="001E5B5F"/>
    <w:rsid w:val="001E62FB"/>
    <w:rsid w:val="001E65DA"/>
    <w:rsid w:val="001E71F5"/>
    <w:rsid w:val="001E7AB2"/>
    <w:rsid w:val="001F0109"/>
    <w:rsid w:val="001F043B"/>
    <w:rsid w:val="001F085F"/>
    <w:rsid w:val="001F0C4B"/>
    <w:rsid w:val="001F0CB4"/>
    <w:rsid w:val="001F0D6E"/>
    <w:rsid w:val="001F0DEE"/>
    <w:rsid w:val="001F14FE"/>
    <w:rsid w:val="001F18FB"/>
    <w:rsid w:val="001F204F"/>
    <w:rsid w:val="001F3463"/>
    <w:rsid w:val="001F3D7A"/>
    <w:rsid w:val="001F53C2"/>
    <w:rsid w:val="001F5970"/>
    <w:rsid w:val="001F5CC5"/>
    <w:rsid w:val="001F5E52"/>
    <w:rsid w:val="001F7181"/>
    <w:rsid w:val="001F7A67"/>
    <w:rsid w:val="00200361"/>
    <w:rsid w:val="00200521"/>
    <w:rsid w:val="002009CA"/>
    <w:rsid w:val="00200FEE"/>
    <w:rsid w:val="0020171B"/>
    <w:rsid w:val="00202059"/>
    <w:rsid w:val="002021EB"/>
    <w:rsid w:val="00202392"/>
    <w:rsid w:val="0020282B"/>
    <w:rsid w:val="00202B4B"/>
    <w:rsid w:val="002034D0"/>
    <w:rsid w:val="00203BA4"/>
    <w:rsid w:val="00203D3E"/>
    <w:rsid w:val="0020606D"/>
    <w:rsid w:val="0020753D"/>
    <w:rsid w:val="002077C4"/>
    <w:rsid w:val="0021039F"/>
    <w:rsid w:val="0021071F"/>
    <w:rsid w:val="0021114E"/>
    <w:rsid w:val="002112CF"/>
    <w:rsid w:val="002115A6"/>
    <w:rsid w:val="00211CCD"/>
    <w:rsid w:val="00212007"/>
    <w:rsid w:val="0021205A"/>
    <w:rsid w:val="002126DD"/>
    <w:rsid w:val="00212B25"/>
    <w:rsid w:val="002134C2"/>
    <w:rsid w:val="00213B6E"/>
    <w:rsid w:val="00213D24"/>
    <w:rsid w:val="00214659"/>
    <w:rsid w:val="00214DF1"/>
    <w:rsid w:val="0021505D"/>
    <w:rsid w:val="0021524D"/>
    <w:rsid w:val="00215676"/>
    <w:rsid w:val="00215ABC"/>
    <w:rsid w:val="00215E2C"/>
    <w:rsid w:val="002162F3"/>
    <w:rsid w:val="0021647B"/>
    <w:rsid w:val="0021669E"/>
    <w:rsid w:val="0021698E"/>
    <w:rsid w:val="002169CE"/>
    <w:rsid w:val="00216A6C"/>
    <w:rsid w:val="00216AB4"/>
    <w:rsid w:val="002172DC"/>
    <w:rsid w:val="002174FC"/>
    <w:rsid w:val="002178ED"/>
    <w:rsid w:val="00217B13"/>
    <w:rsid w:val="00217D1E"/>
    <w:rsid w:val="00217E2B"/>
    <w:rsid w:val="00217FCC"/>
    <w:rsid w:val="00220269"/>
    <w:rsid w:val="002202D1"/>
    <w:rsid w:val="002206BB"/>
    <w:rsid w:val="00220C17"/>
    <w:rsid w:val="002211FD"/>
    <w:rsid w:val="0022195D"/>
    <w:rsid w:val="00221DD1"/>
    <w:rsid w:val="00222317"/>
    <w:rsid w:val="0022235A"/>
    <w:rsid w:val="002227A9"/>
    <w:rsid w:val="0022296D"/>
    <w:rsid w:val="00222B15"/>
    <w:rsid w:val="00223446"/>
    <w:rsid w:val="00223982"/>
    <w:rsid w:val="00223B25"/>
    <w:rsid w:val="0022496B"/>
    <w:rsid w:val="00225D29"/>
    <w:rsid w:val="00225E4A"/>
    <w:rsid w:val="002260A8"/>
    <w:rsid w:val="002262C1"/>
    <w:rsid w:val="002267C1"/>
    <w:rsid w:val="00227196"/>
    <w:rsid w:val="002276D4"/>
    <w:rsid w:val="0022774B"/>
    <w:rsid w:val="00227BA1"/>
    <w:rsid w:val="00230266"/>
    <w:rsid w:val="00230829"/>
    <w:rsid w:val="00231480"/>
    <w:rsid w:val="00232650"/>
    <w:rsid w:val="00232DF9"/>
    <w:rsid w:val="00232E34"/>
    <w:rsid w:val="0023312A"/>
    <w:rsid w:val="00233F1E"/>
    <w:rsid w:val="00234A71"/>
    <w:rsid w:val="00234D14"/>
    <w:rsid w:val="00235061"/>
    <w:rsid w:val="00235330"/>
    <w:rsid w:val="0023587E"/>
    <w:rsid w:val="002359BA"/>
    <w:rsid w:val="00235C1A"/>
    <w:rsid w:val="00236DD6"/>
    <w:rsid w:val="002370D5"/>
    <w:rsid w:val="002375FF"/>
    <w:rsid w:val="00237C31"/>
    <w:rsid w:val="00237DBE"/>
    <w:rsid w:val="00237DC1"/>
    <w:rsid w:val="00240C14"/>
    <w:rsid w:val="00241217"/>
    <w:rsid w:val="00242371"/>
    <w:rsid w:val="002427F7"/>
    <w:rsid w:val="00242A04"/>
    <w:rsid w:val="00243142"/>
    <w:rsid w:val="002442E2"/>
    <w:rsid w:val="002444E9"/>
    <w:rsid w:val="00244958"/>
    <w:rsid w:val="00244EA3"/>
    <w:rsid w:val="00245368"/>
    <w:rsid w:val="0024586E"/>
    <w:rsid w:val="00245CA8"/>
    <w:rsid w:val="002460F1"/>
    <w:rsid w:val="002464AF"/>
    <w:rsid w:val="00246BA7"/>
    <w:rsid w:val="00246C3B"/>
    <w:rsid w:val="0024771E"/>
    <w:rsid w:val="00247E79"/>
    <w:rsid w:val="00250EDC"/>
    <w:rsid w:val="00251CBE"/>
    <w:rsid w:val="0025298F"/>
    <w:rsid w:val="0025357F"/>
    <w:rsid w:val="00253622"/>
    <w:rsid w:val="002537C1"/>
    <w:rsid w:val="00253834"/>
    <w:rsid w:val="00253995"/>
    <w:rsid w:val="00253E7C"/>
    <w:rsid w:val="002544BB"/>
    <w:rsid w:val="00254AAA"/>
    <w:rsid w:val="00254CD7"/>
    <w:rsid w:val="0025508A"/>
    <w:rsid w:val="002558D5"/>
    <w:rsid w:val="00255EDB"/>
    <w:rsid w:val="002567BB"/>
    <w:rsid w:val="00256991"/>
    <w:rsid w:val="00256C22"/>
    <w:rsid w:val="00256D4F"/>
    <w:rsid w:val="00257721"/>
    <w:rsid w:val="00257DCE"/>
    <w:rsid w:val="0026099D"/>
    <w:rsid w:val="00260C02"/>
    <w:rsid w:val="002615DF"/>
    <w:rsid w:val="002617A5"/>
    <w:rsid w:val="00261A67"/>
    <w:rsid w:val="00261E4B"/>
    <w:rsid w:val="00262344"/>
    <w:rsid w:val="002623DE"/>
    <w:rsid w:val="00262710"/>
    <w:rsid w:val="00262DA8"/>
    <w:rsid w:val="00263168"/>
    <w:rsid w:val="00263CB6"/>
    <w:rsid w:val="00264805"/>
    <w:rsid w:val="002655DA"/>
    <w:rsid w:val="0026593B"/>
    <w:rsid w:val="002661BA"/>
    <w:rsid w:val="00267673"/>
    <w:rsid w:val="00267938"/>
    <w:rsid w:val="002705DD"/>
    <w:rsid w:val="00271037"/>
    <w:rsid w:val="0027117C"/>
    <w:rsid w:val="002711E9"/>
    <w:rsid w:val="00271257"/>
    <w:rsid w:val="002712F9"/>
    <w:rsid w:val="0027130E"/>
    <w:rsid w:val="00272107"/>
    <w:rsid w:val="00272507"/>
    <w:rsid w:val="0027304F"/>
    <w:rsid w:val="0027342C"/>
    <w:rsid w:val="002734BE"/>
    <w:rsid w:val="002747E2"/>
    <w:rsid w:val="00274BC8"/>
    <w:rsid w:val="00274C60"/>
    <w:rsid w:val="0027536D"/>
    <w:rsid w:val="00275ED4"/>
    <w:rsid w:val="002765AE"/>
    <w:rsid w:val="002769D1"/>
    <w:rsid w:val="00276B1C"/>
    <w:rsid w:val="00277908"/>
    <w:rsid w:val="00277AF8"/>
    <w:rsid w:val="00277E22"/>
    <w:rsid w:val="0028120B"/>
    <w:rsid w:val="00281EC2"/>
    <w:rsid w:val="00282A9B"/>
    <w:rsid w:val="00282CA5"/>
    <w:rsid w:val="0028379E"/>
    <w:rsid w:val="00283B0F"/>
    <w:rsid w:val="0028420D"/>
    <w:rsid w:val="002842B8"/>
    <w:rsid w:val="00284B9E"/>
    <w:rsid w:val="00284E31"/>
    <w:rsid w:val="00285412"/>
    <w:rsid w:val="00285C47"/>
    <w:rsid w:val="002861F5"/>
    <w:rsid w:val="0028654C"/>
    <w:rsid w:val="002868EB"/>
    <w:rsid w:val="00286DF8"/>
    <w:rsid w:val="00290B9A"/>
    <w:rsid w:val="00290C73"/>
    <w:rsid w:val="002915D1"/>
    <w:rsid w:val="00291F15"/>
    <w:rsid w:val="00294310"/>
    <w:rsid w:val="0029456D"/>
    <w:rsid w:val="0029549C"/>
    <w:rsid w:val="0029589F"/>
    <w:rsid w:val="002959C5"/>
    <w:rsid w:val="002960C6"/>
    <w:rsid w:val="0029683C"/>
    <w:rsid w:val="00296D7A"/>
    <w:rsid w:val="00296E6C"/>
    <w:rsid w:val="00297BCF"/>
    <w:rsid w:val="00297D26"/>
    <w:rsid w:val="00297E25"/>
    <w:rsid w:val="00297E4F"/>
    <w:rsid w:val="00297EFD"/>
    <w:rsid w:val="00297FBC"/>
    <w:rsid w:val="002A061E"/>
    <w:rsid w:val="002A0A5F"/>
    <w:rsid w:val="002A0E13"/>
    <w:rsid w:val="002A21D4"/>
    <w:rsid w:val="002A28B9"/>
    <w:rsid w:val="002A2EA9"/>
    <w:rsid w:val="002A3BEC"/>
    <w:rsid w:val="002A4EB0"/>
    <w:rsid w:val="002A52C3"/>
    <w:rsid w:val="002A56FF"/>
    <w:rsid w:val="002A60A7"/>
    <w:rsid w:val="002A676A"/>
    <w:rsid w:val="002A6DFC"/>
    <w:rsid w:val="002B02BC"/>
    <w:rsid w:val="002B03B4"/>
    <w:rsid w:val="002B04E2"/>
    <w:rsid w:val="002B1196"/>
    <w:rsid w:val="002B1579"/>
    <w:rsid w:val="002B1A3C"/>
    <w:rsid w:val="002B205D"/>
    <w:rsid w:val="002B2D96"/>
    <w:rsid w:val="002B4837"/>
    <w:rsid w:val="002B5752"/>
    <w:rsid w:val="002B60D7"/>
    <w:rsid w:val="002B7149"/>
    <w:rsid w:val="002B714F"/>
    <w:rsid w:val="002C01B7"/>
    <w:rsid w:val="002C0403"/>
    <w:rsid w:val="002C1369"/>
    <w:rsid w:val="002C1B88"/>
    <w:rsid w:val="002C206B"/>
    <w:rsid w:val="002C2197"/>
    <w:rsid w:val="002C2362"/>
    <w:rsid w:val="002C264C"/>
    <w:rsid w:val="002C2A2F"/>
    <w:rsid w:val="002C2B39"/>
    <w:rsid w:val="002C2BB8"/>
    <w:rsid w:val="002C2D77"/>
    <w:rsid w:val="002C3241"/>
    <w:rsid w:val="002C381F"/>
    <w:rsid w:val="002C391F"/>
    <w:rsid w:val="002C40A2"/>
    <w:rsid w:val="002C4768"/>
    <w:rsid w:val="002C48BB"/>
    <w:rsid w:val="002C4D85"/>
    <w:rsid w:val="002C4DC7"/>
    <w:rsid w:val="002C57DF"/>
    <w:rsid w:val="002C64BC"/>
    <w:rsid w:val="002C6D53"/>
    <w:rsid w:val="002C6F24"/>
    <w:rsid w:val="002C7245"/>
    <w:rsid w:val="002D0831"/>
    <w:rsid w:val="002D09E9"/>
    <w:rsid w:val="002D0AF6"/>
    <w:rsid w:val="002D0BD6"/>
    <w:rsid w:val="002D0E21"/>
    <w:rsid w:val="002D15F0"/>
    <w:rsid w:val="002D227F"/>
    <w:rsid w:val="002D28D6"/>
    <w:rsid w:val="002D2A67"/>
    <w:rsid w:val="002D3193"/>
    <w:rsid w:val="002D379F"/>
    <w:rsid w:val="002D3C6D"/>
    <w:rsid w:val="002D40CE"/>
    <w:rsid w:val="002D4797"/>
    <w:rsid w:val="002D48ED"/>
    <w:rsid w:val="002D4CE7"/>
    <w:rsid w:val="002D5D52"/>
    <w:rsid w:val="002D67D0"/>
    <w:rsid w:val="002D6ACD"/>
    <w:rsid w:val="002D6BBA"/>
    <w:rsid w:val="002E001E"/>
    <w:rsid w:val="002E0425"/>
    <w:rsid w:val="002E0556"/>
    <w:rsid w:val="002E06D6"/>
    <w:rsid w:val="002E070D"/>
    <w:rsid w:val="002E0A9E"/>
    <w:rsid w:val="002E0F40"/>
    <w:rsid w:val="002E113B"/>
    <w:rsid w:val="002E1318"/>
    <w:rsid w:val="002E1464"/>
    <w:rsid w:val="002E26A8"/>
    <w:rsid w:val="002E2E42"/>
    <w:rsid w:val="002E3119"/>
    <w:rsid w:val="002E311A"/>
    <w:rsid w:val="002E34AA"/>
    <w:rsid w:val="002E3AC0"/>
    <w:rsid w:val="002E48B6"/>
    <w:rsid w:val="002E4950"/>
    <w:rsid w:val="002E4A9F"/>
    <w:rsid w:val="002E4FC4"/>
    <w:rsid w:val="002E5554"/>
    <w:rsid w:val="002E58B1"/>
    <w:rsid w:val="002E5BBD"/>
    <w:rsid w:val="002E6386"/>
    <w:rsid w:val="002E661E"/>
    <w:rsid w:val="002E6667"/>
    <w:rsid w:val="002E6BF4"/>
    <w:rsid w:val="002E6ED1"/>
    <w:rsid w:val="002E7132"/>
    <w:rsid w:val="002F0AE4"/>
    <w:rsid w:val="002F0CE6"/>
    <w:rsid w:val="002F1395"/>
    <w:rsid w:val="002F14F3"/>
    <w:rsid w:val="002F1C6F"/>
    <w:rsid w:val="002F210A"/>
    <w:rsid w:val="002F23CF"/>
    <w:rsid w:val="002F28DF"/>
    <w:rsid w:val="002F30BA"/>
    <w:rsid w:val="002F3156"/>
    <w:rsid w:val="002F31DE"/>
    <w:rsid w:val="002F39ED"/>
    <w:rsid w:val="002F3B92"/>
    <w:rsid w:val="002F3F91"/>
    <w:rsid w:val="002F4102"/>
    <w:rsid w:val="002F413C"/>
    <w:rsid w:val="002F4645"/>
    <w:rsid w:val="002F52A8"/>
    <w:rsid w:val="002F574F"/>
    <w:rsid w:val="002F5A30"/>
    <w:rsid w:val="002F61E0"/>
    <w:rsid w:val="002F72EF"/>
    <w:rsid w:val="002F7FEB"/>
    <w:rsid w:val="00300494"/>
    <w:rsid w:val="003007E4"/>
    <w:rsid w:val="00300A20"/>
    <w:rsid w:val="00300D0E"/>
    <w:rsid w:val="00301032"/>
    <w:rsid w:val="00301123"/>
    <w:rsid w:val="00301400"/>
    <w:rsid w:val="003017AA"/>
    <w:rsid w:val="00301965"/>
    <w:rsid w:val="00301F77"/>
    <w:rsid w:val="003023C3"/>
    <w:rsid w:val="0030271A"/>
    <w:rsid w:val="00302817"/>
    <w:rsid w:val="00302826"/>
    <w:rsid w:val="003032E6"/>
    <w:rsid w:val="00303321"/>
    <w:rsid w:val="003038E0"/>
    <w:rsid w:val="00303A90"/>
    <w:rsid w:val="003051A8"/>
    <w:rsid w:val="00305C37"/>
    <w:rsid w:val="0030654A"/>
    <w:rsid w:val="00306EC3"/>
    <w:rsid w:val="003074AA"/>
    <w:rsid w:val="0030770B"/>
    <w:rsid w:val="0031016D"/>
    <w:rsid w:val="00310DDE"/>
    <w:rsid w:val="00310EED"/>
    <w:rsid w:val="0031111B"/>
    <w:rsid w:val="003118E9"/>
    <w:rsid w:val="00311A70"/>
    <w:rsid w:val="00311B1E"/>
    <w:rsid w:val="00312D59"/>
    <w:rsid w:val="00312E60"/>
    <w:rsid w:val="00312F9C"/>
    <w:rsid w:val="00313076"/>
    <w:rsid w:val="00313632"/>
    <w:rsid w:val="003139B7"/>
    <w:rsid w:val="00313A02"/>
    <w:rsid w:val="00313B98"/>
    <w:rsid w:val="003142E5"/>
    <w:rsid w:val="00314353"/>
    <w:rsid w:val="00315397"/>
    <w:rsid w:val="00315ABB"/>
    <w:rsid w:val="00316487"/>
    <w:rsid w:val="00316A01"/>
    <w:rsid w:val="00317DCC"/>
    <w:rsid w:val="003201C9"/>
    <w:rsid w:val="00320593"/>
    <w:rsid w:val="003209E1"/>
    <w:rsid w:val="00320AC5"/>
    <w:rsid w:val="0032128B"/>
    <w:rsid w:val="00321328"/>
    <w:rsid w:val="00321A41"/>
    <w:rsid w:val="00321B55"/>
    <w:rsid w:val="003220C7"/>
    <w:rsid w:val="00322186"/>
    <w:rsid w:val="00322429"/>
    <w:rsid w:val="003227B1"/>
    <w:rsid w:val="00322CAC"/>
    <w:rsid w:val="00322FAF"/>
    <w:rsid w:val="00324287"/>
    <w:rsid w:val="003245E6"/>
    <w:rsid w:val="00324738"/>
    <w:rsid w:val="0032489C"/>
    <w:rsid w:val="003250D2"/>
    <w:rsid w:val="00325DED"/>
    <w:rsid w:val="00326E44"/>
    <w:rsid w:val="00327273"/>
    <w:rsid w:val="003279D7"/>
    <w:rsid w:val="00327F1A"/>
    <w:rsid w:val="00330F70"/>
    <w:rsid w:val="00332588"/>
    <w:rsid w:val="00332BCC"/>
    <w:rsid w:val="00332D4E"/>
    <w:rsid w:val="00333A13"/>
    <w:rsid w:val="00333A3D"/>
    <w:rsid w:val="00333B17"/>
    <w:rsid w:val="00334472"/>
    <w:rsid w:val="00334AEF"/>
    <w:rsid w:val="003351C2"/>
    <w:rsid w:val="00335365"/>
    <w:rsid w:val="00335D3D"/>
    <w:rsid w:val="00335E68"/>
    <w:rsid w:val="0033612C"/>
    <w:rsid w:val="003363A2"/>
    <w:rsid w:val="003364A3"/>
    <w:rsid w:val="003367CC"/>
    <w:rsid w:val="00336C9B"/>
    <w:rsid w:val="00336CF9"/>
    <w:rsid w:val="00336EB7"/>
    <w:rsid w:val="0033700A"/>
    <w:rsid w:val="00337E24"/>
    <w:rsid w:val="00340F51"/>
    <w:rsid w:val="00341A72"/>
    <w:rsid w:val="00341BF7"/>
    <w:rsid w:val="00341D01"/>
    <w:rsid w:val="003423CE"/>
    <w:rsid w:val="00342D17"/>
    <w:rsid w:val="00343B4F"/>
    <w:rsid w:val="00344866"/>
    <w:rsid w:val="0034490C"/>
    <w:rsid w:val="003449A5"/>
    <w:rsid w:val="00344A82"/>
    <w:rsid w:val="00344EDD"/>
    <w:rsid w:val="003451BE"/>
    <w:rsid w:val="00345A7D"/>
    <w:rsid w:val="0034627F"/>
    <w:rsid w:val="00346C8C"/>
    <w:rsid w:val="00346D35"/>
    <w:rsid w:val="00346DF0"/>
    <w:rsid w:val="00347AC2"/>
    <w:rsid w:val="00347DB3"/>
    <w:rsid w:val="003502D3"/>
    <w:rsid w:val="003507DA"/>
    <w:rsid w:val="003508C6"/>
    <w:rsid w:val="00350D01"/>
    <w:rsid w:val="00351778"/>
    <w:rsid w:val="00351A48"/>
    <w:rsid w:val="003529AD"/>
    <w:rsid w:val="00353B1A"/>
    <w:rsid w:val="00353C2F"/>
    <w:rsid w:val="00354592"/>
    <w:rsid w:val="00354704"/>
    <w:rsid w:val="00354CDE"/>
    <w:rsid w:val="003551DB"/>
    <w:rsid w:val="0035559B"/>
    <w:rsid w:val="003556FA"/>
    <w:rsid w:val="003558AD"/>
    <w:rsid w:val="00355C42"/>
    <w:rsid w:val="00356291"/>
    <w:rsid w:val="00356847"/>
    <w:rsid w:val="003569AE"/>
    <w:rsid w:val="00356A91"/>
    <w:rsid w:val="00356C09"/>
    <w:rsid w:val="003574F8"/>
    <w:rsid w:val="0035762C"/>
    <w:rsid w:val="00357638"/>
    <w:rsid w:val="00357A2E"/>
    <w:rsid w:val="003604A8"/>
    <w:rsid w:val="003605A8"/>
    <w:rsid w:val="003606E1"/>
    <w:rsid w:val="00360B68"/>
    <w:rsid w:val="00360FD9"/>
    <w:rsid w:val="00361163"/>
    <w:rsid w:val="0036135A"/>
    <w:rsid w:val="003614E9"/>
    <w:rsid w:val="003619F8"/>
    <w:rsid w:val="00362322"/>
    <w:rsid w:val="003623B9"/>
    <w:rsid w:val="003637E1"/>
    <w:rsid w:val="003639F8"/>
    <w:rsid w:val="00364022"/>
    <w:rsid w:val="00364764"/>
    <w:rsid w:val="00364B66"/>
    <w:rsid w:val="00364C37"/>
    <w:rsid w:val="00365056"/>
    <w:rsid w:val="00365E94"/>
    <w:rsid w:val="00365EE3"/>
    <w:rsid w:val="00365F41"/>
    <w:rsid w:val="00366872"/>
    <w:rsid w:val="0036689F"/>
    <w:rsid w:val="00367EAF"/>
    <w:rsid w:val="003702AD"/>
    <w:rsid w:val="003704E9"/>
    <w:rsid w:val="00370579"/>
    <w:rsid w:val="00370F84"/>
    <w:rsid w:val="00371567"/>
    <w:rsid w:val="0037202D"/>
    <w:rsid w:val="00372306"/>
    <w:rsid w:val="00372C78"/>
    <w:rsid w:val="00372E48"/>
    <w:rsid w:val="00372FE2"/>
    <w:rsid w:val="00373027"/>
    <w:rsid w:val="0037353B"/>
    <w:rsid w:val="00373566"/>
    <w:rsid w:val="00373708"/>
    <w:rsid w:val="00374078"/>
    <w:rsid w:val="00374190"/>
    <w:rsid w:val="003748C7"/>
    <w:rsid w:val="003748EB"/>
    <w:rsid w:val="00374F11"/>
    <w:rsid w:val="003753C1"/>
    <w:rsid w:val="003753C9"/>
    <w:rsid w:val="003754F4"/>
    <w:rsid w:val="00375BB8"/>
    <w:rsid w:val="00375D71"/>
    <w:rsid w:val="003760D2"/>
    <w:rsid w:val="00376A80"/>
    <w:rsid w:val="003801DC"/>
    <w:rsid w:val="00380C71"/>
    <w:rsid w:val="00380E7B"/>
    <w:rsid w:val="003813B4"/>
    <w:rsid w:val="00381D2E"/>
    <w:rsid w:val="00382D77"/>
    <w:rsid w:val="00382DBF"/>
    <w:rsid w:val="00383357"/>
    <w:rsid w:val="00383BC3"/>
    <w:rsid w:val="00384069"/>
    <w:rsid w:val="003840B2"/>
    <w:rsid w:val="003849ED"/>
    <w:rsid w:val="00384DF1"/>
    <w:rsid w:val="00385432"/>
    <w:rsid w:val="00386912"/>
    <w:rsid w:val="00387466"/>
    <w:rsid w:val="003875DA"/>
    <w:rsid w:val="00387639"/>
    <w:rsid w:val="003879AF"/>
    <w:rsid w:val="00390481"/>
    <w:rsid w:val="00390BDB"/>
    <w:rsid w:val="00390D5C"/>
    <w:rsid w:val="0039189B"/>
    <w:rsid w:val="00391B67"/>
    <w:rsid w:val="00391BC7"/>
    <w:rsid w:val="00391DAA"/>
    <w:rsid w:val="00392D0C"/>
    <w:rsid w:val="00392EDF"/>
    <w:rsid w:val="00392F74"/>
    <w:rsid w:val="0039387C"/>
    <w:rsid w:val="00393B40"/>
    <w:rsid w:val="00393C51"/>
    <w:rsid w:val="00394788"/>
    <w:rsid w:val="00394A95"/>
    <w:rsid w:val="00395426"/>
    <w:rsid w:val="00395720"/>
    <w:rsid w:val="00395FD4"/>
    <w:rsid w:val="00396263"/>
    <w:rsid w:val="00396548"/>
    <w:rsid w:val="00396C58"/>
    <w:rsid w:val="00397206"/>
    <w:rsid w:val="003977EA"/>
    <w:rsid w:val="00397CF6"/>
    <w:rsid w:val="00397E07"/>
    <w:rsid w:val="00397E15"/>
    <w:rsid w:val="00397F84"/>
    <w:rsid w:val="003A02C4"/>
    <w:rsid w:val="003A053E"/>
    <w:rsid w:val="003A083D"/>
    <w:rsid w:val="003A0CBF"/>
    <w:rsid w:val="003A0F5E"/>
    <w:rsid w:val="003A19CB"/>
    <w:rsid w:val="003A27B4"/>
    <w:rsid w:val="003A27F4"/>
    <w:rsid w:val="003A3D3C"/>
    <w:rsid w:val="003A42CD"/>
    <w:rsid w:val="003A4307"/>
    <w:rsid w:val="003A4915"/>
    <w:rsid w:val="003A549C"/>
    <w:rsid w:val="003A54E1"/>
    <w:rsid w:val="003A559E"/>
    <w:rsid w:val="003A5E94"/>
    <w:rsid w:val="003A5FA6"/>
    <w:rsid w:val="003A67ED"/>
    <w:rsid w:val="003A6890"/>
    <w:rsid w:val="003A6C96"/>
    <w:rsid w:val="003A7572"/>
    <w:rsid w:val="003A7881"/>
    <w:rsid w:val="003B00D9"/>
    <w:rsid w:val="003B00E4"/>
    <w:rsid w:val="003B0573"/>
    <w:rsid w:val="003B1689"/>
    <w:rsid w:val="003B25D4"/>
    <w:rsid w:val="003B2657"/>
    <w:rsid w:val="003B2B16"/>
    <w:rsid w:val="003B2FB3"/>
    <w:rsid w:val="003B33DA"/>
    <w:rsid w:val="003B3599"/>
    <w:rsid w:val="003B4360"/>
    <w:rsid w:val="003B439F"/>
    <w:rsid w:val="003B58C7"/>
    <w:rsid w:val="003B5A04"/>
    <w:rsid w:val="003B6F5E"/>
    <w:rsid w:val="003B789B"/>
    <w:rsid w:val="003B7CC4"/>
    <w:rsid w:val="003C020F"/>
    <w:rsid w:val="003C07D7"/>
    <w:rsid w:val="003C1391"/>
    <w:rsid w:val="003C1CB5"/>
    <w:rsid w:val="003C248C"/>
    <w:rsid w:val="003C2AAC"/>
    <w:rsid w:val="003C2AB8"/>
    <w:rsid w:val="003C3081"/>
    <w:rsid w:val="003C31CA"/>
    <w:rsid w:val="003C427A"/>
    <w:rsid w:val="003C4ADF"/>
    <w:rsid w:val="003C5289"/>
    <w:rsid w:val="003C5529"/>
    <w:rsid w:val="003C56E4"/>
    <w:rsid w:val="003C6628"/>
    <w:rsid w:val="003C6CCA"/>
    <w:rsid w:val="003C745B"/>
    <w:rsid w:val="003C7463"/>
    <w:rsid w:val="003C7958"/>
    <w:rsid w:val="003D0186"/>
    <w:rsid w:val="003D022B"/>
    <w:rsid w:val="003D0848"/>
    <w:rsid w:val="003D0D7A"/>
    <w:rsid w:val="003D0F31"/>
    <w:rsid w:val="003D16CA"/>
    <w:rsid w:val="003D241D"/>
    <w:rsid w:val="003D2511"/>
    <w:rsid w:val="003D26B5"/>
    <w:rsid w:val="003D2DA3"/>
    <w:rsid w:val="003D351B"/>
    <w:rsid w:val="003D3D10"/>
    <w:rsid w:val="003D3FAC"/>
    <w:rsid w:val="003D41EA"/>
    <w:rsid w:val="003D4533"/>
    <w:rsid w:val="003D49BC"/>
    <w:rsid w:val="003D4A1D"/>
    <w:rsid w:val="003D52BB"/>
    <w:rsid w:val="003D60A4"/>
    <w:rsid w:val="003D6497"/>
    <w:rsid w:val="003D6B2B"/>
    <w:rsid w:val="003D6E3A"/>
    <w:rsid w:val="003D75BD"/>
    <w:rsid w:val="003D76E7"/>
    <w:rsid w:val="003D77B6"/>
    <w:rsid w:val="003D7C78"/>
    <w:rsid w:val="003D7F47"/>
    <w:rsid w:val="003E0057"/>
    <w:rsid w:val="003E03F4"/>
    <w:rsid w:val="003E0A1E"/>
    <w:rsid w:val="003E0D52"/>
    <w:rsid w:val="003E17BC"/>
    <w:rsid w:val="003E1916"/>
    <w:rsid w:val="003E1E9A"/>
    <w:rsid w:val="003E219F"/>
    <w:rsid w:val="003E3170"/>
    <w:rsid w:val="003E34D5"/>
    <w:rsid w:val="003E3E11"/>
    <w:rsid w:val="003E3F77"/>
    <w:rsid w:val="003E4A5D"/>
    <w:rsid w:val="003E4D49"/>
    <w:rsid w:val="003E50FF"/>
    <w:rsid w:val="003E5D45"/>
    <w:rsid w:val="003E61D3"/>
    <w:rsid w:val="003E6E64"/>
    <w:rsid w:val="003E71E5"/>
    <w:rsid w:val="003E7795"/>
    <w:rsid w:val="003F050C"/>
    <w:rsid w:val="003F09BF"/>
    <w:rsid w:val="003F10AC"/>
    <w:rsid w:val="003F18DD"/>
    <w:rsid w:val="003F1A86"/>
    <w:rsid w:val="003F20C6"/>
    <w:rsid w:val="003F291B"/>
    <w:rsid w:val="003F2AF2"/>
    <w:rsid w:val="003F37AA"/>
    <w:rsid w:val="003F4039"/>
    <w:rsid w:val="003F42F8"/>
    <w:rsid w:val="003F486A"/>
    <w:rsid w:val="003F4922"/>
    <w:rsid w:val="003F5353"/>
    <w:rsid w:val="003F53BE"/>
    <w:rsid w:val="003F573F"/>
    <w:rsid w:val="003F5ABE"/>
    <w:rsid w:val="003F6A7D"/>
    <w:rsid w:val="003F7FF4"/>
    <w:rsid w:val="004000B1"/>
    <w:rsid w:val="00400656"/>
    <w:rsid w:val="00400D7B"/>
    <w:rsid w:val="00400EAC"/>
    <w:rsid w:val="0040143C"/>
    <w:rsid w:val="00401685"/>
    <w:rsid w:val="00401E70"/>
    <w:rsid w:val="0040234C"/>
    <w:rsid w:val="0040252D"/>
    <w:rsid w:val="0040253C"/>
    <w:rsid w:val="00402726"/>
    <w:rsid w:val="004033EF"/>
    <w:rsid w:val="00403C6D"/>
    <w:rsid w:val="0040439E"/>
    <w:rsid w:val="004043C0"/>
    <w:rsid w:val="00404DC3"/>
    <w:rsid w:val="00405BB3"/>
    <w:rsid w:val="00405D9E"/>
    <w:rsid w:val="00405E5E"/>
    <w:rsid w:val="00406350"/>
    <w:rsid w:val="0040680B"/>
    <w:rsid w:val="00406AB4"/>
    <w:rsid w:val="0040741E"/>
    <w:rsid w:val="00407F1B"/>
    <w:rsid w:val="004103EE"/>
    <w:rsid w:val="00410432"/>
    <w:rsid w:val="0041045D"/>
    <w:rsid w:val="0041097D"/>
    <w:rsid w:val="00410A95"/>
    <w:rsid w:val="00411721"/>
    <w:rsid w:val="00411BA3"/>
    <w:rsid w:val="004121E3"/>
    <w:rsid w:val="004124E1"/>
    <w:rsid w:val="00412DB2"/>
    <w:rsid w:val="004132CA"/>
    <w:rsid w:val="0041335D"/>
    <w:rsid w:val="0041367B"/>
    <w:rsid w:val="004138B5"/>
    <w:rsid w:val="00413C7F"/>
    <w:rsid w:val="00413C9C"/>
    <w:rsid w:val="00413FB5"/>
    <w:rsid w:val="00414309"/>
    <w:rsid w:val="004148BA"/>
    <w:rsid w:val="00414E06"/>
    <w:rsid w:val="004156C3"/>
    <w:rsid w:val="00416AB5"/>
    <w:rsid w:val="00416B32"/>
    <w:rsid w:val="00416CC9"/>
    <w:rsid w:val="00416D69"/>
    <w:rsid w:val="00416ECE"/>
    <w:rsid w:val="00417769"/>
    <w:rsid w:val="0041783E"/>
    <w:rsid w:val="00420762"/>
    <w:rsid w:val="00420ADB"/>
    <w:rsid w:val="00420DBB"/>
    <w:rsid w:val="00420F31"/>
    <w:rsid w:val="00420FFD"/>
    <w:rsid w:val="00421C20"/>
    <w:rsid w:val="00421C6F"/>
    <w:rsid w:val="004221A6"/>
    <w:rsid w:val="00422AC2"/>
    <w:rsid w:val="00422E4E"/>
    <w:rsid w:val="00423065"/>
    <w:rsid w:val="0042373D"/>
    <w:rsid w:val="004238E2"/>
    <w:rsid w:val="00423B71"/>
    <w:rsid w:val="00423EF5"/>
    <w:rsid w:val="00424055"/>
    <w:rsid w:val="0042408D"/>
    <w:rsid w:val="0042420A"/>
    <w:rsid w:val="0042444B"/>
    <w:rsid w:val="004244CE"/>
    <w:rsid w:val="0042483B"/>
    <w:rsid w:val="00424882"/>
    <w:rsid w:val="004248F5"/>
    <w:rsid w:val="004248FE"/>
    <w:rsid w:val="004249A3"/>
    <w:rsid w:val="00425501"/>
    <w:rsid w:val="00425AAA"/>
    <w:rsid w:val="0042612F"/>
    <w:rsid w:val="00427656"/>
    <w:rsid w:val="00427725"/>
    <w:rsid w:val="004278F9"/>
    <w:rsid w:val="00427E63"/>
    <w:rsid w:val="00430250"/>
    <w:rsid w:val="0043094F"/>
    <w:rsid w:val="00430ECD"/>
    <w:rsid w:val="0043107B"/>
    <w:rsid w:val="0043157F"/>
    <w:rsid w:val="00431672"/>
    <w:rsid w:val="004317AF"/>
    <w:rsid w:val="00431985"/>
    <w:rsid w:val="00431F78"/>
    <w:rsid w:val="0043288F"/>
    <w:rsid w:val="00432CEC"/>
    <w:rsid w:val="00432DAE"/>
    <w:rsid w:val="00433339"/>
    <w:rsid w:val="00433C99"/>
    <w:rsid w:val="00434412"/>
    <w:rsid w:val="00434A3F"/>
    <w:rsid w:val="00435090"/>
    <w:rsid w:val="004353AE"/>
    <w:rsid w:val="00435ED3"/>
    <w:rsid w:val="00436B41"/>
    <w:rsid w:val="00436F78"/>
    <w:rsid w:val="00437A7A"/>
    <w:rsid w:val="00437DCA"/>
    <w:rsid w:val="00437EFC"/>
    <w:rsid w:val="0044051A"/>
    <w:rsid w:val="00440896"/>
    <w:rsid w:val="00440B29"/>
    <w:rsid w:val="00440C6E"/>
    <w:rsid w:val="00440D69"/>
    <w:rsid w:val="004410DD"/>
    <w:rsid w:val="00441220"/>
    <w:rsid w:val="00441412"/>
    <w:rsid w:val="0044259D"/>
    <w:rsid w:val="004425D9"/>
    <w:rsid w:val="00442BB8"/>
    <w:rsid w:val="00442C73"/>
    <w:rsid w:val="00445098"/>
    <w:rsid w:val="004455F5"/>
    <w:rsid w:val="0044562E"/>
    <w:rsid w:val="004457FD"/>
    <w:rsid w:val="00446318"/>
    <w:rsid w:val="00446A71"/>
    <w:rsid w:val="00447426"/>
    <w:rsid w:val="0044767B"/>
    <w:rsid w:val="0044774F"/>
    <w:rsid w:val="004479C0"/>
    <w:rsid w:val="00450B3B"/>
    <w:rsid w:val="004519CE"/>
    <w:rsid w:val="00451B79"/>
    <w:rsid w:val="00451FE8"/>
    <w:rsid w:val="00453B50"/>
    <w:rsid w:val="0045508C"/>
    <w:rsid w:val="0045510B"/>
    <w:rsid w:val="00455818"/>
    <w:rsid w:val="00455C29"/>
    <w:rsid w:val="00455EE9"/>
    <w:rsid w:val="00456259"/>
    <w:rsid w:val="0045677F"/>
    <w:rsid w:val="00456F0D"/>
    <w:rsid w:val="004577FA"/>
    <w:rsid w:val="00457889"/>
    <w:rsid w:val="00457A72"/>
    <w:rsid w:val="00457BC4"/>
    <w:rsid w:val="00460D10"/>
    <w:rsid w:val="00460E4C"/>
    <w:rsid w:val="00461CED"/>
    <w:rsid w:val="00462316"/>
    <w:rsid w:val="00462712"/>
    <w:rsid w:val="004629FD"/>
    <w:rsid w:val="00462D3A"/>
    <w:rsid w:val="00463037"/>
    <w:rsid w:val="0046319A"/>
    <w:rsid w:val="00463742"/>
    <w:rsid w:val="00463BFE"/>
    <w:rsid w:val="00463E44"/>
    <w:rsid w:val="004642BC"/>
    <w:rsid w:val="00464307"/>
    <w:rsid w:val="004644A9"/>
    <w:rsid w:val="004646EC"/>
    <w:rsid w:val="00464E78"/>
    <w:rsid w:val="00464EAC"/>
    <w:rsid w:val="00465581"/>
    <w:rsid w:val="00465838"/>
    <w:rsid w:val="00466845"/>
    <w:rsid w:val="004670E8"/>
    <w:rsid w:val="0046758F"/>
    <w:rsid w:val="00467730"/>
    <w:rsid w:val="00467C69"/>
    <w:rsid w:val="00470122"/>
    <w:rsid w:val="00470EF0"/>
    <w:rsid w:val="00471696"/>
    <w:rsid w:val="004716AC"/>
    <w:rsid w:val="00471D20"/>
    <w:rsid w:val="00471E18"/>
    <w:rsid w:val="00472CC3"/>
    <w:rsid w:val="00472F72"/>
    <w:rsid w:val="004737A1"/>
    <w:rsid w:val="00473CEC"/>
    <w:rsid w:val="00474302"/>
    <w:rsid w:val="004751A7"/>
    <w:rsid w:val="00475A1E"/>
    <w:rsid w:val="00475B62"/>
    <w:rsid w:val="00475EC8"/>
    <w:rsid w:val="004763D0"/>
    <w:rsid w:val="00476603"/>
    <w:rsid w:val="00476C3E"/>
    <w:rsid w:val="00477CBE"/>
    <w:rsid w:val="0048016D"/>
    <w:rsid w:val="004809B5"/>
    <w:rsid w:val="00480D1C"/>
    <w:rsid w:val="0048167F"/>
    <w:rsid w:val="00481E8C"/>
    <w:rsid w:val="004824BA"/>
    <w:rsid w:val="0048272E"/>
    <w:rsid w:val="0048313C"/>
    <w:rsid w:val="00483404"/>
    <w:rsid w:val="00483855"/>
    <w:rsid w:val="00483DA6"/>
    <w:rsid w:val="00483F6B"/>
    <w:rsid w:val="004843FF"/>
    <w:rsid w:val="004850D5"/>
    <w:rsid w:val="00485204"/>
    <w:rsid w:val="0048527E"/>
    <w:rsid w:val="004852CA"/>
    <w:rsid w:val="0048674E"/>
    <w:rsid w:val="004876CC"/>
    <w:rsid w:val="00487B77"/>
    <w:rsid w:val="00490245"/>
    <w:rsid w:val="00490548"/>
    <w:rsid w:val="00490D26"/>
    <w:rsid w:val="00490F7E"/>
    <w:rsid w:val="004910DC"/>
    <w:rsid w:val="0049111A"/>
    <w:rsid w:val="0049160E"/>
    <w:rsid w:val="00492379"/>
    <w:rsid w:val="0049294B"/>
    <w:rsid w:val="00492EFA"/>
    <w:rsid w:val="00493BE8"/>
    <w:rsid w:val="00493FBB"/>
    <w:rsid w:val="00494066"/>
    <w:rsid w:val="00494E61"/>
    <w:rsid w:val="00495303"/>
    <w:rsid w:val="004961A7"/>
    <w:rsid w:val="00496781"/>
    <w:rsid w:val="00496931"/>
    <w:rsid w:val="00496A90"/>
    <w:rsid w:val="00496CE1"/>
    <w:rsid w:val="00496E65"/>
    <w:rsid w:val="004970AA"/>
    <w:rsid w:val="004977EE"/>
    <w:rsid w:val="00497898"/>
    <w:rsid w:val="00497BB5"/>
    <w:rsid w:val="004A049D"/>
    <w:rsid w:val="004A0842"/>
    <w:rsid w:val="004A0DA4"/>
    <w:rsid w:val="004A15BA"/>
    <w:rsid w:val="004A1A65"/>
    <w:rsid w:val="004A1C9F"/>
    <w:rsid w:val="004A2196"/>
    <w:rsid w:val="004A2961"/>
    <w:rsid w:val="004A2A77"/>
    <w:rsid w:val="004A2EB2"/>
    <w:rsid w:val="004A308B"/>
    <w:rsid w:val="004A353B"/>
    <w:rsid w:val="004A379A"/>
    <w:rsid w:val="004A391A"/>
    <w:rsid w:val="004A3BD6"/>
    <w:rsid w:val="004A3D2D"/>
    <w:rsid w:val="004A3E9C"/>
    <w:rsid w:val="004A433D"/>
    <w:rsid w:val="004A438C"/>
    <w:rsid w:val="004A43CD"/>
    <w:rsid w:val="004A45C8"/>
    <w:rsid w:val="004A51D3"/>
    <w:rsid w:val="004A5432"/>
    <w:rsid w:val="004A5900"/>
    <w:rsid w:val="004A5985"/>
    <w:rsid w:val="004A5A42"/>
    <w:rsid w:val="004A5AC3"/>
    <w:rsid w:val="004A5DC3"/>
    <w:rsid w:val="004A5E17"/>
    <w:rsid w:val="004A64E1"/>
    <w:rsid w:val="004A68D6"/>
    <w:rsid w:val="004A6C4B"/>
    <w:rsid w:val="004A6C61"/>
    <w:rsid w:val="004A6E63"/>
    <w:rsid w:val="004A6F64"/>
    <w:rsid w:val="004B0538"/>
    <w:rsid w:val="004B0593"/>
    <w:rsid w:val="004B0A62"/>
    <w:rsid w:val="004B115D"/>
    <w:rsid w:val="004B1EAA"/>
    <w:rsid w:val="004B21AF"/>
    <w:rsid w:val="004B235A"/>
    <w:rsid w:val="004B25F4"/>
    <w:rsid w:val="004B2DD5"/>
    <w:rsid w:val="004B3102"/>
    <w:rsid w:val="004B3AF8"/>
    <w:rsid w:val="004B3E68"/>
    <w:rsid w:val="004B4461"/>
    <w:rsid w:val="004B45D6"/>
    <w:rsid w:val="004B4906"/>
    <w:rsid w:val="004B49F0"/>
    <w:rsid w:val="004B615D"/>
    <w:rsid w:val="004B678F"/>
    <w:rsid w:val="004B6EF7"/>
    <w:rsid w:val="004B75EA"/>
    <w:rsid w:val="004B794E"/>
    <w:rsid w:val="004C0234"/>
    <w:rsid w:val="004C04EA"/>
    <w:rsid w:val="004C11D2"/>
    <w:rsid w:val="004C134E"/>
    <w:rsid w:val="004C1F18"/>
    <w:rsid w:val="004C26E9"/>
    <w:rsid w:val="004C2BE3"/>
    <w:rsid w:val="004C30D1"/>
    <w:rsid w:val="004C40F6"/>
    <w:rsid w:val="004C4693"/>
    <w:rsid w:val="004C4888"/>
    <w:rsid w:val="004C5495"/>
    <w:rsid w:val="004C5A48"/>
    <w:rsid w:val="004C659B"/>
    <w:rsid w:val="004C70E0"/>
    <w:rsid w:val="004C71E4"/>
    <w:rsid w:val="004D0280"/>
    <w:rsid w:val="004D02D7"/>
    <w:rsid w:val="004D0D33"/>
    <w:rsid w:val="004D0ECF"/>
    <w:rsid w:val="004D128D"/>
    <w:rsid w:val="004D12C3"/>
    <w:rsid w:val="004D1B62"/>
    <w:rsid w:val="004D219B"/>
    <w:rsid w:val="004D2A70"/>
    <w:rsid w:val="004D2D57"/>
    <w:rsid w:val="004D30DA"/>
    <w:rsid w:val="004D3590"/>
    <w:rsid w:val="004D3854"/>
    <w:rsid w:val="004D4063"/>
    <w:rsid w:val="004D466F"/>
    <w:rsid w:val="004D4AB6"/>
    <w:rsid w:val="004D583A"/>
    <w:rsid w:val="004D617E"/>
    <w:rsid w:val="004D69E6"/>
    <w:rsid w:val="004D6E52"/>
    <w:rsid w:val="004D6F9E"/>
    <w:rsid w:val="004D7015"/>
    <w:rsid w:val="004D7160"/>
    <w:rsid w:val="004D7465"/>
    <w:rsid w:val="004E00E9"/>
    <w:rsid w:val="004E03B2"/>
    <w:rsid w:val="004E0CBC"/>
    <w:rsid w:val="004E1A39"/>
    <w:rsid w:val="004E1DCB"/>
    <w:rsid w:val="004E2E6B"/>
    <w:rsid w:val="004E2EEC"/>
    <w:rsid w:val="004E3580"/>
    <w:rsid w:val="004E3C11"/>
    <w:rsid w:val="004E3C71"/>
    <w:rsid w:val="004E451E"/>
    <w:rsid w:val="004E4C7C"/>
    <w:rsid w:val="004E5734"/>
    <w:rsid w:val="004E5A83"/>
    <w:rsid w:val="004E5AAB"/>
    <w:rsid w:val="004E5EDE"/>
    <w:rsid w:val="004E6193"/>
    <w:rsid w:val="004E6259"/>
    <w:rsid w:val="004E6417"/>
    <w:rsid w:val="004E649C"/>
    <w:rsid w:val="004E6764"/>
    <w:rsid w:val="004E78AD"/>
    <w:rsid w:val="004E7DFD"/>
    <w:rsid w:val="004F0021"/>
    <w:rsid w:val="004F0FDE"/>
    <w:rsid w:val="004F10FA"/>
    <w:rsid w:val="004F1235"/>
    <w:rsid w:val="004F12C1"/>
    <w:rsid w:val="004F1FC7"/>
    <w:rsid w:val="004F252A"/>
    <w:rsid w:val="004F274A"/>
    <w:rsid w:val="004F28A6"/>
    <w:rsid w:val="004F3B35"/>
    <w:rsid w:val="004F3BA1"/>
    <w:rsid w:val="004F3D94"/>
    <w:rsid w:val="004F4627"/>
    <w:rsid w:val="004F48F5"/>
    <w:rsid w:val="004F4C7B"/>
    <w:rsid w:val="004F4CE5"/>
    <w:rsid w:val="004F4EC1"/>
    <w:rsid w:val="004F54C6"/>
    <w:rsid w:val="004F6336"/>
    <w:rsid w:val="004F6AC5"/>
    <w:rsid w:val="004F736D"/>
    <w:rsid w:val="004F7E60"/>
    <w:rsid w:val="004F7FA2"/>
    <w:rsid w:val="00500015"/>
    <w:rsid w:val="005009C5"/>
    <w:rsid w:val="00501679"/>
    <w:rsid w:val="00501A56"/>
    <w:rsid w:val="005025D6"/>
    <w:rsid w:val="005027A5"/>
    <w:rsid w:val="005028D7"/>
    <w:rsid w:val="00502AA2"/>
    <w:rsid w:val="00503EAF"/>
    <w:rsid w:val="00503FD3"/>
    <w:rsid w:val="0050485A"/>
    <w:rsid w:val="00504B3C"/>
    <w:rsid w:val="00505500"/>
    <w:rsid w:val="0050581F"/>
    <w:rsid w:val="005058B2"/>
    <w:rsid w:val="00505F20"/>
    <w:rsid w:val="0050607F"/>
    <w:rsid w:val="00506BBD"/>
    <w:rsid w:val="00507785"/>
    <w:rsid w:val="00507A19"/>
    <w:rsid w:val="005102C2"/>
    <w:rsid w:val="00510CC9"/>
    <w:rsid w:val="00511459"/>
    <w:rsid w:val="005115E4"/>
    <w:rsid w:val="00511630"/>
    <w:rsid w:val="00511A75"/>
    <w:rsid w:val="005125D5"/>
    <w:rsid w:val="00512A35"/>
    <w:rsid w:val="005139A1"/>
    <w:rsid w:val="00513C65"/>
    <w:rsid w:val="00513E71"/>
    <w:rsid w:val="00513FC5"/>
    <w:rsid w:val="00514689"/>
    <w:rsid w:val="00514AFF"/>
    <w:rsid w:val="00514B97"/>
    <w:rsid w:val="00514F06"/>
    <w:rsid w:val="005154E2"/>
    <w:rsid w:val="00515554"/>
    <w:rsid w:val="0051559B"/>
    <w:rsid w:val="0051583D"/>
    <w:rsid w:val="00515E28"/>
    <w:rsid w:val="00515F2A"/>
    <w:rsid w:val="00516402"/>
    <w:rsid w:val="005164B2"/>
    <w:rsid w:val="005164F6"/>
    <w:rsid w:val="00516547"/>
    <w:rsid w:val="0051677C"/>
    <w:rsid w:val="005169AE"/>
    <w:rsid w:val="00516FCF"/>
    <w:rsid w:val="00517441"/>
    <w:rsid w:val="0051772F"/>
    <w:rsid w:val="00517FF0"/>
    <w:rsid w:val="005201DF"/>
    <w:rsid w:val="00520BCD"/>
    <w:rsid w:val="0052111F"/>
    <w:rsid w:val="0052203C"/>
    <w:rsid w:val="0052354C"/>
    <w:rsid w:val="0052356C"/>
    <w:rsid w:val="0052360E"/>
    <w:rsid w:val="005238C4"/>
    <w:rsid w:val="0052392F"/>
    <w:rsid w:val="005247EB"/>
    <w:rsid w:val="00524DF6"/>
    <w:rsid w:val="00525061"/>
    <w:rsid w:val="005252DC"/>
    <w:rsid w:val="00525F83"/>
    <w:rsid w:val="005261D3"/>
    <w:rsid w:val="0052651B"/>
    <w:rsid w:val="00526B8D"/>
    <w:rsid w:val="00526F5C"/>
    <w:rsid w:val="00527003"/>
    <w:rsid w:val="0052744C"/>
    <w:rsid w:val="00527F10"/>
    <w:rsid w:val="005306BC"/>
    <w:rsid w:val="005306F5"/>
    <w:rsid w:val="00531378"/>
    <w:rsid w:val="00531A38"/>
    <w:rsid w:val="005320D7"/>
    <w:rsid w:val="005323CE"/>
    <w:rsid w:val="00532FDC"/>
    <w:rsid w:val="005338A2"/>
    <w:rsid w:val="00533B95"/>
    <w:rsid w:val="00534014"/>
    <w:rsid w:val="0053490A"/>
    <w:rsid w:val="00534A11"/>
    <w:rsid w:val="005350F8"/>
    <w:rsid w:val="00535877"/>
    <w:rsid w:val="00535D6B"/>
    <w:rsid w:val="00535EE3"/>
    <w:rsid w:val="00536823"/>
    <w:rsid w:val="00536A4D"/>
    <w:rsid w:val="005370BB"/>
    <w:rsid w:val="00537C3B"/>
    <w:rsid w:val="00540C99"/>
    <w:rsid w:val="00540CA2"/>
    <w:rsid w:val="00541531"/>
    <w:rsid w:val="00541722"/>
    <w:rsid w:val="0054182A"/>
    <w:rsid w:val="005418B9"/>
    <w:rsid w:val="00541A31"/>
    <w:rsid w:val="00541FB4"/>
    <w:rsid w:val="005420F3"/>
    <w:rsid w:val="005431FD"/>
    <w:rsid w:val="00543606"/>
    <w:rsid w:val="0054368C"/>
    <w:rsid w:val="00543F12"/>
    <w:rsid w:val="00544A87"/>
    <w:rsid w:val="00544D64"/>
    <w:rsid w:val="00544E3D"/>
    <w:rsid w:val="0054511F"/>
    <w:rsid w:val="005453B4"/>
    <w:rsid w:val="00545988"/>
    <w:rsid w:val="005462BC"/>
    <w:rsid w:val="00546751"/>
    <w:rsid w:val="005469F0"/>
    <w:rsid w:val="00547062"/>
    <w:rsid w:val="0054714D"/>
    <w:rsid w:val="00547427"/>
    <w:rsid w:val="00550301"/>
    <w:rsid w:val="0055031A"/>
    <w:rsid w:val="00550479"/>
    <w:rsid w:val="00550636"/>
    <w:rsid w:val="00550652"/>
    <w:rsid w:val="00550F7B"/>
    <w:rsid w:val="00551293"/>
    <w:rsid w:val="00551A40"/>
    <w:rsid w:val="00551A77"/>
    <w:rsid w:val="00551F1D"/>
    <w:rsid w:val="005520B5"/>
    <w:rsid w:val="0055225A"/>
    <w:rsid w:val="0055302E"/>
    <w:rsid w:val="00553522"/>
    <w:rsid w:val="00553EE3"/>
    <w:rsid w:val="0055469A"/>
    <w:rsid w:val="0055543F"/>
    <w:rsid w:val="0055557C"/>
    <w:rsid w:val="00555DAC"/>
    <w:rsid w:val="00555DFE"/>
    <w:rsid w:val="00556393"/>
    <w:rsid w:val="0055686C"/>
    <w:rsid w:val="00556AF2"/>
    <w:rsid w:val="00556CA0"/>
    <w:rsid w:val="00556CE2"/>
    <w:rsid w:val="00556E22"/>
    <w:rsid w:val="00556FD0"/>
    <w:rsid w:val="00557A1C"/>
    <w:rsid w:val="00557C2A"/>
    <w:rsid w:val="00557ED5"/>
    <w:rsid w:val="005600F2"/>
    <w:rsid w:val="00560FA0"/>
    <w:rsid w:val="00561516"/>
    <w:rsid w:val="0056159B"/>
    <w:rsid w:val="00561B81"/>
    <w:rsid w:val="00562190"/>
    <w:rsid w:val="005628A5"/>
    <w:rsid w:val="00562AA2"/>
    <w:rsid w:val="00562E4E"/>
    <w:rsid w:val="0056300B"/>
    <w:rsid w:val="00563693"/>
    <w:rsid w:val="00564710"/>
    <w:rsid w:val="00564713"/>
    <w:rsid w:val="00564E53"/>
    <w:rsid w:val="00565152"/>
    <w:rsid w:val="00565485"/>
    <w:rsid w:val="005662E3"/>
    <w:rsid w:val="00566CC4"/>
    <w:rsid w:val="00566E6A"/>
    <w:rsid w:val="00567D41"/>
    <w:rsid w:val="00570267"/>
    <w:rsid w:val="005703D1"/>
    <w:rsid w:val="0057202A"/>
    <w:rsid w:val="0057285D"/>
    <w:rsid w:val="005730F7"/>
    <w:rsid w:val="0057334C"/>
    <w:rsid w:val="00573D45"/>
    <w:rsid w:val="0057424C"/>
    <w:rsid w:val="005744B3"/>
    <w:rsid w:val="005747D5"/>
    <w:rsid w:val="00575129"/>
    <w:rsid w:val="00575C9E"/>
    <w:rsid w:val="0057625E"/>
    <w:rsid w:val="00577AA6"/>
    <w:rsid w:val="0058019B"/>
    <w:rsid w:val="00580825"/>
    <w:rsid w:val="00580F34"/>
    <w:rsid w:val="0058104E"/>
    <w:rsid w:val="00581067"/>
    <w:rsid w:val="00581587"/>
    <w:rsid w:val="005817FF"/>
    <w:rsid w:val="00581F3A"/>
    <w:rsid w:val="00582BA9"/>
    <w:rsid w:val="00582F8A"/>
    <w:rsid w:val="005835CB"/>
    <w:rsid w:val="005841F0"/>
    <w:rsid w:val="005845AA"/>
    <w:rsid w:val="005847CE"/>
    <w:rsid w:val="00584E27"/>
    <w:rsid w:val="005851D7"/>
    <w:rsid w:val="00585691"/>
    <w:rsid w:val="00586070"/>
    <w:rsid w:val="005868D1"/>
    <w:rsid w:val="0058706C"/>
    <w:rsid w:val="005873A0"/>
    <w:rsid w:val="0059038E"/>
    <w:rsid w:val="005903E6"/>
    <w:rsid w:val="005918BF"/>
    <w:rsid w:val="00591BF8"/>
    <w:rsid w:val="005924E2"/>
    <w:rsid w:val="0059323D"/>
    <w:rsid w:val="005934D2"/>
    <w:rsid w:val="00593A4E"/>
    <w:rsid w:val="00593F26"/>
    <w:rsid w:val="00593FFF"/>
    <w:rsid w:val="005945ED"/>
    <w:rsid w:val="00596BC3"/>
    <w:rsid w:val="0059700E"/>
    <w:rsid w:val="005972E5"/>
    <w:rsid w:val="005979D2"/>
    <w:rsid w:val="00597C91"/>
    <w:rsid w:val="005A01C2"/>
    <w:rsid w:val="005A0250"/>
    <w:rsid w:val="005A03F3"/>
    <w:rsid w:val="005A0441"/>
    <w:rsid w:val="005A0770"/>
    <w:rsid w:val="005A0D3C"/>
    <w:rsid w:val="005A128E"/>
    <w:rsid w:val="005A199A"/>
    <w:rsid w:val="005A21A8"/>
    <w:rsid w:val="005A2224"/>
    <w:rsid w:val="005A22D9"/>
    <w:rsid w:val="005A2393"/>
    <w:rsid w:val="005A27D9"/>
    <w:rsid w:val="005A337C"/>
    <w:rsid w:val="005A3D8D"/>
    <w:rsid w:val="005A4724"/>
    <w:rsid w:val="005A475C"/>
    <w:rsid w:val="005A4DC3"/>
    <w:rsid w:val="005A65B2"/>
    <w:rsid w:val="005A688C"/>
    <w:rsid w:val="005A6918"/>
    <w:rsid w:val="005A78BB"/>
    <w:rsid w:val="005A7DD0"/>
    <w:rsid w:val="005B00F2"/>
    <w:rsid w:val="005B0316"/>
    <w:rsid w:val="005B087C"/>
    <w:rsid w:val="005B1254"/>
    <w:rsid w:val="005B1592"/>
    <w:rsid w:val="005B1726"/>
    <w:rsid w:val="005B1C3C"/>
    <w:rsid w:val="005B203B"/>
    <w:rsid w:val="005B24B1"/>
    <w:rsid w:val="005B2A7B"/>
    <w:rsid w:val="005B377F"/>
    <w:rsid w:val="005B4532"/>
    <w:rsid w:val="005B4CB5"/>
    <w:rsid w:val="005B4D92"/>
    <w:rsid w:val="005B4E9F"/>
    <w:rsid w:val="005B4F59"/>
    <w:rsid w:val="005B5484"/>
    <w:rsid w:val="005B57EE"/>
    <w:rsid w:val="005B6B76"/>
    <w:rsid w:val="005B7558"/>
    <w:rsid w:val="005B7BCA"/>
    <w:rsid w:val="005C0048"/>
    <w:rsid w:val="005C05AC"/>
    <w:rsid w:val="005C0D1A"/>
    <w:rsid w:val="005C0F51"/>
    <w:rsid w:val="005C1007"/>
    <w:rsid w:val="005C11FB"/>
    <w:rsid w:val="005C1667"/>
    <w:rsid w:val="005C17CD"/>
    <w:rsid w:val="005C1AE2"/>
    <w:rsid w:val="005C1BEF"/>
    <w:rsid w:val="005C1C64"/>
    <w:rsid w:val="005C212A"/>
    <w:rsid w:val="005C220B"/>
    <w:rsid w:val="005C2353"/>
    <w:rsid w:val="005C247C"/>
    <w:rsid w:val="005C291A"/>
    <w:rsid w:val="005C3285"/>
    <w:rsid w:val="005C40DE"/>
    <w:rsid w:val="005C464E"/>
    <w:rsid w:val="005C483A"/>
    <w:rsid w:val="005C55BA"/>
    <w:rsid w:val="005C5C8F"/>
    <w:rsid w:val="005C6113"/>
    <w:rsid w:val="005C7F00"/>
    <w:rsid w:val="005D0353"/>
    <w:rsid w:val="005D07E5"/>
    <w:rsid w:val="005D0898"/>
    <w:rsid w:val="005D0AB5"/>
    <w:rsid w:val="005D0FB8"/>
    <w:rsid w:val="005D103C"/>
    <w:rsid w:val="005D1C5D"/>
    <w:rsid w:val="005D1E5D"/>
    <w:rsid w:val="005D24DF"/>
    <w:rsid w:val="005D255F"/>
    <w:rsid w:val="005D2A74"/>
    <w:rsid w:val="005D2ACE"/>
    <w:rsid w:val="005D301B"/>
    <w:rsid w:val="005D37D7"/>
    <w:rsid w:val="005D389B"/>
    <w:rsid w:val="005D3CAB"/>
    <w:rsid w:val="005D41BD"/>
    <w:rsid w:val="005D4638"/>
    <w:rsid w:val="005D4681"/>
    <w:rsid w:val="005D46F9"/>
    <w:rsid w:val="005D5162"/>
    <w:rsid w:val="005D5793"/>
    <w:rsid w:val="005D624B"/>
    <w:rsid w:val="005D6721"/>
    <w:rsid w:val="005D6C01"/>
    <w:rsid w:val="005D6CBD"/>
    <w:rsid w:val="005D737C"/>
    <w:rsid w:val="005D741A"/>
    <w:rsid w:val="005D7778"/>
    <w:rsid w:val="005D7AB0"/>
    <w:rsid w:val="005D7B5A"/>
    <w:rsid w:val="005E0382"/>
    <w:rsid w:val="005E05F1"/>
    <w:rsid w:val="005E0857"/>
    <w:rsid w:val="005E0BDD"/>
    <w:rsid w:val="005E1647"/>
    <w:rsid w:val="005E191F"/>
    <w:rsid w:val="005E1B2F"/>
    <w:rsid w:val="005E1B3C"/>
    <w:rsid w:val="005E1B4D"/>
    <w:rsid w:val="005E1F47"/>
    <w:rsid w:val="005E217D"/>
    <w:rsid w:val="005E234D"/>
    <w:rsid w:val="005E312C"/>
    <w:rsid w:val="005E3397"/>
    <w:rsid w:val="005E339E"/>
    <w:rsid w:val="005E3C6C"/>
    <w:rsid w:val="005E3E3F"/>
    <w:rsid w:val="005E40E2"/>
    <w:rsid w:val="005E4ECC"/>
    <w:rsid w:val="005E63E3"/>
    <w:rsid w:val="005E6ADF"/>
    <w:rsid w:val="005F0D45"/>
    <w:rsid w:val="005F1E70"/>
    <w:rsid w:val="005F24EF"/>
    <w:rsid w:val="005F2A74"/>
    <w:rsid w:val="005F31C8"/>
    <w:rsid w:val="005F3294"/>
    <w:rsid w:val="005F33F4"/>
    <w:rsid w:val="005F357F"/>
    <w:rsid w:val="005F37D2"/>
    <w:rsid w:val="005F4182"/>
    <w:rsid w:val="005F4801"/>
    <w:rsid w:val="005F4EE9"/>
    <w:rsid w:val="005F6BDF"/>
    <w:rsid w:val="005F7673"/>
    <w:rsid w:val="005F7E66"/>
    <w:rsid w:val="006006E4"/>
    <w:rsid w:val="0060096B"/>
    <w:rsid w:val="0060104A"/>
    <w:rsid w:val="006010B1"/>
    <w:rsid w:val="00601339"/>
    <w:rsid w:val="0060167E"/>
    <w:rsid w:val="006019F6"/>
    <w:rsid w:val="0060250A"/>
    <w:rsid w:val="00602797"/>
    <w:rsid w:val="00603468"/>
    <w:rsid w:val="00603858"/>
    <w:rsid w:val="00604B2D"/>
    <w:rsid w:val="00604C2B"/>
    <w:rsid w:val="00604ED2"/>
    <w:rsid w:val="00604FFA"/>
    <w:rsid w:val="006051D1"/>
    <w:rsid w:val="00605234"/>
    <w:rsid w:val="00605392"/>
    <w:rsid w:val="0060558C"/>
    <w:rsid w:val="006062A3"/>
    <w:rsid w:val="006065B1"/>
    <w:rsid w:val="006067E3"/>
    <w:rsid w:val="00606AAD"/>
    <w:rsid w:val="006074F4"/>
    <w:rsid w:val="0060766D"/>
    <w:rsid w:val="0060770C"/>
    <w:rsid w:val="00607FDD"/>
    <w:rsid w:val="00611056"/>
    <w:rsid w:val="0061125B"/>
    <w:rsid w:val="00611BE0"/>
    <w:rsid w:val="00611C66"/>
    <w:rsid w:val="006131CE"/>
    <w:rsid w:val="006134C0"/>
    <w:rsid w:val="006138EC"/>
    <w:rsid w:val="00613B1B"/>
    <w:rsid w:val="006142D5"/>
    <w:rsid w:val="0061533D"/>
    <w:rsid w:val="00615479"/>
    <w:rsid w:val="006159E0"/>
    <w:rsid w:val="00617288"/>
    <w:rsid w:val="006175EF"/>
    <w:rsid w:val="00617A52"/>
    <w:rsid w:val="00620E5C"/>
    <w:rsid w:val="006211D2"/>
    <w:rsid w:val="0062136D"/>
    <w:rsid w:val="00621501"/>
    <w:rsid w:val="00621E64"/>
    <w:rsid w:val="00621F0E"/>
    <w:rsid w:val="00623867"/>
    <w:rsid w:val="006240AC"/>
    <w:rsid w:val="006243B5"/>
    <w:rsid w:val="006246AC"/>
    <w:rsid w:val="00624FCC"/>
    <w:rsid w:val="00625277"/>
    <w:rsid w:val="006258AE"/>
    <w:rsid w:val="00625E69"/>
    <w:rsid w:val="00626FF4"/>
    <w:rsid w:val="006276A1"/>
    <w:rsid w:val="00627BDB"/>
    <w:rsid w:val="0063024E"/>
    <w:rsid w:val="0063035B"/>
    <w:rsid w:val="006305D6"/>
    <w:rsid w:val="006308C0"/>
    <w:rsid w:val="00630AE3"/>
    <w:rsid w:val="0063106A"/>
    <w:rsid w:val="006312C5"/>
    <w:rsid w:val="00631380"/>
    <w:rsid w:val="00631548"/>
    <w:rsid w:val="00631C1B"/>
    <w:rsid w:val="00632106"/>
    <w:rsid w:val="006321A4"/>
    <w:rsid w:val="006321E2"/>
    <w:rsid w:val="00632989"/>
    <w:rsid w:val="00632F3F"/>
    <w:rsid w:val="0063386C"/>
    <w:rsid w:val="00633B7C"/>
    <w:rsid w:val="00633BB9"/>
    <w:rsid w:val="00633C9D"/>
    <w:rsid w:val="00633DBA"/>
    <w:rsid w:val="00634840"/>
    <w:rsid w:val="00634C5E"/>
    <w:rsid w:val="006353B2"/>
    <w:rsid w:val="00635552"/>
    <w:rsid w:val="006355A1"/>
    <w:rsid w:val="006355E9"/>
    <w:rsid w:val="00635678"/>
    <w:rsid w:val="00635E33"/>
    <w:rsid w:val="00636467"/>
    <w:rsid w:val="00636666"/>
    <w:rsid w:val="00636E4C"/>
    <w:rsid w:val="00636F77"/>
    <w:rsid w:val="00637151"/>
    <w:rsid w:val="0063763E"/>
    <w:rsid w:val="006379F9"/>
    <w:rsid w:val="00637A10"/>
    <w:rsid w:val="00637A8A"/>
    <w:rsid w:val="00637EA0"/>
    <w:rsid w:val="006409B9"/>
    <w:rsid w:val="00640AF7"/>
    <w:rsid w:val="006411A7"/>
    <w:rsid w:val="00641B20"/>
    <w:rsid w:val="00642C18"/>
    <w:rsid w:val="00642DCB"/>
    <w:rsid w:val="006432E0"/>
    <w:rsid w:val="006436C6"/>
    <w:rsid w:val="006439D5"/>
    <w:rsid w:val="00643C88"/>
    <w:rsid w:val="0064498E"/>
    <w:rsid w:val="006449CD"/>
    <w:rsid w:val="00644DBA"/>
    <w:rsid w:val="00644EC3"/>
    <w:rsid w:val="00645245"/>
    <w:rsid w:val="006453F6"/>
    <w:rsid w:val="00645419"/>
    <w:rsid w:val="00645BA0"/>
    <w:rsid w:val="00646270"/>
    <w:rsid w:val="00646AE9"/>
    <w:rsid w:val="00646B35"/>
    <w:rsid w:val="00647347"/>
    <w:rsid w:val="0064734B"/>
    <w:rsid w:val="006474FF"/>
    <w:rsid w:val="006475AC"/>
    <w:rsid w:val="00647F6C"/>
    <w:rsid w:val="00647FCB"/>
    <w:rsid w:val="006504B5"/>
    <w:rsid w:val="00650B45"/>
    <w:rsid w:val="00650E96"/>
    <w:rsid w:val="00651169"/>
    <w:rsid w:val="0065249D"/>
    <w:rsid w:val="00652BE7"/>
    <w:rsid w:val="0065302B"/>
    <w:rsid w:val="006532C4"/>
    <w:rsid w:val="00653B83"/>
    <w:rsid w:val="00653C16"/>
    <w:rsid w:val="0065419C"/>
    <w:rsid w:val="00654BEB"/>
    <w:rsid w:val="00654E5D"/>
    <w:rsid w:val="00655427"/>
    <w:rsid w:val="00655627"/>
    <w:rsid w:val="006556D7"/>
    <w:rsid w:val="00655C39"/>
    <w:rsid w:val="00655CD6"/>
    <w:rsid w:val="00655DF4"/>
    <w:rsid w:val="00655F2F"/>
    <w:rsid w:val="006567EF"/>
    <w:rsid w:val="0065682B"/>
    <w:rsid w:val="00656F34"/>
    <w:rsid w:val="006578E6"/>
    <w:rsid w:val="00657BA3"/>
    <w:rsid w:val="0066026F"/>
    <w:rsid w:val="00660389"/>
    <w:rsid w:val="0066042B"/>
    <w:rsid w:val="00660DA5"/>
    <w:rsid w:val="006612D3"/>
    <w:rsid w:val="0066146C"/>
    <w:rsid w:val="00661815"/>
    <w:rsid w:val="00661AFB"/>
    <w:rsid w:val="00661C25"/>
    <w:rsid w:val="00662657"/>
    <w:rsid w:val="00662724"/>
    <w:rsid w:val="006629FC"/>
    <w:rsid w:val="00662B88"/>
    <w:rsid w:val="00662BFB"/>
    <w:rsid w:val="0066335F"/>
    <w:rsid w:val="0066382A"/>
    <w:rsid w:val="00663E08"/>
    <w:rsid w:val="00663F1F"/>
    <w:rsid w:val="0066442F"/>
    <w:rsid w:val="00664D62"/>
    <w:rsid w:val="006659F2"/>
    <w:rsid w:val="00665E29"/>
    <w:rsid w:val="00665F53"/>
    <w:rsid w:val="00665F60"/>
    <w:rsid w:val="00666541"/>
    <w:rsid w:val="00666D35"/>
    <w:rsid w:val="00666E73"/>
    <w:rsid w:val="00667476"/>
    <w:rsid w:val="00667D05"/>
    <w:rsid w:val="006703C4"/>
    <w:rsid w:val="00670571"/>
    <w:rsid w:val="00670985"/>
    <w:rsid w:val="00670C15"/>
    <w:rsid w:val="0067175B"/>
    <w:rsid w:val="00671A07"/>
    <w:rsid w:val="00671ED6"/>
    <w:rsid w:val="00672343"/>
    <w:rsid w:val="00672D70"/>
    <w:rsid w:val="00673473"/>
    <w:rsid w:val="00673494"/>
    <w:rsid w:val="006741DA"/>
    <w:rsid w:val="006758A7"/>
    <w:rsid w:val="00676279"/>
    <w:rsid w:val="0067643A"/>
    <w:rsid w:val="00676A1F"/>
    <w:rsid w:val="00676D03"/>
    <w:rsid w:val="00676EE1"/>
    <w:rsid w:val="006770F5"/>
    <w:rsid w:val="0067788B"/>
    <w:rsid w:val="006801A3"/>
    <w:rsid w:val="00680695"/>
    <w:rsid w:val="00681846"/>
    <w:rsid w:val="006819D7"/>
    <w:rsid w:val="00682CE0"/>
    <w:rsid w:val="0068359D"/>
    <w:rsid w:val="006838AA"/>
    <w:rsid w:val="00683D47"/>
    <w:rsid w:val="00684315"/>
    <w:rsid w:val="00684423"/>
    <w:rsid w:val="00684C3F"/>
    <w:rsid w:val="00685CEF"/>
    <w:rsid w:val="00686043"/>
    <w:rsid w:val="00686F4E"/>
    <w:rsid w:val="006874DC"/>
    <w:rsid w:val="00687ACF"/>
    <w:rsid w:val="00690036"/>
    <w:rsid w:val="006907F1"/>
    <w:rsid w:val="00691532"/>
    <w:rsid w:val="00692122"/>
    <w:rsid w:val="00692A8A"/>
    <w:rsid w:val="00692A98"/>
    <w:rsid w:val="0069329C"/>
    <w:rsid w:val="00693672"/>
    <w:rsid w:val="00693D52"/>
    <w:rsid w:val="00693F21"/>
    <w:rsid w:val="006946D5"/>
    <w:rsid w:val="00694A32"/>
    <w:rsid w:val="00694D3C"/>
    <w:rsid w:val="00695351"/>
    <w:rsid w:val="006953CD"/>
    <w:rsid w:val="006955F3"/>
    <w:rsid w:val="006957BC"/>
    <w:rsid w:val="00696B2D"/>
    <w:rsid w:val="00696BC4"/>
    <w:rsid w:val="006971B5"/>
    <w:rsid w:val="006975CC"/>
    <w:rsid w:val="0069769B"/>
    <w:rsid w:val="00697872"/>
    <w:rsid w:val="00697D44"/>
    <w:rsid w:val="006A10B4"/>
    <w:rsid w:val="006A14BA"/>
    <w:rsid w:val="006A1580"/>
    <w:rsid w:val="006A1947"/>
    <w:rsid w:val="006A197C"/>
    <w:rsid w:val="006A1A90"/>
    <w:rsid w:val="006A1B4A"/>
    <w:rsid w:val="006A1C87"/>
    <w:rsid w:val="006A27C4"/>
    <w:rsid w:val="006A2826"/>
    <w:rsid w:val="006A2F84"/>
    <w:rsid w:val="006A3EC1"/>
    <w:rsid w:val="006A4238"/>
    <w:rsid w:val="006A4CA4"/>
    <w:rsid w:val="006A4EFC"/>
    <w:rsid w:val="006A5308"/>
    <w:rsid w:val="006A55FB"/>
    <w:rsid w:val="006A6995"/>
    <w:rsid w:val="006A72E5"/>
    <w:rsid w:val="006A7B89"/>
    <w:rsid w:val="006B0011"/>
    <w:rsid w:val="006B13B9"/>
    <w:rsid w:val="006B13F8"/>
    <w:rsid w:val="006B1540"/>
    <w:rsid w:val="006B17A6"/>
    <w:rsid w:val="006B1EA2"/>
    <w:rsid w:val="006B1F1A"/>
    <w:rsid w:val="006B1F63"/>
    <w:rsid w:val="006B1F9B"/>
    <w:rsid w:val="006B218C"/>
    <w:rsid w:val="006B257F"/>
    <w:rsid w:val="006B270A"/>
    <w:rsid w:val="006B2B12"/>
    <w:rsid w:val="006B2B17"/>
    <w:rsid w:val="006B2C43"/>
    <w:rsid w:val="006B2E45"/>
    <w:rsid w:val="006B31D7"/>
    <w:rsid w:val="006B4DEE"/>
    <w:rsid w:val="006B5560"/>
    <w:rsid w:val="006B6188"/>
    <w:rsid w:val="006B6235"/>
    <w:rsid w:val="006B62B5"/>
    <w:rsid w:val="006B6D47"/>
    <w:rsid w:val="006B6EFD"/>
    <w:rsid w:val="006B7086"/>
    <w:rsid w:val="006C018E"/>
    <w:rsid w:val="006C0350"/>
    <w:rsid w:val="006C0487"/>
    <w:rsid w:val="006C0F3D"/>
    <w:rsid w:val="006C1C08"/>
    <w:rsid w:val="006C239E"/>
    <w:rsid w:val="006C2647"/>
    <w:rsid w:val="006C3659"/>
    <w:rsid w:val="006C3662"/>
    <w:rsid w:val="006C3E9A"/>
    <w:rsid w:val="006C54EF"/>
    <w:rsid w:val="006C6140"/>
    <w:rsid w:val="006C6730"/>
    <w:rsid w:val="006C727E"/>
    <w:rsid w:val="006C7786"/>
    <w:rsid w:val="006C7F3D"/>
    <w:rsid w:val="006D025B"/>
    <w:rsid w:val="006D02FF"/>
    <w:rsid w:val="006D0AC7"/>
    <w:rsid w:val="006D0B28"/>
    <w:rsid w:val="006D13AA"/>
    <w:rsid w:val="006D15CA"/>
    <w:rsid w:val="006D16B9"/>
    <w:rsid w:val="006D1712"/>
    <w:rsid w:val="006D1C20"/>
    <w:rsid w:val="006D2E27"/>
    <w:rsid w:val="006D2F63"/>
    <w:rsid w:val="006D3012"/>
    <w:rsid w:val="006D3EE4"/>
    <w:rsid w:val="006D40F3"/>
    <w:rsid w:val="006D51B6"/>
    <w:rsid w:val="006D5C76"/>
    <w:rsid w:val="006D5C9C"/>
    <w:rsid w:val="006D5D1A"/>
    <w:rsid w:val="006D6589"/>
    <w:rsid w:val="006D660F"/>
    <w:rsid w:val="006D6C9A"/>
    <w:rsid w:val="006D7393"/>
    <w:rsid w:val="006D7667"/>
    <w:rsid w:val="006D7755"/>
    <w:rsid w:val="006D7DD1"/>
    <w:rsid w:val="006D7E87"/>
    <w:rsid w:val="006E0409"/>
    <w:rsid w:val="006E0487"/>
    <w:rsid w:val="006E0D6F"/>
    <w:rsid w:val="006E1AA8"/>
    <w:rsid w:val="006E1CCE"/>
    <w:rsid w:val="006E1F34"/>
    <w:rsid w:val="006E23FD"/>
    <w:rsid w:val="006E242A"/>
    <w:rsid w:val="006E28E3"/>
    <w:rsid w:val="006E323F"/>
    <w:rsid w:val="006E4240"/>
    <w:rsid w:val="006E4F19"/>
    <w:rsid w:val="006E66B4"/>
    <w:rsid w:val="006E6ACC"/>
    <w:rsid w:val="006E6E1D"/>
    <w:rsid w:val="006E6E95"/>
    <w:rsid w:val="006E7349"/>
    <w:rsid w:val="006E7633"/>
    <w:rsid w:val="006E76FD"/>
    <w:rsid w:val="006E7FF3"/>
    <w:rsid w:val="006F1734"/>
    <w:rsid w:val="006F18A1"/>
    <w:rsid w:val="006F1AAB"/>
    <w:rsid w:val="006F2350"/>
    <w:rsid w:val="006F2569"/>
    <w:rsid w:val="006F30D6"/>
    <w:rsid w:val="006F3446"/>
    <w:rsid w:val="006F3489"/>
    <w:rsid w:val="006F3E8C"/>
    <w:rsid w:val="006F3FC9"/>
    <w:rsid w:val="006F51CC"/>
    <w:rsid w:val="006F5825"/>
    <w:rsid w:val="006F5A7B"/>
    <w:rsid w:val="006F5B5D"/>
    <w:rsid w:val="006F5D3A"/>
    <w:rsid w:val="006F622F"/>
    <w:rsid w:val="006F6421"/>
    <w:rsid w:val="006F66B8"/>
    <w:rsid w:val="006F66FF"/>
    <w:rsid w:val="006F73C6"/>
    <w:rsid w:val="00700322"/>
    <w:rsid w:val="00701575"/>
    <w:rsid w:val="00701A20"/>
    <w:rsid w:val="007029D9"/>
    <w:rsid w:val="00703989"/>
    <w:rsid w:val="007063A5"/>
    <w:rsid w:val="00706C1D"/>
    <w:rsid w:val="00706CFB"/>
    <w:rsid w:val="00707258"/>
    <w:rsid w:val="0070762A"/>
    <w:rsid w:val="00707632"/>
    <w:rsid w:val="00707AFB"/>
    <w:rsid w:val="007102A1"/>
    <w:rsid w:val="00710364"/>
    <w:rsid w:val="007103F0"/>
    <w:rsid w:val="00711009"/>
    <w:rsid w:val="00711047"/>
    <w:rsid w:val="007110F5"/>
    <w:rsid w:val="00711304"/>
    <w:rsid w:val="00711A62"/>
    <w:rsid w:val="00711E57"/>
    <w:rsid w:val="007123A5"/>
    <w:rsid w:val="00712B1C"/>
    <w:rsid w:val="00713328"/>
    <w:rsid w:val="007136E4"/>
    <w:rsid w:val="00713A49"/>
    <w:rsid w:val="00714041"/>
    <w:rsid w:val="00714602"/>
    <w:rsid w:val="007148DC"/>
    <w:rsid w:val="007149AE"/>
    <w:rsid w:val="007149FC"/>
    <w:rsid w:val="0071505B"/>
    <w:rsid w:val="007150F0"/>
    <w:rsid w:val="00715212"/>
    <w:rsid w:val="00715A68"/>
    <w:rsid w:val="00715DC3"/>
    <w:rsid w:val="00715FD4"/>
    <w:rsid w:val="00716934"/>
    <w:rsid w:val="00716B0A"/>
    <w:rsid w:val="007172DA"/>
    <w:rsid w:val="00717433"/>
    <w:rsid w:val="00717664"/>
    <w:rsid w:val="00717FDC"/>
    <w:rsid w:val="007207C9"/>
    <w:rsid w:val="00720A98"/>
    <w:rsid w:val="00720E7F"/>
    <w:rsid w:val="00721609"/>
    <w:rsid w:val="00721877"/>
    <w:rsid w:val="0072193E"/>
    <w:rsid w:val="00722687"/>
    <w:rsid w:val="00722F64"/>
    <w:rsid w:val="00723196"/>
    <w:rsid w:val="007232AA"/>
    <w:rsid w:val="00723E0D"/>
    <w:rsid w:val="00724EE4"/>
    <w:rsid w:val="00724F73"/>
    <w:rsid w:val="00725A0C"/>
    <w:rsid w:val="00725D39"/>
    <w:rsid w:val="00725F8E"/>
    <w:rsid w:val="007260AA"/>
    <w:rsid w:val="00726754"/>
    <w:rsid w:val="00726820"/>
    <w:rsid w:val="007271AD"/>
    <w:rsid w:val="007272D6"/>
    <w:rsid w:val="00727439"/>
    <w:rsid w:val="00727806"/>
    <w:rsid w:val="00727EDE"/>
    <w:rsid w:val="0073002F"/>
    <w:rsid w:val="00730040"/>
    <w:rsid w:val="007304AA"/>
    <w:rsid w:val="00731186"/>
    <w:rsid w:val="007311E1"/>
    <w:rsid w:val="007319D8"/>
    <w:rsid w:val="0073207C"/>
    <w:rsid w:val="00732630"/>
    <w:rsid w:val="00732D57"/>
    <w:rsid w:val="007333F8"/>
    <w:rsid w:val="0073345A"/>
    <w:rsid w:val="007345E7"/>
    <w:rsid w:val="00734720"/>
    <w:rsid w:val="0073484B"/>
    <w:rsid w:val="007350C8"/>
    <w:rsid w:val="00736851"/>
    <w:rsid w:val="00737003"/>
    <w:rsid w:val="00737080"/>
    <w:rsid w:val="007371A0"/>
    <w:rsid w:val="00737613"/>
    <w:rsid w:val="00737777"/>
    <w:rsid w:val="00737DF2"/>
    <w:rsid w:val="00737E66"/>
    <w:rsid w:val="00740076"/>
    <w:rsid w:val="007408BF"/>
    <w:rsid w:val="007414B7"/>
    <w:rsid w:val="0074169A"/>
    <w:rsid w:val="00741957"/>
    <w:rsid w:val="007425F7"/>
    <w:rsid w:val="00742A0C"/>
    <w:rsid w:val="00742AD1"/>
    <w:rsid w:val="00742E36"/>
    <w:rsid w:val="00742EEB"/>
    <w:rsid w:val="0074374B"/>
    <w:rsid w:val="007447D4"/>
    <w:rsid w:val="00744E50"/>
    <w:rsid w:val="0074514F"/>
    <w:rsid w:val="007453B4"/>
    <w:rsid w:val="0074553C"/>
    <w:rsid w:val="00745F1B"/>
    <w:rsid w:val="00746340"/>
    <w:rsid w:val="007467DC"/>
    <w:rsid w:val="007469C2"/>
    <w:rsid w:val="00746D10"/>
    <w:rsid w:val="00746E5B"/>
    <w:rsid w:val="00747B83"/>
    <w:rsid w:val="00747D92"/>
    <w:rsid w:val="0075001C"/>
    <w:rsid w:val="0075046B"/>
    <w:rsid w:val="00751F66"/>
    <w:rsid w:val="00752146"/>
    <w:rsid w:val="007524AE"/>
    <w:rsid w:val="007528AF"/>
    <w:rsid w:val="007530C9"/>
    <w:rsid w:val="00753D9D"/>
    <w:rsid w:val="007540D3"/>
    <w:rsid w:val="007544C5"/>
    <w:rsid w:val="00754EB1"/>
    <w:rsid w:val="00754EBE"/>
    <w:rsid w:val="00755170"/>
    <w:rsid w:val="00755403"/>
    <w:rsid w:val="00755E8B"/>
    <w:rsid w:val="00755F72"/>
    <w:rsid w:val="007563B8"/>
    <w:rsid w:val="00756AC6"/>
    <w:rsid w:val="00756D33"/>
    <w:rsid w:val="00757F03"/>
    <w:rsid w:val="00757F70"/>
    <w:rsid w:val="00760707"/>
    <w:rsid w:val="00760A2F"/>
    <w:rsid w:val="00760E52"/>
    <w:rsid w:val="00761043"/>
    <w:rsid w:val="00761B26"/>
    <w:rsid w:val="00761C13"/>
    <w:rsid w:val="007622E7"/>
    <w:rsid w:val="007623F9"/>
    <w:rsid w:val="007627BE"/>
    <w:rsid w:val="00762ABC"/>
    <w:rsid w:val="00762BA4"/>
    <w:rsid w:val="00762D18"/>
    <w:rsid w:val="00762D26"/>
    <w:rsid w:val="00763E15"/>
    <w:rsid w:val="00763E4A"/>
    <w:rsid w:val="00764DCC"/>
    <w:rsid w:val="00764F93"/>
    <w:rsid w:val="007653F3"/>
    <w:rsid w:val="007656EA"/>
    <w:rsid w:val="00765C58"/>
    <w:rsid w:val="007669D6"/>
    <w:rsid w:val="00766F55"/>
    <w:rsid w:val="007674D8"/>
    <w:rsid w:val="00767C27"/>
    <w:rsid w:val="00770798"/>
    <w:rsid w:val="00770A06"/>
    <w:rsid w:val="00770D2A"/>
    <w:rsid w:val="00770DE7"/>
    <w:rsid w:val="0077108A"/>
    <w:rsid w:val="007710F1"/>
    <w:rsid w:val="00771EF6"/>
    <w:rsid w:val="0077437E"/>
    <w:rsid w:val="007744E0"/>
    <w:rsid w:val="0077553D"/>
    <w:rsid w:val="0077577A"/>
    <w:rsid w:val="00776AB2"/>
    <w:rsid w:val="00776BA8"/>
    <w:rsid w:val="00777181"/>
    <w:rsid w:val="00777BA6"/>
    <w:rsid w:val="00777F26"/>
    <w:rsid w:val="0078019F"/>
    <w:rsid w:val="007803DA"/>
    <w:rsid w:val="00781490"/>
    <w:rsid w:val="007821A6"/>
    <w:rsid w:val="00782879"/>
    <w:rsid w:val="007834B4"/>
    <w:rsid w:val="00783AC1"/>
    <w:rsid w:val="007845C9"/>
    <w:rsid w:val="00784FC1"/>
    <w:rsid w:val="00785093"/>
    <w:rsid w:val="007855F6"/>
    <w:rsid w:val="00785ED2"/>
    <w:rsid w:val="007861E6"/>
    <w:rsid w:val="00786297"/>
    <w:rsid w:val="00786D2C"/>
    <w:rsid w:val="00786FFF"/>
    <w:rsid w:val="0078714A"/>
    <w:rsid w:val="0078720B"/>
    <w:rsid w:val="0078725F"/>
    <w:rsid w:val="0078743A"/>
    <w:rsid w:val="007907EF"/>
    <w:rsid w:val="00791A67"/>
    <w:rsid w:val="00791E7A"/>
    <w:rsid w:val="00791F4E"/>
    <w:rsid w:val="0079222E"/>
    <w:rsid w:val="007926DC"/>
    <w:rsid w:val="007933E2"/>
    <w:rsid w:val="00793F71"/>
    <w:rsid w:val="007941E4"/>
    <w:rsid w:val="007951B2"/>
    <w:rsid w:val="00795243"/>
    <w:rsid w:val="00795421"/>
    <w:rsid w:val="00795A36"/>
    <w:rsid w:val="00795DD3"/>
    <w:rsid w:val="00795DF3"/>
    <w:rsid w:val="00796124"/>
    <w:rsid w:val="00797525"/>
    <w:rsid w:val="007975F0"/>
    <w:rsid w:val="007A02BA"/>
    <w:rsid w:val="007A188F"/>
    <w:rsid w:val="007A192F"/>
    <w:rsid w:val="007A1AAA"/>
    <w:rsid w:val="007A1EC8"/>
    <w:rsid w:val="007A20F8"/>
    <w:rsid w:val="007A30E9"/>
    <w:rsid w:val="007A34F3"/>
    <w:rsid w:val="007A3591"/>
    <w:rsid w:val="007A3C53"/>
    <w:rsid w:val="007A416B"/>
    <w:rsid w:val="007A42A0"/>
    <w:rsid w:val="007A4F6F"/>
    <w:rsid w:val="007A50FB"/>
    <w:rsid w:val="007A52EF"/>
    <w:rsid w:val="007A6020"/>
    <w:rsid w:val="007A617B"/>
    <w:rsid w:val="007A62B7"/>
    <w:rsid w:val="007A6B7A"/>
    <w:rsid w:val="007A6DB8"/>
    <w:rsid w:val="007A74A8"/>
    <w:rsid w:val="007A7BEA"/>
    <w:rsid w:val="007A7C45"/>
    <w:rsid w:val="007B0031"/>
    <w:rsid w:val="007B03AE"/>
    <w:rsid w:val="007B0C84"/>
    <w:rsid w:val="007B1181"/>
    <w:rsid w:val="007B1508"/>
    <w:rsid w:val="007B1619"/>
    <w:rsid w:val="007B162F"/>
    <w:rsid w:val="007B192A"/>
    <w:rsid w:val="007B2200"/>
    <w:rsid w:val="007B2442"/>
    <w:rsid w:val="007B26F1"/>
    <w:rsid w:val="007B38D0"/>
    <w:rsid w:val="007B3BD5"/>
    <w:rsid w:val="007B3F3E"/>
    <w:rsid w:val="007B4087"/>
    <w:rsid w:val="007B45F0"/>
    <w:rsid w:val="007B47AE"/>
    <w:rsid w:val="007B4A85"/>
    <w:rsid w:val="007B4D78"/>
    <w:rsid w:val="007B54C9"/>
    <w:rsid w:val="007B5ACB"/>
    <w:rsid w:val="007B5FF5"/>
    <w:rsid w:val="007B6448"/>
    <w:rsid w:val="007B74B0"/>
    <w:rsid w:val="007B76F2"/>
    <w:rsid w:val="007B76FE"/>
    <w:rsid w:val="007B7A50"/>
    <w:rsid w:val="007B7F03"/>
    <w:rsid w:val="007C0211"/>
    <w:rsid w:val="007C0852"/>
    <w:rsid w:val="007C09EB"/>
    <w:rsid w:val="007C0FA9"/>
    <w:rsid w:val="007C12D3"/>
    <w:rsid w:val="007C20DE"/>
    <w:rsid w:val="007C2C26"/>
    <w:rsid w:val="007C355B"/>
    <w:rsid w:val="007C3811"/>
    <w:rsid w:val="007C3A6C"/>
    <w:rsid w:val="007C4C13"/>
    <w:rsid w:val="007C5721"/>
    <w:rsid w:val="007C597E"/>
    <w:rsid w:val="007C7B9E"/>
    <w:rsid w:val="007C7C7A"/>
    <w:rsid w:val="007C7EF2"/>
    <w:rsid w:val="007D01A1"/>
    <w:rsid w:val="007D12B9"/>
    <w:rsid w:val="007D182D"/>
    <w:rsid w:val="007D19A2"/>
    <w:rsid w:val="007D1B52"/>
    <w:rsid w:val="007D28E3"/>
    <w:rsid w:val="007D2A10"/>
    <w:rsid w:val="007D2ADE"/>
    <w:rsid w:val="007D2B9B"/>
    <w:rsid w:val="007D38CF"/>
    <w:rsid w:val="007D3EAC"/>
    <w:rsid w:val="007D4636"/>
    <w:rsid w:val="007D4693"/>
    <w:rsid w:val="007D49ED"/>
    <w:rsid w:val="007D5209"/>
    <w:rsid w:val="007D56EC"/>
    <w:rsid w:val="007D57DB"/>
    <w:rsid w:val="007D5A49"/>
    <w:rsid w:val="007D654E"/>
    <w:rsid w:val="007D7055"/>
    <w:rsid w:val="007D7320"/>
    <w:rsid w:val="007D7956"/>
    <w:rsid w:val="007D7EC0"/>
    <w:rsid w:val="007D7EEF"/>
    <w:rsid w:val="007E0E4B"/>
    <w:rsid w:val="007E1512"/>
    <w:rsid w:val="007E233B"/>
    <w:rsid w:val="007E2C78"/>
    <w:rsid w:val="007E3E36"/>
    <w:rsid w:val="007E41B6"/>
    <w:rsid w:val="007E4A5F"/>
    <w:rsid w:val="007E4D3D"/>
    <w:rsid w:val="007E4F1D"/>
    <w:rsid w:val="007E5398"/>
    <w:rsid w:val="007E5761"/>
    <w:rsid w:val="007E57E6"/>
    <w:rsid w:val="007E636B"/>
    <w:rsid w:val="007E6AB5"/>
    <w:rsid w:val="007E6C55"/>
    <w:rsid w:val="007E6E1E"/>
    <w:rsid w:val="007E6F4D"/>
    <w:rsid w:val="007F0165"/>
    <w:rsid w:val="007F042F"/>
    <w:rsid w:val="007F0801"/>
    <w:rsid w:val="007F0943"/>
    <w:rsid w:val="007F20B0"/>
    <w:rsid w:val="007F2E77"/>
    <w:rsid w:val="007F322A"/>
    <w:rsid w:val="007F323D"/>
    <w:rsid w:val="007F35C4"/>
    <w:rsid w:val="007F36A2"/>
    <w:rsid w:val="007F36F5"/>
    <w:rsid w:val="007F3B34"/>
    <w:rsid w:val="007F449A"/>
    <w:rsid w:val="007F5455"/>
    <w:rsid w:val="007F5895"/>
    <w:rsid w:val="007F604D"/>
    <w:rsid w:val="007F6E04"/>
    <w:rsid w:val="007F703E"/>
    <w:rsid w:val="007F7264"/>
    <w:rsid w:val="007F75D1"/>
    <w:rsid w:val="007F76AF"/>
    <w:rsid w:val="007F7A60"/>
    <w:rsid w:val="007F7E8F"/>
    <w:rsid w:val="0080090E"/>
    <w:rsid w:val="00801033"/>
    <w:rsid w:val="00801A15"/>
    <w:rsid w:val="00801DCF"/>
    <w:rsid w:val="008022FB"/>
    <w:rsid w:val="0080236E"/>
    <w:rsid w:val="0080307F"/>
    <w:rsid w:val="00803361"/>
    <w:rsid w:val="00803488"/>
    <w:rsid w:val="0080361F"/>
    <w:rsid w:val="00803FF8"/>
    <w:rsid w:val="00804597"/>
    <w:rsid w:val="00804BE8"/>
    <w:rsid w:val="008061FB"/>
    <w:rsid w:val="00806F54"/>
    <w:rsid w:val="00807257"/>
    <w:rsid w:val="00807C30"/>
    <w:rsid w:val="0081039F"/>
    <w:rsid w:val="008106C3"/>
    <w:rsid w:val="00810F88"/>
    <w:rsid w:val="008113D0"/>
    <w:rsid w:val="00812AFB"/>
    <w:rsid w:val="00813366"/>
    <w:rsid w:val="008133A7"/>
    <w:rsid w:val="008135E9"/>
    <w:rsid w:val="00814005"/>
    <w:rsid w:val="008140BE"/>
    <w:rsid w:val="0081460B"/>
    <w:rsid w:val="00814864"/>
    <w:rsid w:val="00814C19"/>
    <w:rsid w:val="00814C74"/>
    <w:rsid w:val="00815C17"/>
    <w:rsid w:val="008168A7"/>
    <w:rsid w:val="008173E5"/>
    <w:rsid w:val="008174D7"/>
    <w:rsid w:val="008178A5"/>
    <w:rsid w:val="0081790A"/>
    <w:rsid w:val="00817AC7"/>
    <w:rsid w:val="00817CA6"/>
    <w:rsid w:val="00820A13"/>
    <w:rsid w:val="0082140E"/>
    <w:rsid w:val="00821CA5"/>
    <w:rsid w:val="00822413"/>
    <w:rsid w:val="008231AC"/>
    <w:rsid w:val="008234F1"/>
    <w:rsid w:val="0082413D"/>
    <w:rsid w:val="008241BE"/>
    <w:rsid w:val="00824745"/>
    <w:rsid w:val="00824A16"/>
    <w:rsid w:val="00824F4E"/>
    <w:rsid w:val="00825AEA"/>
    <w:rsid w:val="00826954"/>
    <w:rsid w:val="00826B66"/>
    <w:rsid w:val="0082720F"/>
    <w:rsid w:val="008272A6"/>
    <w:rsid w:val="00827561"/>
    <w:rsid w:val="00827EFF"/>
    <w:rsid w:val="00827F23"/>
    <w:rsid w:val="0083080C"/>
    <w:rsid w:val="00830CE6"/>
    <w:rsid w:val="00830D12"/>
    <w:rsid w:val="0083107A"/>
    <w:rsid w:val="0083114C"/>
    <w:rsid w:val="00832150"/>
    <w:rsid w:val="0083221E"/>
    <w:rsid w:val="008323F4"/>
    <w:rsid w:val="00832550"/>
    <w:rsid w:val="0083456E"/>
    <w:rsid w:val="00835040"/>
    <w:rsid w:val="008350CC"/>
    <w:rsid w:val="00835C59"/>
    <w:rsid w:val="008400E6"/>
    <w:rsid w:val="00840134"/>
    <w:rsid w:val="0084019D"/>
    <w:rsid w:val="00840338"/>
    <w:rsid w:val="00840A95"/>
    <w:rsid w:val="0084130F"/>
    <w:rsid w:val="008416F1"/>
    <w:rsid w:val="00841E40"/>
    <w:rsid w:val="00842053"/>
    <w:rsid w:val="0084208E"/>
    <w:rsid w:val="00842471"/>
    <w:rsid w:val="00842EFC"/>
    <w:rsid w:val="00843037"/>
    <w:rsid w:val="0084357F"/>
    <w:rsid w:val="00843ACE"/>
    <w:rsid w:val="00843DCD"/>
    <w:rsid w:val="0084401D"/>
    <w:rsid w:val="008444AA"/>
    <w:rsid w:val="00844883"/>
    <w:rsid w:val="00845307"/>
    <w:rsid w:val="0084531D"/>
    <w:rsid w:val="008454C9"/>
    <w:rsid w:val="0084606B"/>
    <w:rsid w:val="0084692C"/>
    <w:rsid w:val="00846C28"/>
    <w:rsid w:val="00847195"/>
    <w:rsid w:val="00847846"/>
    <w:rsid w:val="00847C6D"/>
    <w:rsid w:val="00847D04"/>
    <w:rsid w:val="00847D9C"/>
    <w:rsid w:val="00850000"/>
    <w:rsid w:val="00850C70"/>
    <w:rsid w:val="008512B3"/>
    <w:rsid w:val="008515C9"/>
    <w:rsid w:val="008518A6"/>
    <w:rsid w:val="008518FE"/>
    <w:rsid w:val="0085213C"/>
    <w:rsid w:val="00852167"/>
    <w:rsid w:val="0085279B"/>
    <w:rsid w:val="008527FE"/>
    <w:rsid w:val="00852A60"/>
    <w:rsid w:val="00852D04"/>
    <w:rsid w:val="00854981"/>
    <w:rsid w:val="00854AF2"/>
    <w:rsid w:val="00855F0E"/>
    <w:rsid w:val="00855FD4"/>
    <w:rsid w:val="00856B95"/>
    <w:rsid w:val="00857135"/>
    <w:rsid w:val="00857913"/>
    <w:rsid w:val="008579B1"/>
    <w:rsid w:val="008601D3"/>
    <w:rsid w:val="00860637"/>
    <w:rsid w:val="00860A6C"/>
    <w:rsid w:val="00860D91"/>
    <w:rsid w:val="008615CB"/>
    <w:rsid w:val="00861BAB"/>
    <w:rsid w:val="0086299E"/>
    <w:rsid w:val="00862BFB"/>
    <w:rsid w:val="00862E62"/>
    <w:rsid w:val="00863473"/>
    <w:rsid w:val="00863A5E"/>
    <w:rsid w:val="00864155"/>
    <w:rsid w:val="008647A2"/>
    <w:rsid w:val="00864B80"/>
    <w:rsid w:val="00864BF6"/>
    <w:rsid w:val="00864D4C"/>
    <w:rsid w:val="008651A5"/>
    <w:rsid w:val="00865222"/>
    <w:rsid w:val="008652ED"/>
    <w:rsid w:val="008656E6"/>
    <w:rsid w:val="008658A5"/>
    <w:rsid w:val="00865DCE"/>
    <w:rsid w:val="008663C8"/>
    <w:rsid w:val="00866519"/>
    <w:rsid w:val="00866B76"/>
    <w:rsid w:val="00866CF4"/>
    <w:rsid w:val="00866E97"/>
    <w:rsid w:val="00867440"/>
    <w:rsid w:val="008675A9"/>
    <w:rsid w:val="008676B7"/>
    <w:rsid w:val="008711BD"/>
    <w:rsid w:val="0087143B"/>
    <w:rsid w:val="00871A75"/>
    <w:rsid w:val="00871BF3"/>
    <w:rsid w:val="00871D8C"/>
    <w:rsid w:val="00871E1E"/>
    <w:rsid w:val="008721BA"/>
    <w:rsid w:val="008722D7"/>
    <w:rsid w:val="00872B84"/>
    <w:rsid w:val="00872C81"/>
    <w:rsid w:val="00873393"/>
    <w:rsid w:val="008737E7"/>
    <w:rsid w:val="00873BE7"/>
    <w:rsid w:val="00873D7B"/>
    <w:rsid w:val="00874F60"/>
    <w:rsid w:val="008754D6"/>
    <w:rsid w:val="00875720"/>
    <w:rsid w:val="00875857"/>
    <w:rsid w:val="00875FDF"/>
    <w:rsid w:val="0087643A"/>
    <w:rsid w:val="00876989"/>
    <w:rsid w:val="0087700D"/>
    <w:rsid w:val="0087701E"/>
    <w:rsid w:val="00877890"/>
    <w:rsid w:val="008806B0"/>
    <w:rsid w:val="008806B7"/>
    <w:rsid w:val="00880B9C"/>
    <w:rsid w:val="00880FA0"/>
    <w:rsid w:val="00880FB9"/>
    <w:rsid w:val="008813EB"/>
    <w:rsid w:val="0088174E"/>
    <w:rsid w:val="008820C6"/>
    <w:rsid w:val="008829E5"/>
    <w:rsid w:val="008833D5"/>
    <w:rsid w:val="008840C4"/>
    <w:rsid w:val="00884BF7"/>
    <w:rsid w:val="00884DAE"/>
    <w:rsid w:val="0088530D"/>
    <w:rsid w:val="00886114"/>
    <w:rsid w:val="00886939"/>
    <w:rsid w:val="00887175"/>
    <w:rsid w:val="008874F1"/>
    <w:rsid w:val="00887BEB"/>
    <w:rsid w:val="00887DD4"/>
    <w:rsid w:val="0089059A"/>
    <w:rsid w:val="008906C3"/>
    <w:rsid w:val="00890C71"/>
    <w:rsid w:val="00890E28"/>
    <w:rsid w:val="008915D3"/>
    <w:rsid w:val="0089225B"/>
    <w:rsid w:val="008922DA"/>
    <w:rsid w:val="008925CB"/>
    <w:rsid w:val="00892DC6"/>
    <w:rsid w:val="00892E19"/>
    <w:rsid w:val="00893057"/>
    <w:rsid w:val="0089339C"/>
    <w:rsid w:val="00893408"/>
    <w:rsid w:val="008938EC"/>
    <w:rsid w:val="00893A05"/>
    <w:rsid w:val="00893C82"/>
    <w:rsid w:val="00894703"/>
    <w:rsid w:val="00894A9C"/>
    <w:rsid w:val="00895080"/>
    <w:rsid w:val="008966A9"/>
    <w:rsid w:val="008967C5"/>
    <w:rsid w:val="00896B10"/>
    <w:rsid w:val="00897966"/>
    <w:rsid w:val="008979BC"/>
    <w:rsid w:val="00897BFF"/>
    <w:rsid w:val="008A1047"/>
    <w:rsid w:val="008A1655"/>
    <w:rsid w:val="008A170C"/>
    <w:rsid w:val="008A1769"/>
    <w:rsid w:val="008A268C"/>
    <w:rsid w:val="008A2803"/>
    <w:rsid w:val="008A3366"/>
    <w:rsid w:val="008A36AE"/>
    <w:rsid w:val="008A4095"/>
    <w:rsid w:val="008A4854"/>
    <w:rsid w:val="008A48B9"/>
    <w:rsid w:val="008A5A16"/>
    <w:rsid w:val="008A5CD7"/>
    <w:rsid w:val="008A60B9"/>
    <w:rsid w:val="008A6265"/>
    <w:rsid w:val="008A69DB"/>
    <w:rsid w:val="008A6A64"/>
    <w:rsid w:val="008A6CF5"/>
    <w:rsid w:val="008A701F"/>
    <w:rsid w:val="008A72C0"/>
    <w:rsid w:val="008A7667"/>
    <w:rsid w:val="008A79CB"/>
    <w:rsid w:val="008B0277"/>
    <w:rsid w:val="008B041B"/>
    <w:rsid w:val="008B04DA"/>
    <w:rsid w:val="008B08AD"/>
    <w:rsid w:val="008B0C0D"/>
    <w:rsid w:val="008B0CB0"/>
    <w:rsid w:val="008B0EC6"/>
    <w:rsid w:val="008B10F4"/>
    <w:rsid w:val="008B13BC"/>
    <w:rsid w:val="008B2595"/>
    <w:rsid w:val="008B29B4"/>
    <w:rsid w:val="008B2A48"/>
    <w:rsid w:val="008B2D19"/>
    <w:rsid w:val="008B31AB"/>
    <w:rsid w:val="008B4C2D"/>
    <w:rsid w:val="008B4CC3"/>
    <w:rsid w:val="008B50C0"/>
    <w:rsid w:val="008B52BC"/>
    <w:rsid w:val="008B58B9"/>
    <w:rsid w:val="008B6BF9"/>
    <w:rsid w:val="008B7037"/>
    <w:rsid w:val="008B73A7"/>
    <w:rsid w:val="008B7A49"/>
    <w:rsid w:val="008B7E7B"/>
    <w:rsid w:val="008B7F91"/>
    <w:rsid w:val="008C029B"/>
    <w:rsid w:val="008C0C5D"/>
    <w:rsid w:val="008C11CC"/>
    <w:rsid w:val="008C1557"/>
    <w:rsid w:val="008C1CB7"/>
    <w:rsid w:val="008C238A"/>
    <w:rsid w:val="008C2698"/>
    <w:rsid w:val="008C28E6"/>
    <w:rsid w:val="008C2904"/>
    <w:rsid w:val="008C3BBD"/>
    <w:rsid w:val="008C3ECB"/>
    <w:rsid w:val="008C435C"/>
    <w:rsid w:val="008C4768"/>
    <w:rsid w:val="008C4E83"/>
    <w:rsid w:val="008C5245"/>
    <w:rsid w:val="008C5E4F"/>
    <w:rsid w:val="008C616E"/>
    <w:rsid w:val="008C62C4"/>
    <w:rsid w:val="008C67CC"/>
    <w:rsid w:val="008C6BA2"/>
    <w:rsid w:val="008C6DA3"/>
    <w:rsid w:val="008C6F91"/>
    <w:rsid w:val="008C7471"/>
    <w:rsid w:val="008C7498"/>
    <w:rsid w:val="008C7D2D"/>
    <w:rsid w:val="008D000D"/>
    <w:rsid w:val="008D0FBE"/>
    <w:rsid w:val="008D10F7"/>
    <w:rsid w:val="008D1159"/>
    <w:rsid w:val="008D153F"/>
    <w:rsid w:val="008D1542"/>
    <w:rsid w:val="008D1609"/>
    <w:rsid w:val="008D1DDE"/>
    <w:rsid w:val="008D2B12"/>
    <w:rsid w:val="008D346F"/>
    <w:rsid w:val="008D353D"/>
    <w:rsid w:val="008D3EDC"/>
    <w:rsid w:val="008D4562"/>
    <w:rsid w:val="008D465B"/>
    <w:rsid w:val="008D4F4F"/>
    <w:rsid w:val="008D50E1"/>
    <w:rsid w:val="008D5330"/>
    <w:rsid w:val="008D5D75"/>
    <w:rsid w:val="008D6696"/>
    <w:rsid w:val="008D6C9A"/>
    <w:rsid w:val="008D763E"/>
    <w:rsid w:val="008D798E"/>
    <w:rsid w:val="008E0372"/>
    <w:rsid w:val="008E0CE4"/>
    <w:rsid w:val="008E0EAC"/>
    <w:rsid w:val="008E13BF"/>
    <w:rsid w:val="008E1403"/>
    <w:rsid w:val="008E2368"/>
    <w:rsid w:val="008E270D"/>
    <w:rsid w:val="008E3226"/>
    <w:rsid w:val="008E3270"/>
    <w:rsid w:val="008E333A"/>
    <w:rsid w:val="008E34CC"/>
    <w:rsid w:val="008E3BB7"/>
    <w:rsid w:val="008E43C3"/>
    <w:rsid w:val="008E466B"/>
    <w:rsid w:val="008E4958"/>
    <w:rsid w:val="008E5658"/>
    <w:rsid w:val="008E6C6A"/>
    <w:rsid w:val="008E6F16"/>
    <w:rsid w:val="008E71F2"/>
    <w:rsid w:val="008E77A6"/>
    <w:rsid w:val="008F02B1"/>
    <w:rsid w:val="008F03FB"/>
    <w:rsid w:val="008F05B0"/>
    <w:rsid w:val="008F1534"/>
    <w:rsid w:val="008F1F30"/>
    <w:rsid w:val="008F2537"/>
    <w:rsid w:val="008F2C3E"/>
    <w:rsid w:val="008F2C98"/>
    <w:rsid w:val="008F3658"/>
    <w:rsid w:val="008F38D5"/>
    <w:rsid w:val="008F3DF1"/>
    <w:rsid w:val="008F4162"/>
    <w:rsid w:val="008F4549"/>
    <w:rsid w:val="008F515B"/>
    <w:rsid w:val="008F557C"/>
    <w:rsid w:val="008F5AC3"/>
    <w:rsid w:val="008F5C03"/>
    <w:rsid w:val="008F6A55"/>
    <w:rsid w:val="008F7234"/>
    <w:rsid w:val="008F7276"/>
    <w:rsid w:val="008F75BB"/>
    <w:rsid w:val="009001F3"/>
    <w:rsid w:val="0090097A"/>
    <w:rsid w:val="00900EDF"/>
    <w:rsid w:val="0090124E"/>
    <w:rsid w:val="009014DF"/>
    <w:rsid w:val="00901547"/>
    <w:rsid w:val="009016CB"/>
    <w:rsid w:val="009027C1"/>
    <w:rsid w:val="00902AAB"/>
    <w:rsid w:val="00902B07"/>
    <w:rsid w:val="00903CF2"/>
    <w:rsid w:val="0090457C"/>
    <w:rsid w:val="0090480E"/>
    <w:rsid w:val="009059DB"/>
    <w:rsid w:val="0090684D"/>
    <w:rsid w:val="00906D71"/>
    <w:rsid w:val="00907051"/>
    <w:rsid w:val="00907155"/>
    <w:rsid w:val="009073EB"/>
    <w:rsid w:val="00907D19"/>
    <w:rsid w:val="00910280"/>
    <w:rsid w:val="00910C06"/>
    <w:rsid w:val="00910EF6"/>
    <w:rsid w:val="009122CA"/>
    <w:rsid w:val="00912631"/>
    <w:rsid w:val="0091278F"/>
    <w:rsid w:val="00912FC4"/>
    <w:rsid w:val="00913173"/>
    <w:rsid w:val="009131BC"/>
    <w:rsid w:val="0091326C"/>
    <w:rsid w:val="00913799"/>
    <w:rsid w:val="00913C2A"/>
    <w:rsid w:val="0091428F"/>
    <w:rsid w:val="00914ABB"/>
    <w:rsid w:val="009156D2"/>
    <w:rsid w:val="00915DCC"/>
    <w:rsid w:val="00915F71"/>
    <w:rsid w:val="00915FC5"/>
    <w:rsid w:val="0091625B"/>
    <w:rsid w:val="009174A4"/>
    <w:rsid w:val="00917835"/>
    <w:rsid w:val="00920793"/>
    <w:rsid w:val="00920B4B"/>
    <w:rsid w:val="00920DAC"/>
    <w:rsid w:val="009213E6"/>
    <w:rsid w:val="009215E6"/>
    <w:rsid w:val="0092165C"/>
    <w:rsid w:val="009219CF"/>
    <w:rsid w:val="00921A6F"/>
    <w:rsid w:val="009227CA"/>
    <w:rsid w:val="00922B2D"/>
    <w:rsid w:val="009235B2"/>
    <w:rsid w:val="009236C6"/>
    <w:rsid w:val="0092377B"/>
    <w:rsid w:val="00924988"/>
    <w:rsid w:val="0092533C"/>
    <w:rsid w:val="009255F2"/>
    <w:rsid w:val="00925F4E"/>
    <w:rsid w:val="00926261"/>
    <w:rsid w:val="009262E3"/>
    <w:rsid w:val="0092645E"/>
    <w:rsid w:val="00926BA5"/>
    <w:rsid w:val="0092766E"/>
    <w:rsid w:val="0093000F"/>
    <w:rsid w:val="009308F9"/>
    <w:rsid w:val="009315A8"/>
    <w:rsid w:val="009316C8"/>
    <w:rsid w:val="0093190F"/>
    <w:rsid w:val="00931978"/>
    <w:rsid w:val="00931BAF"/>
    <w:rsid w:val="00932340"/>
    <w:rsid w:val="0093241D"/>
    <w:rsid w:val="00932BC3"/>
    <w:rsid w:val="009335E3"/>
    <w:rsid w:val="00933A77"/>
    <w:rsid w:val="009347A9"/>
    <w:rsid w:val="00934C2F"/>
    <w:rsid w:val="00935E1D"/>
    <w:rsid w:val="00936FA0"/>
    <w:rsid w:val="0094018D"/>
    <w:rsid w:val="00940473"/>
    <w:rsid w:val="009405DD"/>
    <w:rsid w:val="00940D72"/>
    <w:rsid w:val="00941209"/>
    <w:rsid w:val="00941FE9"/>
    <w:rsid w:val="00942608"/>
    <w:rsid w:val="009426ED"/>
    <w:rsid w:val="009446E2"/>
    <w:rsid w:val="009446FE"/>
    <w:rsid w:val="0094499E"/>
    <w:rsid w:val="00944EB3"/>
    <w:rsid w:val="009459A3"/>
    <w:rsid w:val="00945A87"/>
    <w:rsid w:val="00945E28"/>
    <w:rsid w:val="00945E44"/>
    <w:rsid w:val="00946612"/>
    <w:rsid w:val="0094670C"/>
    <w:rsid w:val="00947081"/>
    <w:rsid w:val="00947770"/>
    <w:rsid w:val="009510EB"/>
    <w:rsid w:val="0095134E"/>
    <w:rsid w:val="00951398"/>
    <w:rsid w:val="00951F8B"/>
    <w:rsid w:val="00952149"/>
    <w:rsid w:val="00952A9C"/>
    <w:rsid w:val="00952C20"/>
    <w:rsid w:val="00952D52"/>
    <w:rsid w:val="009533DC"/>
    <w:rsid w:val="0095340E"/>
    <w:rsid w:val="00953A8D"/>
    <w:rsid w:val="009540E0"/>
    <w:rsid w:val="0095411D"/>
    <w:rsid w:val="00954C18"/>
    <w:rsid w:val="009551FF"/>
    <w:rsid w:val="00955713"/>
    <w:rsid w:val="00956724"/>
    <w:rsid w:val="00956763"/>
    <w:rsid w:val="00956C07"/>
    <w:rsid w:val="0095759F"/>
    <w:rsid w:val="00957AE7"/>
    <w:rsid w:val="00957BAB"/>
    <w:rsid w:val="00957EAA"/>
    <w:rsid w:val="00960420"/>
    <w:rsid w:val="0096042A"/>
    <w:rsid w:val="0096043B"/>
    <w:rsid w:val="009605E9"/>
    <w:rsid w:val="009606F9"/>
    <w:rsid w:val="009607EE"/>
    <w:rsid w:val="00960C3B"/>
    <w:rsid w:val="00961131"/>
    <w:rsid w:val="009613AD"/>
    <w:rsid w:val="00961801"/>
    <w:rsid w:val="009620B1"/>
    <w:rsid w:val="00962883"/>
    <w:rsid w:val="0096292A"/>
    <w:rsid w:val="00962E80"/>
    <w:rsid w:val="00963045"/>
    <w:rsid w:val="00963089"/>
    <w:rsid w:val="00963737"/>
    <w:rsid w:val="00964094"/>
    <w:rsid w:val="00964A90"/>
    <w:rsid w:val="00964DFF"/>
    <w:rsid w:val="00964EA2"/>
    <w:rsid w:val="00965524"/>
    <w:rsid w:val="009657A5"/>
    <w:rsid w:val="009662FA"/>
    <w:rsid w:val="00966836"/>
    <w:rsid w:val="0096737E"/>
    <w:rsid w:val="00967B36"/>
    <w:rsid w:val="00967C37"/>
    <w:rsid w:val="0097033A"/>
    <w:rsid w:val="0097059F"/>
    <w:rsid w:val="00970D3C"/>
    <w:rsid w:val="00970F79"/>
    <w:rsid w:val="00970FBF"/>
    <w:rsid w:val="0097166B"/>
    <w:rsid w:val="00971884"/>
    <w:rsid w:val="00971C99"/>
    <w:rsid w:val="00971CAF"/>
    <w:rsid w:val="00972011"/>
    <w:rsid w:val="0097224D"/>
    <w:rsid w:val="00972B3D"/>
    <w:rsid w:val="00973A74"/>
    <w:rsid w:val="00973EC6"/>
    <w:rsid w:val="0097457F"/>
    <w:rsid w:val="00974D45"/>
    <w:rsid w:val="009751F4"/>
    <w:rsid w:val="00975423"/>
    <w:rsid w:val="00975602"/>
    <w:rsid w:val="00975CEF"/>
    <w:rsid w:val="009763E7"/>
    <w:rsid w:val="00977342"/>
    <w:rsid w:val="00977D1A"/>
    <w:rsid w:val="009800E0"/>
    <w:rsid w:val="009811F3"/>
    <w:rsid w:val="00981463"/>
    <w:rsid w:val="00981562"/>
    <w:rsid w:val="009828AF"/>
    <w:rsid w:val="009831BE"/>
    <w:rsid w:val="00983976"/>
    <w:rsid w:val="00983C61"/>
    <w:rsid w:val="00983EB1"/>
    <w:rsid w:val="0098407F"/>
    <w:rsid w:val="009842E9"/>
    <w:rsid w:val="00984420"/>
    <w:rsid w:val="009844C7"/>
    <w:rsid w:val="00984675"/>
    <w:rsid w:val="009847E7"/>
    <w:rsid w:val="00984C5A"/>
    <w:rsid w:val="00985F4C"/>
    <w:rsid w:val="009860FC"/>
    <w:rsid w:val="00986839"/>
    <w:rsid w:val="00986B90"/>
    <w:rsid w:val="00987060"/>
    <w:rsid w:val="009906A0"/>
    <w:rsid w:val="0099077B"/>
    <w:rsid w:val="00990F8C"/>
    <w:rsid w:val="00991059"/>
    <w:rsid w:val="00992665"/>
    <w:rsid w:val="00992704"/>
    <w:rsid w:val="0099283A"/>
    <w:rsid w:val="009930B8"/>
    <w:rsid w:val="009939E9"/>
    <w:rsid w:val="00993BD3"/>
    <w:rsid w:val="00994125"/>
    <w:rsid w:val="0099489E"/>
    <w:rsid w:val="0099512D"/>
    <w:rsid w:val="009956D1"/>
    <w:rsid w:val="0099667D"/>
    <w:rsid w:val="00996EB6"/>
    <w:rsid w:val="0099724E"/>
    <w:rsid w:val="0099732F"/>
    <w:rsid w:val="009A06DE"/>
    <w:rsid w:val="009A0BAE"/>
    <w:rsid w:val="009A19CF"/>
    <w:rsid w:val="009A2309"/>
    <w:rsid w:val="009A3A1A"/>
    <w:rsid w:val="009A3ECE"/>
    <w:rsid w:val="009A47EF"/>
    <w:rsid w:val="009A4967"/>
    <w:rsid w:val="009A4D61"/>
    <w:rsid w:val="009A5195"/>
    <w:rsid w:val="009A52C7"/>
    <w:rsid w:val="009A559B"/>
    <w:rsid w:val="009A5BA4"/>
    <w:rsid w:val="009A5E79"/>
    <w:rsid w:val="009A5EED"/>
    <w:rsid w:val="009A60DE"/>
    <w:rsid w:val="009A64CD"/>
    <w:rsid w:val="009A6F07"/>
    <w:rsid w:val="009A7273"/>
    <w:rsid w:val="009A7428"/>
    <w:rsid w:val="009A7A4C"/>
    <w:rsid w:val="009A7AFA"/>
    <w:rsid w:val="009A7E3B"/>
    <w:rsid w:val="009A7E9B"/>
    <w:rsid w:val="009B0068"/>
    <w:rsid w:val="009B0115"/>
    <w:rsid w:val="009B05BC"/>
    <w:rsid w:val="009B09A7"/>
    <w:rsid w:val="009B151B"/>
    <w:rsid w:val="009B18C3"/>
    <w:rsid w:val="009B2C1E"/>
    <w:rsid w:val="009B2DFB"/>
    <w:rsid w:val="009B3496"/>
    <w:rsid w:val="009B3C29"/>
    <w:rsid w:val="009B3DD0"/>
    <w:rsid w:val="009B4E57"/>
    <w:rsid w:val="009B5006"/>
    <w:rsid w:val="009B586F"/>
    <w:rsid w:val="009B623A"/>
    <w:rsid w:val="009B62E3"/>
    <w:rsid w:val="009B65B2"/>
    <w:rsid w:val="009B6D10"/>
    <w:rsid w:val="009B7362"/>
    <w:rsid w:val="009C003C"/>
    <w:rsid w:val="009C0CF0"/>
    <w:rsid w:val="009C1552"/>
    <w:rsid w:val="009C23C9"/>
    <w:rsid w:val="009C25E0"/>
    <w:rsid w:val="009C2CFA"/>
    <w:rsid w:val="009C44DF"/>
    <w:rsid w:val="009C45F3"/>
    <w:rsid w:val="009C520C"/>
    <w:rsid w:val="009C53FA"/>
    <w:rsid w:val="009C6039"/>
    <w:rsid w:val="009C64BA"/>
    <w:rsid w:val="009C6A6C"/>
    <w:rsid w:val="009C6D49"/>
    <w:rsid w:val="009C7347"/>
    <w:rsid w:val="009C74E0"/>
    <w:rsid w:val="009C7B14"/>
    <w:rsid w:val="009C7B95"/>
    <w:rsid w:val="009C7E30"/>
    <w:rsid w:val="009D019B"/>
    <w:rsid w:val="009D0276"/>
    <w:rsid w:val="009D02A8"/>
    <w:rsid w:val="009D03D3"/>
    <w:rsid w:val="009D08CA"/>
    <w:rsid w:val="009D0B75"/>
    <w:rsid w:val="009D0B9D"/>
    <w:rsid w:val="009D1931"/>
    <w:rsid w:val="009D22D5"/>
    <w:rsid w:val="009D28DE"/>
    <w:rsid w:val="009D30BB"/>
    <w:rsid w:val="009D31A6"/>
    <w:rsid w:val="009D3332"/>
    <w:rsid w:val="009D341D"/>
    <w:rsid w:val="009D3E1C"/>
    <w:rsid w:val="009D3E58"/>
    <w:rsid w:val="009D44F5"/>
    <w:rsid w:val="009D482D"/>
    <w:rsid w:val="009D4EEC"/>
    <w:rsid w:val="009D5292"/>
    <w:rsid w:val="009D5474"/>
    <w:rsid w:val="009D6239"/>
    <w:rsid w:val="009D623C"/>
    <w:rsid w:val="009D723A"/>
    <w:rsid w:val="009E05F5"/>
    <w:rsid w:val="009E1020"/>
    <w:rsid w:val="009E1601"/>
    <w:rsid w:val="009E22A1"/>
    <w:rsid w:val="009E2D20"/>
    <w:rsid w:val="009E34A0"/>
    <w:rsid w:val="009E3E5F"/>
    <w:rsid w:val="009E4301"/>
    <w:rsid w:val="009E52A4"/>
    <w:rsid w:val="009E5339"/>
    <w:rsid w:val="009E54E0"/>
    <w:rsid w:val="009E61F4"/>
    <w:rsid w:val="009E63DA"/>
    <w:rsid w:val="009E72C2"/>
    <w:rsid w:val="009E7607"/>
    <w:rsid w:val="009E7ADC"/>
    <w:rsid w:val="009F0251"/>
    <w:rsid w:val="009F02DE"/>
    <w:rsid w:val="009F0713"/>
    <w:rsid w:val="009F0ABB"/>
    <w:rsid w:val="009F0C7A"/>
    <w:rsid w:val="009F154F"/>
    <w:rsid w:val="009F1811"/>
    <w:rsid w:val="009F1C85"/>
    <w:rsid w:val="009F1FCF"/>
    <w:rsid w:val="009F2188"/>
    <w:rsid w:val="009F2B80"/>
    <w:rsid w:val="009F2BF0"/>
    <w:rsid w:val="009F31E0"/>
    <w:rsid w:val="009F3487"/>
    <w:rsid w:val="009F3529"/>
    <w:rsid w:val="009F3861"/>
    <w:rsid w:val="009F3C2D"/>
    <w:rsid w:val="009F3F5F"/>
    <w:rsid w:val="009F68F4"/>
    <w:rsid w:val="009F6F4C"/>
    <w:rsid w:val="009F72EF"/>
    <w:rsid w:val="009F73A6"/>
    <w:rsid w:val="009F7423"/>
    <w:rsid w:val="009F777B"/>
    <w:rsid w:val="009F779A"/>
    <w:rsid w:val="009F781F"/>
    <w:rsid w:val="00A00372"/>
    <w:rsid w:val="00A0148F"/>
    <w:rsid w:val="00A017A7"/>
    <w:rsid w:val="00A022E8"/>
    <w:rsid w:val="00A02490"/>
    <w:rsid w:val="00A02C04"/>
    <w:rsid w:val="00A02F2B"/>
    <w:rsid w:val="00A03AB8"/>
    <w:rsid w:val="00A03D43"/>
    <w:rsid w:val="00A04352"/>
    <w:rsid w:val="00A0507D"/>
    <w:rsid w:val="00A05806"/>
    <w:rsid w:val="00A0594E"/>
    <w:rsid w:val="00A060E4"/>
    <w:rsid w:val="00A060FD"/>
    <w:rsid w:val="00A06134"/>
    <w:rsid w:val="00A0621A"/>
    <w:rsid w:val="00A07C34"/>
    <w:rsid w:val="00A103CE"/>
    <w:rsid w:val="00A105F1"/>
    <w:rsid w:val="00A10733"/>
    <w:rsid w:val="00A10EFC"/>
    <w:rsid w:val="00A1108A"/>
    <w:rsid w:val="00A11128"/>
    <w:rsid w:val="00A11F4A"/>
    <w:rsid w:val="00A126B2"/>
    <w:rsid w:val="00A12F1E"/>
    <w:rsid w:val="00A13B4D"/>
    <w:rsid w:val="00A13DBF"/>
    <w:rsid w:val="00A140E8"/>
    <w:rsid w:val="00A14485"/>
    <w:rsid w:val="00A15491"/>
    <w:rsid w:val="00A16190"/>
    <w:rsid w:val="00A17334"/>
    <w:rsid w:val="00A20029"/>
    <w:rsid w:val="00A203AE"/>
    <w:rsid w:val="00A2117D"/>
    <w:rsid w:val="00A212A6"/>
    <w:rsid w:val="00A21362"/>
    <w:rsid w:val="00A2156F"/>
    <w:rsid w:val="00A2253E"/>
    <w:rsid w:val="00A22E67"/>
    <w:rsid w:val="00A22F92"/>
    <w:rsid w:val="00A23247"/>
    <w:rsid w:val="00A240BF"/>
    <w:rsid w:val="00A25408"/>
    <w:rsid w:val="00A25678"/>
    <w:rsid w:val="00A25931"/>
    <w:rsid w:val="00A25DCA"/>
    <w:rsid w:val="00A2608B"/>
    <w:rsid w:val="00A2640F"/>
    <w:rsid w:val="00A27B9F"/>
    <w:rsid w:val="00A30856"/>
    <w:rsid w:val="00A30D79"/>
    <w:rsid w:val="00A31305"/>
    <w:rsid w:val="00A31E47"/>
    <w:rsid w:val="00A329A7"/>
    <w:rsid w:val="00A32CC9"/>
    <w:rsid w:val="00A32F13"/>
    <w:rsid w:val="00A33084"/>
    <w:rsid w:val="00A3373B"/>
    <w:rsid w:val="00A33F0E"/>
    <w:rsid w:val="00A33FBA"/>
    <w:rsid w:val="00A34556"/>
    <w:rsid w:val="00A34588"/>
    <w:rsid w:val="00A34774"/>
    <w:rsid w:val="00A35078"/>
    <w:rsid w:val="00A35325"/>
    <w:rsid w:val="00A36052"/>
    <w:rsid w:val="00A36429"/>
    <w:rsid w:val="00A3661D"/>
    <w:rsid w:val="00A36C2A"/>
    <w:rsid w:val="00A36CAE"/>
    <w:rsid w:val="00A372BD"/>
    <w:rsid w:val="00A37333"/>
    <w:rsid w:val="00A37394"/>
    <w:rsid w:val="00A37BC9"/>
    <w:rsid w:val="00A40E0B"/>
    <w:rsid w:val="00A41284"/>
    <w:rsid w:val="00A421E0"/>
    <w:rsid w:val="00A43193"/>
    <w:rsid w:val="00A4340E"/>
    <w:rsid w:val="00A43519"/>
    <w:rsid w:val="00A436F3"/>
    <w:rsid w:val="00A440A7"/>
    <w:rsid w:val="00A44514"/>
    <w:rsid w:val="00A44730"/>
    <w:rsid w:val="00A44F8F"/>
    <w:rsid w:val="00A4531C"/>
    <w:rsid w:val="00A46DF6"/>
    <w:rsid w:val="00A47EB6"/>
    <w:rsid w:val="00A50129"/>
    <w:rsid w:val="00A5054A"/>
    <w:rsid w:val="00A50573"/>
    <w:rsid w:val="00A50CED"/>
    <w:rsid w:val="00A51B16"/>
    <w:rsid w:val="00A51CA0"/>
    <w:rsid w:val="00A52212"/>
    <w:rsid w:val="00A52CCA"/>
    <w:rsid w:val="00A532B3"/>
    <w:rsid w:val="00A5356A"/>
    <w:rsid w:val="00A5398B"/>
    <w:rsid w:val="00A53C75"/>
    <w:rsid w:val="00A53FF0"/>
    <w:rsid w:val="00A5483D"/>
    <w:rsid w:val="00A548FF"/>
    <w:rsid w:val="00A549BC"/>
    <w:rsid w:val="00A54ABA"/>
    <w:rsid w:val="00A550F5"/>
    <w:rsid w:val="00A56378"/>
    <w:rsid w:val="00A567A8"/>
    <w:rsid w:val="00A56931"/>
    <w:rsid w:val="00A575E5"/>
    <w:rsid w:val="00A57705"/>
    <w:rsid w:val="00A57B13"/>
    <w:rsid w:val="00A57D85"/>
    <w:rsid w:val="00A60028"/>
    <w:rsid w:val="00A60C8F"/>
    <w:rsid w:val="00A60FFF"/>
    <w:rsid w:val="00A6152E"/>
    <w:rsid w:val="00A615ED"/>
    <w:rsid w:val="00A61C6B"/>
    <w:rsid w:val="00A61DDF"/>
    <w:rsid w:val="00A62B46"/>
    <w:rsid w:val="00A62D45"/>
    <w:rsid w:val="00A63211"/>
    <w:rsid w:val="00A633AC"/>
    <w:rsid w:val="00A63690"/>
    <w:rsid w:val="00A63EFD"/>
    <w:rsid w:val="00A6476C"/>
    <w:rsid w:val="00A64C17"/>
    <w:rsid w:val="00A65D06"/>
    <w:rsid w:val="00A65EF3"/>
    <w:rsid w:val="00A65EF8"/>
    <w:rsid w:val="00A6602F"/>
    <w:rsid w:val="00A6640E"/>
    <w:rsid w:val="00A6658D"/>
    <w:rsid w:val="00A66BEA"/>
    <w:rsid w:val="00A676AE"/>
    <w:rsid w:val="00A67D09"/>
    <w:rsid w:val="00A67EB0"/>
    <w:rsid w:val="00A67FE4"/>
    <w:rsid w:val="00A70185"/>
    <w:rsid w:val="00A701F1"/>
    <w:rsid w:val="00A70706"/>
    <w:rsid w:val="00A70A8E"/>
    <w:rsid w:val="00A70AE4"/>
    <w:rsid w:val="00A71058"/>
    <w:rsid w:val="00A71514"/>
    <w:rsid w:val="00A71601"/>
    <w:rsid w:val="00A71887"/>
    <w:rsid w:val="00A733C9"/>
    <w:rsid w:val="00A7351F"/>
    <w:rsid w:val="00A74207"/>
    <w:rsid w:val="00A7439C"/>
    <w:rsid w:val="00A7466C"/>
    <w:rsid w:val="00A74BD1"/>
    <w:rsid w:val="00A75EC0"/>
    <w:rsid w:val="00A76242"/>
    <w:rsid w:val="00A76F1E"/>
    <w:rsid w:val="00A7723B"/>
    <w:rsid w:val="00A77D70"/>
    <w:rsid w:val="00A77FBE"/>
    <w:rsid w:val="00A80C7C"/>
    <w:rsid w:val="00A80D1B"/>
    <w:rsid w:val="00A81388"/>
    <w:rsid w:val="00A81C48"/>
    <w:rsid w:val="00A82037"/>
    <w:rsid w:val="00A831AF"/>
    <w:rsid w:val="00A83275"/>
    <w:rsid w:val="00A83298"/>
    <w:rsid w:val="00A833FD"/>
    <w:rsid w:val="00A834B9"/>
    <w:rsid w:val="00A84C79"/>
    <w:rsid w:val="00A84D08"/>
    <w:rsid w:val="00A84EFD"/>
    <w:rsid w:val="00A85188"/>
    <w:rsid w:val="00A86548"/>
    <w:rsid w:val="00A87B7F"/>
    <w:rsid w:val="00A87BB1"/>
    <w:rsid w:val="00A87D63"/>
    <w:rsid w:val="00A90811"/>
    <w:rsid w:val="00A90F72"/>
    <w:rsid w:val="00A9151A"/>
    <w:rsid w:val="00A91823"/>
    <w:rsid w:val="00A918F8"/>
    <w:rsid w:val="00A91D74"/>
    <w:rsid w:val="00A91DEE"/>
    <w:rsid w:val="00A91F5C"/>
    <w:rsid w:val="00A91FDD"/>
    <w:rsid w:val="00A92CE9"/>
    <w:rsid w:val="00A930F0"/>
    <w:rsid w:val="00A931BB"/>
    <w:rsid w:val="00A93728"/>
    <w:rsid w:val="00A93C4C"/>
    <w:rsid w:val="00A93CB1"/>
    <w:rsid w:val="00A93E4B"/>
    <w:rsid w:val="00A94086"/>
    <w:rsid w:val="00A94511"/>
    <w:rsid w:val="00A94FE1"/>
    <w:rsid w:val="00A95F03"/>
    <w:rsid w:val="00A9632C"/>
    <w:rsid w:val="00A96585"/>
    <w:rsid w:val="00A96BB6"/>
    <w:rsid w:val="00A97435"/>
    <w:rsid w:val="00A97482"/>
    <w:rsid w:val="00AA0205"/>
    <w:rsid w:val="00AA02A4"/>
    <w:rsid w:val="00AA03FC"/>
    <w:rsid w:val="00AA0E67"/>
    <w:rsid w:val="00AA1961"/>
    <w:rsid w:val="00AA1B0D"/>
    <w:rsid w:val="00AA2DB5"/>
    <w:rsid w:val="00AA2F68"/>
    <w:rsid w:val="00AA3184"/>
    <w:rsid w:val="00AA33EE"/>
    <w:rsid w:val="00AA3AB6"/>
    <w:rsid w:val="00AA4418"/>
    <w:rsid w:val="00AA4958"/>
    <w:rsid w:val="00AA4CF9"/>
    <w:rsid w:val="00AA50DA"/>
    <w:rsid w:val="00AA52A1"/>
    <w:rsid w:val="00AA59B8"/>
    <w:rsid w:val="00AA5EED"/>
    <w:rsid w:val="00AA5F2C"/>
    <w:rsid w:val="00AA6126"/>
    <w:rsid w:val="00AA66D0"/>
    <w:rsid w:val="00AA702E"/>
    <w:rsid w:val="00AA718B"/>
    <w:rsid w:val="00AA72DD"/>
    <w:rsid w:val="00AA7389"/>
    <w:rsid w:val="00AA74DF"/>
    <w:rsid w:val="00AA7968"/>
    <w:rsid w:val="00AB0370"/>
    <w:rsid w:val="00AB044B"/>
    <w:rsid w:val="00AB044E"/>
    <w:rsid w:val="00AB1C84"/>
    <w:rsid w:val="00AB3D9E"/>
    <w:rsid w:val="00AB474A"/>
    <w:rsid w:val="00AB4DCA"/>
    <w:rsid w:val="00AB514E"/>
    <w:rsid w:val="00AB52F1"/>
    <w:rsid w:val="00AB5378"/>
    <w:rsid w:val="00AB62A1"/>
    <w:rsid w:val="00AB69C6"/>
    <w:rsid w:val="00AB6D73"/>
    <w:rsid w:val="00AB7411"/>
    <w:rsid w:val="00AB750D"/>
    <w:rsid w:val="00AB7E5F"/>
    <w:rsid w:val="00AC05D4"/>
    <w:rsid w:val="00AC0678"/>
    <w:rsid w:val="00AC0CA6"/>
    <w:rsid w:val="00AC12B9"/>
    <w:rsid w:val="00AC1665"/>
    <w:rsid w:val="00AC2C95"/>
    <w:rsid w:val="00AC3591"/>
    <w:rsid w:val="00AC3D2F"/>
    <w:rsid w:val="00AC3FD7"/>
    <w:rsid w:val="00AC4F4B"/>
    <w:rsid w:val="00AC507E"/>
    <w:rsid w:val="00AC52A8"/>
    <w:rsid w:val="00AC6B76"/>
    <w:rsid w:val="00AC7133"/>
    <w:rsid w:val="00AC724E"/>
    <w:rsid w:val="00AC7292"/>
    <w:rsid w:val="00AD040B"/>
    <w:rsid w:val="00AD1412"/>
    <w:rsid w:val="00AD23B6"/>
    <w:rsid w:val="00AD26A0"/>
    <w:rsid w:val="00AD3849"/>
    <w:rsid w:val="00AD470E"/>
    <w:rsid w:val="00AD51A8"/>
    <w:rsid w:val="00AD5489"/>
    <w:rsid w:val="00AD6381"/>
    <w:rsid w:val="00AD6E6D"/>
    <w:rsid w:val="00AD6ECF"/>
    <w:rsid w:val="00AD6F1D"/>
    <w:rsid w:val="00AD704E"/>
    <w:rsid w:val="00AD7CEE"/>
    <w:rsid w:val="00AE1518"/>
    <w:rsid w:val="00AE16B8"/>
    <w:rsid w:val="00AE1964"/>
    <w:rsid w:val="00AE1C1D"/>
    <w:rsid w:val="00AE28F6"/>
    <w:rsid w:val="00AE30FB"/>
    <w:rsid w:val="00AE32EB"/>
    <w:rsid w:val="00AE343B"/>
    <w:rsid w:val="00AE3850"/>
    <w:rsid w:val="00AE3A64"/>
    <w:rsid w:val="00AE3E50"/>
    <w:rsid w:val="00AE3E72"/>
    <w:rsid w:val="00AE3EBC"/>
    <w:rsid w:val="00AE43EA"/>
    <w:rsid w:val="00AE4470"/>
    <w:rsid w:val="00AE54DB"/>
    <w:rsid w:val="00AE54E4"/>
    <w:rsid w:val="00AE5F92"/>
    <w:rsid w:val="00AE6BDF"/>
    <w:rsid w:val="00AE700E"/>
    <w:rsid w:val="00AE7CB5"/>
    <w:rsid w:val="00AF0045"/>
    <w:rsid w:val="00AF0225"/>
    <w:rsid w:val="00AF054C"/>
    <w:rsid w:val="00AF0D8B"/>
    <w:rsid w:val="00AF2175"/>
    <w:rsid w:val="00AF4496"/>
    <w:rsid w:val="00AF45D5"/>
    <w:rsid w:val="00AF6812"/>
    <w:rsid w:val="00AF7105"/>
    <w:rsid w:val="00AF7232"/>
    <w:rsid w:val="00AF7356"/>
    <w:rsid w:val="00AF77D1"/>
    <w:rsid w:val="00AF7B65"/>
    <w:rsid w:val="00AF7B66"/>
    <w:rsid w:val="00AF7B86"/>
    <w:rsid w:val="00AF7B8C"/>
    <w:rsid w:val="00AF7CD4"/>
    <w:rsid w:val="00B00437"/>
    <w:rsid w:val="00B00E0E"/>
    <w:rsid w:val="00B00FCE"/>
    <w:rsid w:val="00B0160B"/>
    <w:rsid w:val="00B0202B"/>
    <w:rsid w:val="00B02034"/>
    <w:rsid w:val="00B02278"/>
    <w:rsid w:val="00B022B3"/>
    <w:rsid w:val="00B026A9"/>
    <w:rsid w:val="00B028D4"/>
    <w:rsid w:val="00B02A39"/>
    <w:rsid w:val="00B02F00"/>
    <w:rsid w:val="00B03017"/>
    <w:rsid w:val="00B0304F"/>
    <w:rsid w:val="00B030FE"/>
    <w:rsid w:val="00B0343B"/>
    <w:rsid w:val="00B03845"/>
    <w:rsid w:val="00B04331"/>
    <w:rsid w:val="00B04835"/>
    <w:rsid w:val="00B05269"/>
    <w:rsid w:val="00B05479"/>
    <w:rsid w:val="00B05607"/>
    <w:rsid w:val="00B05A8C"/>
    <w:rsid w:val="00B064F3"/>
    <w:rsid w:val="00B066FD"/>
    <w:rsid w:val="00B06BE0"/>
    <w:rsid w:val="00B06DE2"/>
    <w:rsid w:val="00B070AC"/>
    <w:rsid w:val="00B07544"/>
    <w:rsid w:val="00B104FD"/>
    <w:rsid w:val="00B10648"/>
    <w:rsid w:val="00B106D1"/>
    <w:rsid w:val="00B1121F"/>
    <w:rsid w:val="00B11BE7"/>
    <w:rsid w:val="00B1229E"/>
    <w:rsid w:val="00B124DB"/>
    <w:rsid w:val="00B1282A"/>
    <w:rsid w:val="00B12CEA"/>
    <w:rsid w:val="00B12F42"/>
    <w:rsid w:val="00B1312F"/>
    <w:rsid w:val="00B13900"/>
    <w:rsid w:val="00B13AEB"/>
    <w:rsid w:val="00B13B55"/>
    <w:rsid w:val="00B14226"/>
    <w:rsid w:val="00B143E2"/>
    <w:rsid w:val="00B148B7"/>
    <w:rsid w:val="00B14E1F"/>
    <w:rsid w:val="00B15265"/>
    <w:rsid w:val="00B15347"/>
    <w:rsid w:val="00B155A2"/>
    <w:rsid w:val="00B158BD"/>
    <w:rsid w:val="00B15999"/>
    <w:rsid w:val="00B15FB3"/>
    <w:rsid w:val="00B163CB"/>
    <w:rsid w:val="00B166CE"/>
    <w:rsid w:val="00B16B47"/>
    <w:rsid w:val="00B1764F"/>
    <w:rsid w:val="00B17DDD"/>
    <w:rsid w:val="00B20F8D"/>
    <w:rsid w:val="00B21035"/>
    <w:rsid w:val="00B21560"/>
    <w:rsid w:val="00B21811"/>
    <w:rsid w:val="00B21F52"/>
    <w:rsid w:val="00B222FF"/>
    <w:rsid w:val="00B22A09"/>
    <w:rsid w:val="00B22B1F"/>
    <w:rsid w:val="00B22F59"/>
    <w:rsid w:val="00B232FA"/>
    <w:rsid w:val="00B236A4"/>
    <w:rsid w:val="00B2375A"/>
    <w:rsid w:val="00B237A5"/>
    <w:rsid w:val="00B238F3"/>
    <w:rsid w:val="00B23A2E"/>
    <w:rsid w:val="00B23B0C"/>
    <w:rsid w:val="00B23D7E"/>
    <w:rsid w:val="00B2423D"/>
    <w:rsid w:val="00B24242"/>
    <w:rsid w:val="00B249E0"/>
    <w:rsid w:val="00B2591C"/>
    <w:rsid w:val="00B25B94"/>
    <w:rsid w:val="00B26332"/>
    <w:rsid w:val="00B2680B"/>
    <w:rsid w:val="00B2756E"/>
    <w:rsid w:val="00B27A2E"/>
    <w:rsid w:val="00B27ADC"/>
    <w:rsid w:val="00B27BA1"/>
    <w:rsid w:val="00B27EA4"/>
    <w:rsid w:val="00B30287"/>
    <w:rsid w:val="00B30366"/>
    <w:rsid w:val="00B30A7B"/>
    <w:rsid w:val="00B30FBF"/>
    <w:rsid w:val="00B31100"/>
    <w:rsid w:val="00B311ED"/>
    <w:rsid w:val="00B3186E"/>
    <w:rsid w:val="00B32ADF"/>
    <w:rsid w:val="00B32D27"/>
    <w:rsid w:val="00B34537"/>
    <w:rsid w:val="00B346D9"/>
    <w:rsid w:val="00B34E8A"/>
    <w:rsid w:val="00B353E0"/>
    <w:rsid w:val="00B362D5"/>
    <w:rsid w:val="00B36BAC"/>
    <w:rsid w:val="00B370D7"/>
    <w:rsid w:val="00B371BF"/>
    <w:rsid w:val="00B37404"/>
    <w:rsid w:val="00B379BA"/>
    <w:rsid w:val="00B401BF"/>
    <w:rsid w:val="00B40290"/>
    <w:rsid w:val="00B40640"/>
    <w:rsid w:val="00B40A05"/>
    <w:rsid w:val="00B40D81"/>
    <w:rsid w:val="00B40EA1"/>
    <w:rsid w:val="00B40EFE"/>
    <w:rsid w:val="00B415FE"/>
    <w:rsid w:val="00B4188C"/>
    <w:rsid w:val="00B41F9F"/>
    <w:rsid w:val="00B431B8"/>
    <w:rsid w:val="00B43F2F"/>
    <w:rsid w:val="00B43FF4"/>
    <w:rsid w:val="00B443DD"/>
    <w:rsid w:val="00B44EB7"/>
    <w:rsid w:val="00B450DF"/>
    <w:rsid w:val="00B4511A"/>
    <w:rsid w:val="00B45E69"/>
    <w:rsid w:val="00B46C79"/>
    <w:rsid w:val="00B46D60"/>
    <w:rsid w:val="00B471D9"/>
    <w:rsid w:val="00B500C8"/>
    <w:rsid w:val="00B51111"/>
    <w:rsid w:val="00B5114D"/>
    <w:rsid w:val="00B5132A"/>
    <w:rsid w:val="00B51498"/>
    <w:rsid w:val="00B517B4"/>
    <w:rsid w:val="00B51F1F"/>
    <w:rsid w:val="00B525A9"/>
    <w:rsid w:val="00B530D4"/>
    <w:rsid w:val="00B531C3"/>
    <w:rsid w:val="00B534BD"/>
    <w:rsid w:val="00B54073"/>
    <w:rsid w:val="00B5442C"/>
    <w:rsid w:val="00B54AB3"/>
    <w:rsid w:val="00B556FE"/>
    <w:rsid w:val="00B557C2"/>
    <w:rsid w:val="00B558FF"/>
    <w:rsid w:val="00B55AC7"/>
    <w:rsid w:val="00B55B9B"/>
    <w:rsid w:val="00B566FF"/>
    <w:rsid w:val="00B56737"/>
    <w:rsid w:val="00B56A82"/>
    <w:rsid w:val="00B576B8"/>
    <w:rsid w:val="00B57C80"/>
    <w:rsid w:val="00B612BB"/>
    <w:rsid w:val="00B620E7"/>
    <w:rsid w:val="00B62484"/>
    <w:rsid w:val="00B6269E"/>
    <w:rsid w:val="00B62740"/>
    <w:rsid w:val="00B628E3"/>
    <w:rsid w:val="00B62AEC"/>
    <w:rsid w:val="00B62C0D"/>
    <w:rsid w:val="00B62F38"/>
    <w:rsid w:val="00B630B6"/>
    <w:rsid w:val="00B6311E"/>
    <w:rsid w:val="00B6333D"/>
    <w:rsid w:val="00B636E0"/>
    <w:rsid w:val="00B63767"/>
    <w:rsid w:val="00B64131"/>
    <w:rsid w:val="00B64651"/>
    <w:rsid w:val="00B64EF1"/>
    <w:rsid w:val="00B653E1"/>
    <w:rsid w:val="00B65928"/>
    <w:rsid w:val="00B6597F"/>
    <w:rsid w:val="00B65F4F"/>
    <w:rsid w:val="00B65F92"/>
    <w:rsid w:val="00B6605C"/>
    <w:rsid w:val="00B66710"/>
    <w:rsid w:val="00B669E2"/>
    <w:rsid w:val="00B67CEA"/>
    <w:rsid w:val="00B700B9"/>
    <w:rsid w:val="00B70D68"/>
    <w:rsid w:val="00B7189C"/>
    <w:rsid w:val="00B71A72"/>
    <w:rsid w:val="00B71D93"/>
    <w:rsid w:val="00B72727"/>
    <w:rsid w:val="00B732F3"/>
    <w:rsid w:val="00B73805"/>
    <w:rsid w:val="00B73862"/>
    <w:rsid w:val="00B73D5D"/>
    <w:rsid w:val="00B74C56"/>
    <w:rsid w:val="00B74F8F"/>
    <w:rsid w:val="00B75133"/>
    <w:rsid w:val="00B75149"/>
    <w:rsid w:val="00B75EED"/>
    <w:rsid w:val="00B76B88"/>
    <w:rsid w:val="00B7754C"/>
    <w:rsid w:val="00B776CD"/>
    <w:rsid w:val="00B77848"/>
    <w:rsid w:val="00B77FD0"/>
    <w:rsid w:val="00B80D4E"/>
    <w:rsid w:val="00B8184D"/>
    <w:rsid w:val="00B81BFA"/>
    <w:rsid w:val="00B81EF2"/>
    <w:rsid w:val="00B81F98"/>
    <w:rsid w:val="00B82A50"/>
    <w:rsid w:val="00B82AFD"/>
    <w:rsid w:val="00B83299"/>
    <w:rsid w:val="00B83456"/>
    <w:rsid w:val="00B83742"/>
    <w:rsid w:val="00B839AC"/>
    <w:rsid w:val="00B84948"/>
    <w:rsid w:val="00B84BC0"/>
    <w:rsid w:val="00B84D69"/>
    <w:rsid w:val="00B84FAD"/>
    <w:rsid w:val="00B8631E"/>
    <w:rsid w:val="00B868A1"/>
    <w:rsid w:val="00B869B0"/>
    <w:rsid w:val="00B875B5"/>
    <w:rsid w:val="00B87A09"/>
    <w:rsid w:val="00B87D64"/>
    <w:rsid w:val="00B90AD1"/>
    <w:rsid w:val="00B90CED"/>
    <w:rsid w:val="00B910F5"/>
    <w:rsid w:val="00B923D0"/>
    <w:rsid w:val="00B927F0"/>
    <w:rsid w:val="00B92A0E"/>
    <w:rsid w:val="00B92E8D"/>
    <w:rsid w:val="00B934C2"/>
    <w:rsid w:val="00B93B12"/>
    <w:rsid w:val="00B93D82"/>
    <w:rsid w:val="00B93DA1"/>
    <w:rsid w:val="00B93E82"/>
    <w:rsid w:val="00B95195"/>
    <w:rsid w:val="00B954FA"/>
    <w:rsid w:val="00B959DB"/>
    <w:rsid w:val="00B9620F"/>
    <w:rsid w:val="00B96757"/>
    <w:rsid w:val="00B96E1A"/>
    <w:rsid w:val="00B96FBF"/>
    <w:rsid w:val="00B9717D"/>
    <w:rsid w:val="00B97295"/>
    <w:rsid w:val="00B9755C"/>
    <w:rsid w:val="00B97631"/>
    <w:rsid w:val="00B9767F"/>
    <w:rsid w:val="00BA0508"/>
    <w:rsid w:val="00BA1236"/>
    <w:rsid w:val="00BA1656"/>
    <w:rsid w:val="00BA2161"/>
    <w:rsid w:val="00BA2451"/>
    <w:rsid w:val="00BA2A9B"/>
    <w:rsid w:val="00BA2FF0"/>
    <w:rsid w:val="00BA32EC"/>
    <w:rsid w:val="00BA330D"/>
    <w:rsid w:val="00BA33E6"/>
    <w:rsid w:val="00BA3D56"/>
    <w:rsid w:val="00BA3EEF"/>
    <w:rsid w:val="00BA3FFA"/>
    <w:rsid w:val="00BA4585"/>
    <w:rsid w:val="00BA4839"/>
    <w:rsid w:val="00BA508B"/>
    <w:rsid w:val="00BA532B"/>
    <w:rsid w:val="00BA57DE"/>
    <w:rsid w:val="00BA58DB"/>
    <w:rsid w:val="00BA615F"/>
    <w:rsid w:val="00BA6634"/>
    <w:rsid w:val="00BA7014"/>
    <w:rsid w:val="00BA7081"/>
    <w:rsid w:val="00BA7444"/>
    <w:rsid w:val="00BA7487"/>
    <w:rsid w:val="00BB108C"/>
    <w:rsid w:val="00BB1F71"/>
    <w:rsid w:val="00BB2059"/>
    <w:rsid w:val="00BB2564"/>
    <w:rsid w:val="00BB25C8"/>
    <w:rsid w:val="00BB2D32"/>
    <w:rsid w:val="00BB313C"/>
    <w:rsid w:val="00BB3243"/>
    <w:rsid w:val="00BB355A"/>
    <w:rsid w:val="00BB3C71"/>
    <w:rsid w:val="00BB3CE9"/>
    <w:rsid w:val="00BB3D08"/>
    <w:rsid w:val="00BB3E48"/>
    <w:rsid w:val="00BB3F66"/>
    <w:rsid w:val="00BB418C"/>
    <w:rsid w:val="00BB42CD"/>
    <w:rsid w:val="00BB464A"/>
    <w:rsid w:val="00BB46BC"/>
    <w:rsid w:val="00BB50E7"/>
    <w:rsid w:val="00BB5830"/>
    <w:rsid w:val="00BB60FC"/>
    <w:rsid w:val="00BB613B"/>
    <w:rsid w:val="00BB6CF1"/>
    <w:rsid w:val="00BB6D6F"/>
    <w:rsid w:val="00BB6D9C"/>
    <w:rsid w:val="00BB6E77"/>
    <w:rsid w:val="00BB7301"/>
    <w:rsid w:val="00BB743B"/>
    <w:rsid w:val="00BB786B"/>
    <w:rsid w:val="00BB7EB7"/>
    <w:rsid w:val="00BC006F"/>
    <w:rsid w:val="00BC08CB"/>
    <w:rsid w:val="00BC0FFA"/>
    <w:rsid w:val="00BC11B6"/>
    <w:rsid w:val="00BC1DA6"/>
    <w:rsid w:val="00BC25D5"/>
    <w:rsid w:val="00BC26FC"/>
    <w:rsid w:val="00BC28D5"/>
    <w:rsid w:val="00BC2D14"/>
    <w:rsid w:val="00BC3074"/>
    <w:rsid w:val="00BC329E"/>
    <w:rsid w:val="00BC35C9"/>
    <w:rsid w:val="00BC3975"/>
    <w:rsid w:val="00BC4270"/>
    <w:rsid w:val="00BC444B"/>
    <w:rsid w:val="00BC44D7"/>
    <w:rsid w:val="00BC4803"/>
    <w:rsid w:val="00BC4B33"/>
    <w:rsid w:val="00BC5537"/>
    <w:rsid w:val="00BC5D0C"/>
    <w:rsid w:val="00BC5DA3"/>
    <w:rsid w:val="00BC6067"/>
    <w:rsid w:val="00BC6458"/>
    <w:rsid w:val="00BC646D"/>
    <w:rsid w:val="00BC6832"/>
    <w:rsid w:val="00BC6ADE"/>
    <w:rsid w:val="00BC7170"/>
    <w:rsid w:val="00BC7DFD"/>
    <w:rsid w:val="00BD018C"/>
    <w:rsid w:val="00BD0372"/>
    <w:rsid w:val="00BD165D"/>
    <w:rsid w:val="00BD1A86"/>
    <w:rsid w:val="00BD2106"/>
    <w:rsid w:val="00BD2254"/>
    <w:rsid w:val="00BD2441"/>
    <w:rsid w:val="00BD3010"/>
    <w:rsid w:val="00BD3320"/>
    <w:rsid w:val="00BD378A"/>
    <w:rsid w:val="00BD4204"/>
    <w:rsid w:val="00BD5BFA"/>
    <w:rsid w:val="00BD65AE"/>
    <w:rsid w:val="00BD7907"/>
    <w:rsid w:val="00BD7A37"/>
    <w:rsid w:val="00BD7EC9"/>
    <w:rsid w:val="00BE02C5"/>
    <w:rsid w:val="00BE071A"/>
    <w:rsid w:val="00BE0732"/>
    <w:rsid w:val="00BE1CDE"/>
    <w:rsid w:val="00BE2378"/>
    <w:rsid w:val="00BE284A"/>
    <w:rsid w:val="00BE3D4A"/>
    <w:rsid w:val="00BE3EE3"/>
    <w:rsid w:val="00BE4A6D"/>
    <w:rsid w:val="00BE4C54"/>
    <w:rsid w:val="00BE4C68"/>
    <w:rsid w:val="00BE516F"/>
    <w:rsid w:val="00BE5712"/>
    <w:rsid w:val="00BE576B"/>
    <w:rsid w:val="00BE57C4"/>
    <w:rsid w:val="00BE59CC"/>
    <w:rsid w:val="00BE65FC"/>
    <w:rsid w:val="00BE68E7"/>
    <w:rsid w:val="00BE6D3B"/>
    <w:rsid w:val="00BE6E7C"/>
    <w:rsid w:val="00BE7295"/>
    <w:rsid w:val="00BE787A"/>
    <w:rsid w:val="00BE791D"/>
    <w:rsid w:val="00BE7AFF"/>
    <w:rsid w:val="00BE7DBC"/>
    <w:rsid w:val="00BF00B9"/>
    <w:rsid w:val="00BF00BD"/>
    <w:rsid w:val="00BF05BF"/>
    <w:rsid w:val="00BF07CC"/>
    <w:rsid w:val="00BF0D33"/>
    <w:rsid w:val="00BF0E14"/>
    <w:rsid w:val="00BF159A"/>
    <w:rsid w:val="00BF16C9"/>
    <w:rsid w:val="00BF18B0"/>
    <w:rsid w:val="00BF1C03"/>
    <w:rsid w:val="00BF1C04"/>
    <w:rsid w:val="00BF1D3A"/>
    <w:rsid w:val="00BF20B2"/>
    <w:rsid w:val="00BF2269"/>
    <w:rsid w:val="00BF2865"/>
    <w:rsid w:val="00BF31AE"/>
    <w:rsid w:val="00BF3662"/>
    <w:rsid w:val="00BF3786"/>
    <w:rsid w:val="00BF3E89"/>
    <w:rsid w:val="00BF51B6"/>
    <w:rsid w:val="00BF536A"/>
    <w:rsid w:val="00BF5933"/>
    <w:rsid w:val="00BF5AB9"/>
    <w:rsid w:val="00BF5EE1"/>
    <w:rsid w:val="00BF623B"/>
    <w:rsid w:val="00BF6BC2"/>
    <w:rsid w:val="00BF7362"/>
    <w:rsid w:val="00BF753C"/>
    <w:rsid w:val="00BF7804"/>
    <w:rsid w:val="00BF7BDD"/>
    <w:rsid w:val="00BF7C96"/>
    <w:rsid w:val="00C00AA6"/>
    <w:rsid w:val="00C00AAD"/>
    <w:rsid w:val="00C00FCA"/>
    <w:rsid w:val="00C019E5"/>
    <w:rsid w:val="00C01D91"/>
    <w:rsid w:val="00C022A1"/>
    <w:rsid w:val="00C035FA"/>
    <w:rsid w:val="00C03A1D"/>
    <w:rsid w:val="00C03E6D"/>
    <w:rsid w:val="00C04539"/>
    <w:rsid w:val="00C04572"/>
    <w:rsid w:val="00C045DA"/>
    <w:rsid w:val="00C047E2"/>
    <w:rsid w:val="00C04C6C"/>
    <w:rsid w:val="00C04F4D"/>
    <w:rsid w:val="00C0590F"/>
    <w:rsid w:val="00C059B0"/>
    <w:rsid w:val="00C05CB0"/>
    <w:rsid w:val="00C06776"/>
    <w:rsid w:val="00C1011C"/>
    <w:rsid w:val="00C10246"/>
    <w:rsid w:val="00C1030A"/>
    <w:rsid w:val="00C10C8D"/>
    <w:rsid w:val="00C113B3"/>
    <w:rsid w:val="00C1195F"/>
    <w:rsid w:val="00C11F67"/>
    <w:rsid w:val="00C12192"/>
    <w:rsid w:val="00C1246A"/>
    <w:rsid w:val="00C12969"/>
    <w:rsid w:val="00C13283"/>
    <w:rsid w:val="00C13632"/>
    <w:rsid w:val="00C13E00"/>
    <w:rsid w:val="00C141E6"/>
    <w:rsid w:val="00C1489C"/>
    <w:rsid w:val="00C14A79"/>
    <w:rsid w:val="00C14C8D"/>
    <w:rsid w:val="00C14E52"/>
    <w:rsid w:val="00C15B61"/>
    <w:rsid w:val="00C15ECA"/>
    <w:rsid w:val="00C16808"/>
    <w:rsid w:val="00C168CF"/>
    <w:rsid w:val="00C16B68"/>
    <w:rsid w:val="00C170AB"/>
    <w:rsid w:val="00C17547"/>
    <w:rsid w:val="00C2009F"/>
    <w:rsid w:val="00C2017F"/>
    <w:rsid w:val="00C205FD"/>
    <w:rsid w:val="00C208CB"/>
    <w:rsid w:val="00C20F89"/>
    <w:rsid w:val="00C215FE"/>
    <w:rsid w:val="00C21B77"/>
    <w:rsid w:val="00C21BA9"/>
    <w:rsid w:val="00C21D4A"/>
    <w:rsid w:val="00C21DB8"/>
    <w:rsid w:val="00C21E6D"/>
    <w:rsid w:val="00C22F25"/>
    <w:rsid w:val="00C23704"/>
    <w:rsid w:val="00C23774"/>
    <w:rsid w:val="00C23C0E"/>
    <w:rsid w:val="00C23E58"/>
    <w:rsid w:val="00C240A1"/>
    <w:rsid w:val="00C24527"/>
    <w:rsid w:val="00C2536B"/>
    <w:rsid w:val="00C259F6"/>
    <w:rsid w:val="00C25E92"/>
    <w:rsid w:val="00C260D9"/>
    <w:rsid w:val="00C268BC"/>
    <w:rsid w:val="00C272E6"/>
    <w:rsid w:val="00C302B8"/>
    <w:rsid w:val="00C30A89"/>
    <w:rsid w:val="00C31147"/>
    <w:rsid w:val="00C31273"/>
    <w:rsid w:val="00C31322"/>
    <w:rsid w:val="00C31503"/>
    <w:rsid w:val="00C31ECD"/>
    <w:rsid w:val="00C3204E"/>
    <w:rsid w:val="00C327D2"/>
    <w:rsid w:val="00C32818"/>
    <w:rsid w:val="00C32B39"/>
    <w:rsid w:val="00C330D5"/>
    <w:rsid w:val="00C3310B"/>
    <w:rsid w:val="00C3366C"/>
    <w:rsid w:val="00C3392D"/>
    <w:rsid w:val="00C33E87"/>
    <w:rsid w:val="00C33F2B"/>
    <w:rsid w:val="00C33F66"/>
    <w:rsid w:val="00C34324"/>
    <w:rsid w:val="00C34C52"/>
    <w:rsid w:val="00C34CB0"/>
    <w:rsid w:val="00C34CE6"/>
    <w:rsid w:val="00C34FA8"/>
    <w:rsid w:val="00C35166"/>
    <w:rsid w:val="00C35A27"/>
    <w:rsid w:val="00C35F95"/>
    <w:rsid w:val="00C361F0"/>
    <w:rsid w:val="00C3656E"/>
    <w:rsid w:val="00C3745B"/>
    <w:rsid w:val="00C374D9"/>
    <w:rsid w:val="00C376D9"/>
    <w:rsid w:val="00C37C58"/>
    <w:rsid w:val="00C40247"/>
    <w:rsid w:val="00C4053F"/>
    <w:rsid w:val="00C40988"/>
    <w:rsid w:val="00C40B78"/>
    <w:rsid w:val="00C41135"/>
    <w:rsid w:val="00C41172"/>
    <w:rsid w:val="00C41C05"/>
    <w:rsid w:val="00C41F0E"/>
    <w:rsid w:val="00C42BE1"/>
    <w:rsid w:val="00C42DD2"/>
    <w:rsid w:val="00C4301B"/>
    <w:rsid w:val="00C4310E"/>
    <w:rsid w:val="00C43635"/>
    <w:rsid w:val="00C4437C"/>
    <w:rsid w:val="00C44683"/>
    <w:rsid w:val="00C4479F"/>
    <w:rsid w:val="00C44AB4"/>
    <w:rsid w:val="00C44E00"/>
    <w:rsid w:val="00C452DB"/>
    <w:rsid w:val="00C45D44"/>
    <w:rsid w:val="00C45D82"/>
    <w:rsid w:val="00C460C8"/>
    <w:rsid w:val="00C468D2"/>
    <w:rsid w:val="00C46FAA"/>
    <w:rsid w:val="00C47178"/>
    <w:rsid w:val="00C474E3"/>
    <w:rsid w:val="00C4765A"/>
    <w:rsid w:val="00C4766C"/>
    <w:rsid w:val="00C478D5"/>
    <w:rsid w:val="00C500CD"/>
    <w:rsid w:val="00C503C1"/>
    <w:rsid w:val="00C5136B"/>
    <w:rsid w:val="00C51754"/>
    <w:rsid w:val="00C519B4"/>
    <w:rsid w:val="00C51E07"/>
    <w:rsid w:val="00C5215C"/>
    <w:rsid w:val="00C522D1"/>
    <w:rsid w:val="00C53829"/>
    <w:rsid w:val="00C53A08"/>
    <w:rsid w:val="00C53AF3"/>
    <w:rsid w:val="00C53D52"/>
    <w:rsid w:val="00C53E25"/>
    <w:rsid w:val="00C54452"/>
    <w:rsid w:val="00C55E99"/>
    <w:rsid w:val="00C567E1"/>
    <w:rsid w:val="00C5712D"/>
    <w:rsid w:val="00C57182"/>
    <w:rsid w:val="00C57CB5"/>
    <w:rsid w:val="00C605A5"/>
    <w:rsid w:val="00C607F5"/>
    <w:rsid w:val="00C60E78"/>
    <w:rsid w:val="00C60FF1"/>
    <w:rsid w:val="00C61821"/>
    <w:rsid w:val="00C61A37"/>
    <w:rsid w:val="00C622B3"/>
    <w:rsid w:val="00C6241C"/>
    <w:rsid w:val="00C62C63"/>
    <w:rsid w:val="00C6303D"/>
    <w:rsid w:val="00C6318D"/>
    <w:rsid w:val="00C63A0D"/>
    <w:rsid w:val="00C63AB5"/>
    <w:rsid w:val="00C63CFC"/>
    <w:rsid w:val="00C6403A"/>
    <w:rsid w:val="00C64384"/>
    <w:rsid w:val="00C64D19"/>
    <w:rsid w:val="00C65104"/>
    <w:rsid w:val="00C6598E"/>
    <w:rsid w:val="00C65A39"/>
    <w:rsid w:val="00C65D04"/>
    <w:rsid w:val="00C65DC3"/>
    <w:rsid w:val="00C66289"/>
    <w:rsid w:val="00C672AD"/>
    <w:rsid w:val="00C700E4"/>
    <w:rsid w:val="00C70FEC"/>
    <w:rsid w:val="00C71261"/>
    <w:rsid w:val="00C71F2F"/>
    <w:rsid w:val="00C72238"/>
    <w:rsid w:val="00C7261F"/>
    <w:rsid w:val="00C72734"/>
    <w:rsid w:val="00C72C47"/>
    <w:rsid w:val="00C734C1"/>
    <w:rsid w:val="00C73813"/>
    <w:rsid w:val="00C73E34"/>
    <w:rsid w:val="00C74E23"/>
    <w:rsid w:val="00C756D8"/>
    <w:rsid w:val="00C758D3"/>
    <w:rsid w:val="00C75E08"/>
    <w:rsid w:val="00C7643F"/>
    <w:rsid w:val="00C76665"/>
    <w:rsid w:val="00C77131"/>
    <w:rsid w:val="00C776FA"/>
    <w:rsid w:val="00C77A12"/>
    <w:rsid w:val="00C80300"/>
    <w:rsid w:val="00C804B5"/>
    <w:rsid w:val="00C80527"/>
    <w:rsid w:val="00C809B8"/>
    <w:rsid w:val="00C80C26"/>
    <w:rsid w:val="00C80EAF"/>
    <w:rsid w:val="00C8152A"/>
    <w:rsid w:val="00C8172E"/>
    <w:rsid w:val="00C82859"/>
    <w:rsid w:val="00C82DD8"/>
    <w:rsid w:val="00C83844"/>
    <w:rsid w:val="00C839F8"/>
    <w:rsid w:val="00C84214"/>
    <w:rsid w:val="00C84C17"/>
    <w:rsid w:val="00C84FB7"/>
    <w:rsid w:val="00C85287"/>
    <w:rsid w:val="00C854FA"/>
    <w:rsid w:val="00C85667"/>
    <w:rsid w:val="00C85B4C"/>
    <w:rsid w:val="00C85D49"/>
    <w:rsid w:val="00C864E3"/>
    <w:rsid w:val="00C867FC"/>
    <w:rsid w:val="00C8721E"/>
    <w:rsid w:val="00C878E9"/>
    <w:rsid w:val="00C900AB"/>
    <w:rsid w:val="00C90499"/>
    <w:rsid w:val="00C90859"/>
    <w:rsid w:val="00C90EE6"/>
    <w:rsid w:val="00C9150D"/>
    <w:rsid w:val="00C91605"/>
    <w:rsid w:val="00C91618"/>
    <w:rsid w:val="00C92855"/>
    <w:rsid w:val="00C92CBF"/>
    <w:rsid w:val="00C92E50"/>
    <w:rsid w:val="00C938CE"/>
    <w:rsid w:val="00C93AFC"/>
    <w:rsid w:val="00C9409C"/>
    <w:rsid w:val="00C9459A"/>
    <w:rsid w:val="00C948DD"/>
    <w:rsid w:val="00C94992"/>
    <w:rsid w:val="00C94A06"/>
    <w:rsid w:val="00C94E1D"/>
    <w:rsid w:val="00C95000"/>
    <w:rsid w:val="00C956D5"/>
    <w:rsid w:val="00C96E8F"/>
    <w:rsid w:val="00C9740D"/>
    <w:rsid w:val="00C9774D"/>
    <w:rsid w:val="00C97772"/>
    <w:rsid w:val="00C977A4"/>
    <w:rsid w:val="00CA0876"/>
    <w:rsid w:val="00CA132D"/>
    <w:rsid w:val="00CA1556"/>
    <w:rsid w:val="00CA1DE5"/>
    <w:rsid w:val="00CA1E1D"/>
    <w:rsid w:val="00CA21D5"/>
    <w:rsid w:val="00CA2533"/>
    <w:rsid w:val="00CA276B"/>
    <w:rsid w:val="00CA27F4"/>
    <w:rsid w:val="00CA2A31"/>
    <w:rsid w:val="00CA3DA0"/>
    <w:rsid w:val="00CA442A"/>
    <w:rsid w:val="00CA4AAF"/>
    <w:rsid w:val="00CA4ABD"/>
    <w:rsid w:val="00CA4EA2"/>
    <w:rsid w:val="00CA5D55"/>
    <w:rsid w:val="00CA5F4E"/>
    <w:rsid w:val="00CA7146"/>
    <w:rsid w:val="00CA783F"/>
    <w:rsid w:val="00CB01E1"/>
    <w:rsid w:val="00CB090A"/>
    <w:rsid w:val="00CB0AE1"/>
    <w:rsid w:val="00CB2D61"/>
    <w:rsid w:val="00CB308E"/>
    <w:rsid w:val="00CB41CE"/>
    <w:rsid w:val="00CB4C98"/>
    <w:rsid w:val="00CB52A0"/>
    <w:rsid w:val="00CB6962"/>
    <w:rsid w:val="00CB6D97"/>
    <w:rsid w:val="00CB6DF0"/>
    <w:rsid w:val="00CB7302"/>
    <w:rsid w:val="00CB7405"/>
    <w:rsid w:val="00CB7422"/>
    <w:rsid w:val="00CB78C5"/>
    <w:rsid w:val="00CB79C4"/>
    <w:rsid w:val="00CC02AF"/>
    <w:rsid w:val="00CC042D"/>
    <w:rsid w:val="00CC06CE"/>
    <w:rsid w:val="00CC121A"/>
    <w:rsid w:val="00CC1411"/>
    <w:rsid w:val="00CC2568"/>
    <w:rsid w:val="00CC2726"/>
    <w:rsid w:val="00CC2D41"/>
    <w:rsid w:val="00CC3273"/>
    <w:rsid w:val="00CC425E"/>
    <w:rsid w:val="00CC4455"/>
    <w:rsid w:val="00CC45D3"/>
    <w:rsid w:val="00CC4893"/>
    <w:rsid w:val="00CC491F"/>
    <w:rsid w:val="00CC4A81"/>
    <w:rsid w:val="00CC571F"/>
    <w:rsid w:val="00CC5A66"/>
    <w:rsid w:val="00CC5E69"/>
    <w:rsid w:val="00CC5EC4"/>
    <w:rsid w:val="00CC648A"/>
    <w:rsid w:val="00CC6D3C"/>
    <w:rsid w:val="00CC7D93"/>
    <w:rsid w:val="00CD07F4"/>
    <w:rsid w:val="00CD0845"/>
    <w:rsid w:val="00CD10FC"/>
    <w:rsid w:val="00CD1D2D"/>
    <w:rsid w:val="00CD2930"/>
    <w:rsid w:val="00CD2AEA"/>
    <w:rsid w:val="00CD2AF1"/>
    <w:rsid w:val="00CD2BA5"/>
    <w:rsid w:val="00CD3037"/>
    <w:rsid w:val="00CD3100"/>
    <w:rsid w:val="00CD35AF"/>
    <w:rsid w:val="00CD36BD"/>
    <w:rsid w:val="00CD3ADA"/>
    <w:rsid w:val="00CD3DD6"/>
    <w:rsid w:val="00CD3E0E"/>
    <w:rsid w:val="00CD3EEA"/>
    <w:rsid w:val="00CD4156"/>
    <w:rsid w:val="00CD45D8"/>
    <w:rsid w:val="00CD4D27"/>
    <w:rsid w:val="00CD50C7"/>
    <w:rsid w:val="00CD511C"/>
    <w:rsid w:val="00CD566B"/>
    <w:rsid w:val="00CD6100"/>
    <w:rsid w:val="00CD61DD"/>
    <w:rsid w:val="00CD65BA"/>
    <w:rsid w:val="00CD679F"/>
    <w:rsid w:val="00CD6D57"/>
    <w:rsid w:val="00CD6D79"/>
    <w:rsid w:val="00CD6DF9"/>
    <w:rsid w:val="00CD7247"/>
    <w:rsid w:val="00CD72EC"/>
    <w:rsid w:val="00CD77D2"/>
    <w:rsid w:val="00CD77E2"/>
    <w:rsid w:val="00CD7872"/>
    <w:rsid w:val="00CD7FCD"/>
    <w:rsid w:val="00CE00DD"/>
    <w:rsid w:val="00CE017B"/>
    <w:rsid w:val="00CE020E"/>
    <w:rsid w:val="00CE0403"/>
    <w:rsid w:val="00CE0660"/>
    <w:rsid w:val="00CE1422"/>
    <w:rsid w:val="00CE1445"/>
    <w:rsid w:val="00CE1B8C"/>
    <w:rsid w:val="00CE1EC3"/>
    <w:rsid w:val="00CE2260"/>
    <w:rsid w:val="00CE23D4"/>
    <w:rsid w:val="00CE27D5"/>
    <w:rsid w:val="00CE2C6D"/>
    <w:rsid w:val="00CE43BA"/>
    <w:rsid w:val="00CE4EF2"/>
    <w:rsid w:val="00CE5294"/>
    <w:rsid w:val="00CE587C"/>
    <w:rsid w:val="00CE59EA"/>
    <w:rsid w:val="00CE5F0F"/>
    <w:rsid w:val="00CE67DE"/>
    <w:rsid w:val="00CE6BE1"/>
    <w:rsid w:val="00CE6DD7"/>
    <w:rsid w:val="00CE72E0"/>
    <w:rsid w:val="00CE756D"/>
    <w:rsid w:val="00CE7D01"/>
    <w:rsid w:val="00CF0B5E"/>
    <w:rsid w:val="00CF237A"/>
    <w:rsid w:val="00CF241B"/>
    <w:rsid w:val="00CF25B4"/>
    <w:rsid w:val="00CF283C"/>
    <w:rsid w:val="00CF298E"/>
    <w:rsid w:val="00CF2E6F"/>
    <w:rsid w:val="00CF3140"/>
    <w:rsid w:val="00CF4207"/>
    <w:rsid w:val="00CF4D50"/>
    <w:rsid w:val="00CF4FB2"/>
    <w:rsid w:val="00CF5493"/>
    <w:rsid w:val="00CF57AD"/>
    <w:rsid w:val="00CF76ED"/>
    <w:rsid w:val="00D001D0"/>
    <w:rsid w:val="00D00F71"/>
    <w:rsid w:val="00D01069"/>
    <w:rsid w:val="00D01D0A"/>
    <w:rsid w:val="00D01E0D"/>
    <w:rsid w:val="00D02553"/>
    <w:rsid w:val="00D0282E"/>
    <w:rsid w:val="00D03137"/>
    <w:rsid w:val="00D03A38"/>
    <w:rsid w:val="00D04A57"/>
    <w:rsid w:val="00D04CC0"/>
    <w:rsid w:val="00D05C13"/>
    <w:rsid w:val="00D0609B"/>
    <w:rsid w:val="00D06594"/>
    <w:rsid w:val="00D066F9"/>
    <w:rsid w:val="00D06702"/>
    <w:rsid w:val="00D06C69"/>
    <w:rsid w:val="00D07090"/>
    <w:rsid w:val="00D077BD"/>
    <w:rsid w:val="00D07951"/>
    <w:rsid w:val="00D079F8"/>
    <w:rsid w:val="00D07D22"/>
    <w:rsid w:val="00D121D6"/>
    <w:rsid w:val="00D126CE"/>
    <w:rsid w:val="00D12792"/>
    <w:rsid w:val="00D12AA0"/>
    <w:rsid w:val="00D12E6A"/>
    <w:rsid w:val="00D12F28"/>
    <w:rsid w:val="00D131AF"/>
    <w:rsid w:val="00D14009"/>
    <w:rsid w:val="00D1414D"/>
    <w:rsid w:val="00D141E7"/>
    <w:rsid w:val="00D14631"/>
    <w:rsid w:val="00D14B28"/>
    <w:rsid w:val="00D14D51"/>
    <w:rsid w:val="00D158C6"/>
    <w:rsid w:val="00D16868"/>
    <w:rsid w:val="00D16F53"/>
    <w:rsid w:val="00D17986"/>
    <w:rsid w:val="00D17B02"/>
    <w:rsid w:val="00D17E14"/>
    <w:rsid w:val="00D2010F"/>
    <w:rsid w:val="00D20CD4"/>
    <w:rsid w:val="00D21C13"/>
    <w:rsid w:val="00D221D3"/>
    <w:rsid w:val="00D22249"/>
    <w:rsid w:val="00D22439"/>
    <w:rsid w:val="00D22BAE"/>
    <w:rsid w:val="00D23BD3"/>
    <w:rsid w:val="00D24209"/>
    <w:rsid w:val="00D244C0"/>
    <w:rsid w:val="00D2465A"/>
    <w:rsid w:val="00D2477E"/>
    <w:rsid w:val="00D25580"/>
    <w:rsid w:val="00D258E1"/>
    <w:rsid w:val="00D25A32"/>
    <w:rsid w:val="00D26811"/>
    <w:rsid w:val="00D26943"/>
    <w:rsid w:val="00D26BCB"/>
    <w:rsid w:val="00D26C2E"/>
    <w:rsid w:val="00D26C8B"/>
    <w:rsid w:val="00D26ED8"/>
    <w:rsid w:val="00D26FAE"/>
    <w:rsid w:val="00D2712D"/>
    <w:rsid w:val="00D274FF"/>
    <w:rsid w:val="00D278D1"/>
    <w:rsid w:val="00D301D1"/>
    <w:rsid w:val="00D30427"/>
    <w:rsid w:val="00D308B0"/>
    <w:rsid w:val="00D30C13"/>
    <w:rsid w:val="00D31187"/>
    <w:rsid w:val="00D31AF3"/>
    <w:rsid w:val="00D32579"/>
    <w:rsid w:val="00D32BD3"/>
    <w:rsid w:val="00D32DC9"/>
    <w:rsid w:val="00D33503"/>
    <w:rsid w:val="00D337B4"/>
    <w:rsid w:val="00D33E19"/>
    <w:rsid w:val="00D33F99"/>
    <w:rsid w:val="00D34436"/>
    <w:rsid w:val="00D3452C"/>
    <w:rsid w:val="00D34A6B"/>
    <w:rsid w:val="00D34D2A"/>
    <w:rsid w:val="00D34F13"/>
    <w:rsid w:val="00D3529C"/>
    <w:rsid w:val="00D35397"/>
    <w:rsid w:val="00D35838"/>
    <w:rsid w:val="00D35D6A"/>
    <w:rsid w:val="00D35F36"/>
    <w:rsid w:val="00D36268"/>
    <w:rsid w:val="00D362B9"/>
    <w:rsid w:val="00D363D1"/>
    <w:rsid w:val="00D36A72"/>
    <w:rsid w:val="00D36F58"/>
    <w:rsid w:val="00D36F73"/>
    <w:rsid w:val="00D37884"/>
    <w:rsid w:val="00D378E9"/>
    <w:rsid w:val="00D37C29"/>
    <w:rsid w:val="00D37D29"/>
    <w:rsid w:val="00D40FB4"/>
    <w:rsid w:val="00D41146"/>
    <w:rsid w:val="00D4157D"/>
    <w:rsid w:val="00D41633"/>
    <w:rsid w:val="00D41C09"/>
    <w:rsid w:val="00D42137"/>
    <w:rsid w:val="00D426EB"/>
    <w:rsid w:val="00D428D1"/>
    <w:rsid w:val="00D44867"/>
    <w:rsid w:val="00D44882"/>
    <w:rsid w:val="00D44A1B"/>
    <w:rsid w:val="00D44F5F"/>
    <w:rsid w:val="00D45035"/>
    <w:rsid w:val="00D453A0"/>
    <w:rsid w:val="00D455DF"/>
    <w:rsid w:val="00D45ECC"/>
    <w:rsid w:val="00D46255"/>
    <w:rsid w:val="00D46954"/>
    <w:rsid w:val="00D46B90"/>
    <w:rsid w:val="00D46F9F"/>
    <w:rsid w:val="00D46FC2"/>
    <w:rsid w:val="00D471D2"/>
    <w:rsid w:val="00D4784E"/>
    <w:rsid w:val="00D47DB7"/>
    <w:rsid w:val="00D504D7"/>
    <w:rsid w:val="00D50D3D"/>
    <w:rsid w:val="00D5101E"/>
    <w:rsid w:val="00D51086"/>
    <w:rsid w:val="00D518A8"/>
    <w:rsid w:val="00D518F7"/>
    <w:rsid w:val="00D51D53"/>
    <w:rsid w:val="00D52113"/>
    <w:rsid w:val="00D524E9"/>
    <w:rsid w:val="00D52863"/>
    <w:rsid w:val="00D532D4"/>
    <w:rsid w:val="00D53C4F"/>
    <w:rsid w:val="00D53EE1"/>
    <w:rsid w:val="00D54220"/>
    <w:rsid w:val="00D5433F"/>
    <w:rsid w:val="00D553B7"/>
    <w:rsid w:val="00D553D8"/>
    <w:rsid w:val="00D55740"/>
    <w:rsid w:val="00D5587B"/>
    <w:rsid w:val="00D56326"/>
    <w:rsid w:val="00D5673D"/>
    <w:rsid w:val="00D56FA5"/>
    <w:rsid w:val="00D5710C"/>
    <w:rsid w:val="00D5789E"/>
    <w:rsid w:val="00D601F0"/>
    <w:rsid w:val="00D60375"/>
    <w:rsid w:val="00D60BB8"/>
    <w:rsid w:val="00D60C05"/>
    <w:rsid w:val="00D610FA"/>
    <w:rsid w:val="00D61602"/>
    <w:rsid w:val="00D61609"/>
    <w:rsid w:val="00D6161B"/>
    <w:rsid w:val="00D61D75"/>
    <w:rsid w:val="00D61DBF"/>
    <w:rsid w:val="00D62420"/>
    <w:rsid w:val="00D625E2"/>
    <w:rsid w:val="00D63212"/>
    <w:rsid w:val="00D63A41"/>
    <w:rsid w:val="00D640D3"/>
    <w:rsid w:val="00D6428B"/>
    <w:rsid w:val="00D6507B"/>
    <w:rsid w:val="00D6552A"/>
    <w:rsid w:val="00D657A8"/>
    <w:rsid w:val="00D66073"/>
    <w:rsid w:val="00D665E7"/>
    <w:rsid w:val="00D666A4"/>
    <w:rsid w:val="00D66874"/>
    <w:rsid w:val="00D669C5"/>
    <w:rsid w:val="00D66B44"/>
    <w:rsid w:val="00D66C1A"/>
    <w:rsid w:val="00D66FE4"/>
    <w:rsid w:val="00D674B9"/>
    <w:rsid w:val="00D7003B"/>
    <w:rsid w:val="00D70AFA"/>
    <w:rsid w:val="00D71038"/>
    <w:rsid w:val="00D712EA"/>
    <w:rsid w:val="00D7138E"/>
    <w:rsid w:val="00D71878"/>
    <w:rsid w:val="00D71ABE"/>
    <w:rsid w:val="00D7236A"/>
    <w:rsid w:val="00D726D8"/>
    <w:rsid w:val="00D727AA"/>
    <w:rsid w:val="00D733A6"/>
    <w:rsid w:val="00D733FF"/>
    <w:rsid w:val="00D73470"/>
    <w:rsid w:val="00D75013"/>
    <w:rsid w:val="00D75262"/>
    <w:rsid w:val="00D7532D"/>
    <w:rsid w:val="00D76360"/>
    <w:rsid w:val="00D76EC9"/>
    <w:rsid w:val="00D7704C"/>
    <w:rsid w:val="00D777FD"/>
    <w:rsid w:val="00D77823"/>
    <w:rsid w:val="00D77A59"/>
    <w:rsid w:val="00D80308"/>
    <w:rsid w:val="00D80C3E"/>
    <w:rsid w:val="00D80CA5"/>
    <w:rsid w:val="00D81137"/>
    <w:rsid w:val="00D8123F"/>
    <w:rsid w:val="00D827F0"/>
    <w:rsid w:val="00D82C7D"/>
    <w:rsid w:val="00D82E2E"/>
    <w:rsid w:val="00D83870"/>
    <w:rsid w:val="00D83D04"/>
    <w:rsid w:val="00D84156"/>
    <w:rsid w:val="00D8459D"/>
    <w:rsid w:val="00D84672"/>
    <w:rsid w:val="00D8485B"/>
    <w:rsid w:val="00D85A27"/>
    <w:rsid w:val="00D85B41"/>
    <w:rsid w:val="00D86444"/>
    <w:rsid w:val="00D864EB"/>
    <w:rsid w:val="00D8729D"/>
    <w:rsid w:val="00D8799B"/>
    <w:rsid w:val="00D879CD"/>
    <w:rsid w:val="00D910E5"/>
    <w:rsid w:val="00D91165"/>
    <w:rsid w:val="00D911EB"/>
    <w:rsid w:val="00D91382"/>
    <w:rsid w:val="00D91F33"/>
    <w:rsid w:val="00D928F8"/>
    <w:rsid w:val="00D92EBF"/>
    <w:rsid w:val="00D93177"/>
    <w:rsid w:val="00D93610"/>
    <w:rsid w:val="00D936EE"/>
    <w:rsid w:val="00D93AA9"/>
    <w:rsid w:val="00D93B4B"/>
    <w:rsid w:val="00D93D58"/>
    <w:rsid w:val="00D94693"/>
    <w:rsid w:val="00D948FD"/>
    <w:rsid w:val="00D95865"/>
    <w:rsid w:val="00D95CC9"/>
    <w:rsid w:val="00D96319"/>
    <w:rsid w:val="00D96696"/>
    <w:rsid w:val="00D969C4"/>
    <w:rsid w:val="00D96BB4"/>
    <w:rsid w:val="00D96FE6"/>
    <w:rsid w:val="00D9712A"/>
    <w:rsid w:val="00D97E21"/>
    <w:rsid w:val="00DA04BC"/>
    <w:rsid w:val="00DA07C5"/>
    <w:rsid w:val="00DA08E4"/>
    <w:rsid w:val="00DA0AB5"/>
    <w:rsid w:val="00DA0E48"/>
    <w:rsid w:val="00DA0FEE"/>
    <w:rsid w:val="00DA1927"/>
    <w:rsid w:val="00DA1B53"/>
    <w:rsid w:val="00DA214A"/>
    <w:rsid w:val="00DA24DE"/>
    <w:rsid w:val="00DA2768"/>
    <w:rsid w:val="00DA30B3"/>
    <w:rsid w:val="00DA34B0"/>
    <w:rsid w:val="00DA36A6"/>
    <w:rsid w:val="00DA3CD8"/>
    <w:rsid w:val="00DA3F14"/>
    <w:rsid w:val="00DA46D9"/>
    <w:rsid w:val="00DA48C3"/>
    <w:rsid w:val="00DA4A1A"/>
    <w:rsid w:val="00DA4EF3"/>
    <w:rsid w:val="00DA58EF"/>
    <w:rsid w:val="00DA5F7A"/>
    <w:rsid w:val="00DA770C"/>
    <w:rsid w:val="00DA7853"/>
    <w:rsid w:val="00DA7FE1"/>
    <w:rsid w:val="00DB0198"/>
    <w:rsid w:val="00DB0808"/>
    <w:rsid w:val="00DB0D03"/>
    <w:rsid w:val="00DB0EF6"/>
    <w:rsid w:val="00DB11B3"/>
    <w:rsid w:val="00DB1861"/>
    <w:rsid w:val="00DB1F3B"/>
    <w:rsid w:val="00DB2081"/>
    <w:rsid w:val="00DB233B"/>
    <w:rsid w:val="00DB34CA"/>
    <w:rsid w:val="00DB3FE1"/>
    <w:rsid w:val="00DB49F3"/>
    <w:rsid w:val="00DB4A4B"/>
    <w:rsid w:val="00DB4B53"/>
    <w:rsid w:val="00DB4D30"/>
    <w:rsid w:val="00DB5066"/>
    <w:rsid w:val="00DB5B29"/>
    <w:rsid w:val="00DB5E30"/>
    <w:rsid w:val="00DB5EB0"/>
    <w:rsid w:val="00DB6418"/>
    <w:rsid w:val="00DB6758"/>
    <w:rsid w:val="00DB6F51"/>
    <w:rsid w:val="00DB6FCB"/>
    <w:rsid w:val="00DB700C"/>
    <w:rsid w:val="00DB7159"/>
    <w:rsid w:val="00DB798E"/>
    <w:rsid w:val="00DC0782"/>
    <w:rsid w:val="00DC0993"/>
    <w:rsid w:val="00DC0D08"/>
    <w:rsid w:val="00DC0F26"/>
    <w:rsid w:val="00DC141B"/>
    <w:rsid w:val="00DC1916"/>
    <w:rsid w:val="00DC191A"/>
    <w:rsid w:val="00DC1C9D"/>
    <w:rsid w:val="00DC1D5B"/>
    <w:rsid w:val="00DC2F7B"/>
    <w:rsid w:val="00DC361A"/>
    <w:rsid w:val="00DC39DB"/>
    <w:rsid w:val="00DC3AE4"/>
    <w:rsid w:val="00DC3B80"/>
    <w:rsid w:val="00DC3F3E"/>
    <w:rsid w:val="00DC4591"/>
    <w:rsid w:val="00DC47CD"/>
    <w:rsid w:val="00DC4CBA"/>
    <w:rsid w:val="00DC4EB4"/>
    <w:rsid w:val="00DC5102"/>
    <w:rsid w:val="00DC56D4"/>
    <w:rsid w:val="00DC6204"/>
    <w:rsid w:val="00DC66A3"/>
    <w:rsid w:val="00DC7143"/>
    <w:rsid w:val="00DC7163"/>
    <w:rsid w:val="00DC727C"/>
    <w:rsid w:val="00DC7322"/>
    <w:rsid w:val="00DC7530"/>
    <w:rsid w:val="00DC7C91"/>
    <w:rsid w:val="00DC7D81"/>
    <w:rsid w:val="00DD07B3"/>
    <w:rsid w:val="00DD0D99"/>
    <w:rsid w:val="00DD127B"/>
    <w:rsid w:val="00DD1371"/>
    <w:rsid w:val="00DD1678"/>
    <w:rsid w:val="00DD1687"/>
    <w:rsid w:val="00DD1F02"/>
    <w:rsid w:val="00DD2190"/>
    <w:rsid w:val="00DD2532"/>
    <w:rsid w:val="00DD3A09"/>
    <w:rsid w:val="00DD43FB"/>
    <w:rsid w:val="00DD44DC"/>
    <w:rsid w:val="00DD4735"/>
    <w:rsid w:val="00DD4909"/>
    <w:rsid w:val="00DD5A6D"/>
    <w:rsid w:val="00DD5C41"/>
    <w:rsid w:val="00DD6384"/>
    <w:rsid w:val="00DD6C9C"/>
    <w:rsid w:val="00DD71B9"/>
    <w:rsid w:val="00DD73F0"/>
    <w:rsid w:val="00DD7D59"/>
    <w:rsid w:val="00DE0872"/>
    <w:rsid w:val="00DE0B0E"/>
    <w:rsid w:val="00DE1A4B"/>
    <w:rsid w:val="00DE1A8E"/>
    <w:rsid w:val="00DE1DCE"/>
    <w:rsid w:val="00DE20DB"/>
    <w:rsid w:val="00DE2A3B"/>
    <w:rsid w:val="00DE2A87"/>
    <w:rsid w:val="00DE2B4C"/>
    <w:rsid w:val="00DE380D"/>
    <w:rsid w:val="00DE4059"/>
    <w:rsid w:val="00DE47DE"/>
    <w:rsid w:val="00DE5266"/>
    <w:rsid w:val="00DE5868"/>
    <w:rsid w:val="00DE5DF6"/>
    <w:rsid w:val="00DE5EB6"/>
    <w:rsid w:val="00DE61DB"/>
    <w:rsid w:val="00DE626D"/>
    <w:rsid w:val="00DE6815"/>
    <w:rsid w:val="00DE69A2"/>
    <w:rsid w:val="00DE6A6F"/>
    <w:rsid w:val="00DE7C17"/>
    <w:rsid w:val="00DF04C1"/>
    <w:rsid w:val="00DF0533"/>
    <w:rsid w:val="00DF17AC"/>
    <w:rsid w:val="00DF19AC"/>
    <w:rsid w:val="00DF1D33"/>
    <w:rsid w:val="00DF1DA3"/>
    <w:rsid w:val="00DF1F82"/>
    <w:rsid w:val="00DF1FDC"/>
    <w:rsid w:val="00DF2337"/>
    <w:rsid w:val="00DF2695"/>
    <w:rsid w:val="00DF2E2A"/>
    <w:rsid w:val="00DF3971"/>
    <w:rsid w:val="00DF3F49"/>
    <w:rsid w:val="00DF4C98"/>
    <w:rsid w:val="00DF5080"/>
    <w:rsid w:val="00DF5882"/>
    <w:rsid w:val="00DF5CD3"/>
    <w:rsid w:val="00DF733E"/>
    <w:rsid w:val="00DF7E00"/>
    <w:rsid w:val="00E00134"/>
    <w:rsid w:val="00E005CD"/>
    <w:rsid w:val="00E006A4"/>
    <w:rsid w:val="00E0073B"/>
    <w:rsid w:val="00E017D9"/>
    <w:rsid w:val="00E01EA8"/>
    <w:rsid w:val="00E0347C"/>
    <w:rsid w:val="00E03759"/>
    <w:rsid w:val="00E03B4F"/>
    <w:rsid w:val="00E04AD9"/>
    <w:rsid w:val="00E05165"/>
    <w:rsid w:val="00E05833"/>
    <w:rsid w:val="00E05C7B"/>
    <w:rsid w:val="00E05C93"/>
    <w:rsid w:val="00E077A6"/>
    <w:rsid w:val="00E077D7"/>
    <w:rsid w:val="00E07C69"/>
    <w:rsid w:val="00E10013"/>
    <w:rsid w:val="00E10647"/>
    <w:rsid w:val="00E1095F"/>
    <w:rsid w:val="00E111C8"/>
    <w:rsid w:val="00E114E5"/>
    <w:rsid w:val="00E11ADA"/>
    <w:rsid w:val="00E11E0F"/>
    <w:rsid w:val="00E11F53"/>
    <w:rsid w:val="00E1223A"/>
    <w:rsid w:val="00E1371E"/>
    <w:rsid w:val="00E1414A"/>
    <w:rsid w:val="00E142A9"/>
    <w:rsid w:val="00E146C5"/>
    <w:rsid w:val="00E14E18"/>
    <w:rsid w:val="00E15022"/>
    <w:rsid w:val="00E1502F"/>
    <w:rsid w:val="00E156A2"/>
    <w:rsid w:val="00E1620A"/>
    <w:rsid w:val="00E16468"/>
    <w:rsid w:val="00E1674C"/>
    <w:rsid w:val="00E174F2"/>
    <w:rsid w:val="00E17EBA"/>
    <w:rsid w:val="00E21140"/>
    <w:rsid w:val="00E219C6"/>
    <w:rsid w:val="00E21A3C"/>
    <w:rsid w:val="00E21CFE"/>
    <w:rsid w:val="00E21D2C"/>
    <w:rsid w:val="00E2271C"/>
    <w:rsid w:val="00E231A7"/>
    <w:rsid w:val="00E235C6"/>
    <w:rsid w:val="00E23AAD"/>
    <w:rsid w:val="00E23D0F"/>
    <w:rsid w:val="00E240A4"/>
    <w:rsid w:val="00E24404"/>
    <w:rsid w:val="00E24AD4"/>
    <w:rsid w:val="00E24BBD"/>
    <w:rsid w:val="00E24FA4"/>
    <w:rsid w:val="00E2536F"/>
    <w:rsid w:val="00E25AAC"/>
    <w:rsid w:val="00E25D59"/>
    <w:rsid w:val="00E2628E"/>
    <w:rsid w:val="00E26964"/>
    <w:rsid w:val="00E26A40"/>
    <w:rsid w:val="00E27224"/>
    <w:rsid w:val="00E27459"/>
    <w:rsid w:val="00E27578"/>
    <w:rsid w:val="00E27D5D"/>
    <w:rsid w:val="00E30513"/>
    <w:rsid w:val="00E3079E"/>
    <w:rsid w:val="00E30D1B"/>
    <w:rsid w:val="00E31265"/>
    <w:rsid w:val="00E31AC8"/>
    <w:rsid w:val="00E32A1F"/>
    <w:rsid w:val="00E32B42"/>
    <w:rsid w:val="00E335CA"/>
    <w:rsid w:val="00E33B99"/>
    <w:rsid w:val="00E33F24"/>
    <w:rsid w:val="00E34954"/>
    <w:rsid w:val="00E3524D"/>
    <w:rsid w:val="00E35684"/>
    <w:rsid w:val="00E35B0B"/>
    <w:rsid w:val="00E362D8"/>
    <w:rsid w:val="00E364CD"/>
    <w:rsid w:val="00E365D9"/>
    <w:rsid w:val="00E36D72"/>
    <w:rsid w:val="00E36F4C"/>
    <w:rsid w:val="00E4015B"/>
    <w:rsid w:val="00E4108C"/>
    <w:rsid w:val="00E412F8"/>
    <w:rsid w:val="00E41E8C"/>
    <w:rsid w:val="00E42202"/>
    <w:rsid w:val="00E42242"/>
    <w:rsid w:val="00E4256A"/>
    <w:rsid w:val="00E42C5F"/>
    <w:rsid w:val="00E42C9F"/>
    <w:rsid w:val="00E431B5"/>
    <w:rsid w:val="00E43F63"/>
    <w:rsid w:val="00E45F09"/>
    <w:rsid w:val="00E46656"/>
    <w:rsid w:val="00E46AE1"/>
    <w:rsid w:val="00E46B5D"/>
    <w:rsid w:val="00E46D58"/>
    <w:rsid w:val="00E47191"/>
    <w:rsid w:val="00E47513"/>
    <w:rsid w:val="00E47755"/>
    <w:rsid w:val="00E47E66"/>
    <w:rsid w:val="00E50F5A"/>
    <w:rsid w:val="00E50F5B"/>
    <w:rsid w:val="00E514CE"/>
    <w:rsid w:val="00E51B3F"/>
    <w:rsid w:val="00E522A3"/>
    <w:rsid w:val="00E52353"/>
    <w:rsid w:val="00E5267F"/>
    <w:rsid w:val="00E52BDF"/>
    <w:rsid w:val="00E52E6B"/>
    <w:rsid w:val="00E5374D"/>
    <w:rsid w:val="00E53EC2"/>
    <w:rsid w:val="00E53ED6"/>
    <w:rsid w:val="00E5488D"/>
    <w:rsid w:val="00E55943"/>
    <w:rsid w:val="00E55948"/>
    <w:rsid w:val="00E55CB6"/>
    <w:rsid w:val="00E57CC9"/>
    <w:rsid w:val="00E57E2A"/>
    <w:rsid w:val="00E57E8A"/>
    <w:rsid w:val="00E61615"/>
    <w:rsid w:val="00E62261"/>
    <w:rsid w:val="00E62340"/>
    <w:rsid w:val="00E624A3"/>
    <w:rsid w:val="00E628B8"/>
    <w:rsid w:val="00E62EF3"/>
    <w:rsid w:val="00E63497"/>
    <w:rsid w:val="00E64AE0"/>
    <w:rsid w:val="00E64DAF"/>
    <w:rsid w:val="00E65164"/>
    <w:rsid w:val="00E65575"/>
    <w:rsid w:val="00E65816"/>
    <w:rsid w:val="00E6588B"/>
    <w:rsid w:val="00E6589F"/>
    <w:rsid w:val="00E659A2"/>
    <w:rsid w:val="00E66057"/>
    <w:rsid w:val="00E663F4"/>
    <w:rsid w:val="00E66444"/>
    <w:rsid w:val="00E66FAE"/>
    <w:rsid w:val="00E6755F"/>
    <w:rsid w:val="00E67899"/>
    <w:rsid w:val="00E67CD6"/>
    <w:rsid w:val="00E70616"/>
    <w:rsid w:val="00E7062B"/>
    <w:rsid w:val="00E70CD4"/>
    <w:rsid w:val="00E71BC7"/>
    <w:rsid w:val="00E71C97"/>
    <w:rsid w:val="00E725B3"/>
    <w:rsid w:val="00E72693"/>
    <w:rsid w:val="00E726CC"/>
    <w:rsid w:val="00E72847"/>
    <w:rsid w:val="00E73097"/>
    <w:rsid w:val="00E7322E"/>
    <w:rsid w:val="00E73338"/>
    <w:rsid w:val="00E73804"/>
    <w:rsid w:val="00E73E60"/>
    <w:rsid w:val="00E73F2F"/>
    <w:rsid w:val="00E740B1"/>
    <w:rsid w:val="00E74DDC"/>
    <w:rsid w:val="00E74E27"/>
    <w:rsid w:val="00E75652"/>
    <w:rsid w:val="00E765E3"/>
    <w:rsid w:val="00E76661"/>
    <w:rsid w:val="00E76E6B"/>
    <w:rsid w:val="00E81225"/>
    <w:rsid w:val="00E81275"/>
    <w:rsid w:val="00E81393"/>
    <w:rsid w:val="00E818D6"/>
    <w:rsid w:val="00E81E76"/>
    <w:rsid w:val="00E8223C"/>
    <w:rsid w:val="00E85D62"/>
    <w:rsid w:val="00E86152"/>
    <w:rsid w:val="00E86811"/>
    <w:rsid w:val="00E8689E"/>
    <w:rsid w:val="00E877E5"/>
    <w:rsid w:val="00E8791A"/>
    <w:rsid w:val="00E87FC2"/>
    <w:rsid w:val="00E90128"/>
    <w:rsid w:val="00E909CA"/>
    <w:rsid w:val="00E90EED"/>
    <w:rsid w:val="00E9123D"/>
    <w:rsid w:val="00E9188A"/>
    <w:rsid w:val="00E918E4"/>
    <w:rsid w:val="00E92745"/>
    <w:rsid w:val="00E92C93"/>
    <w:rsid w:val="00E92FB7"/>
    <w:rsid w:val="00E92FBD"/>
    <w:rsid w:val="00E93C1F"/>
    <w:rsid w:val="00E941E4"/>
    <w:rsid w:val="00E94737"/>
    <w:rsid w:val="00E94C71"/>
    <w:rsid w:val="00E94D13"/>
    <w:rsid w:val="00E95AD2"/>
    <w:rsid w:val="00E95E5B"/>
    <w:rsid w:val="00E95EE3"/>
    <w:rsid w:val="00E95F97"/>
    <w:rsid w:val="00E96574"/>
    <w:rsid w:val="00E9672B"/>
    <w:rsid w:val="00E96A24"/>
    <w:rsid w:val="00E96D55"/>
    <w:rsid w:val="00E9748D"/>
    <w:rsid w:val="00E97A54"/>
    <w:rsid w:val="00E97AE9"/>
    <w:rsid w:val="00EA037A"/>
    <w:rsid w:val="00EA07C4"/>
    <w:rsid w:val="00EA0F0F"/>
    <w:rsid w:val="00EA1779"/>
    <w:rsid w:val="00EA1CAB"/>
    <w:rsid w:val="00EA1D6E"/>
    <w:rsid w:val="00EA1DED"/>
    <w:rsid w:val="00EA1EFF"/>
    <w:rsid w:val="00EA2B6E"/>
    <w:rsid w:val="00EA3A53"/>
    <w:rsid w:val="00EA3CA2"/>
    <w:rsid w:val="00EA3FD1"/>
    <w:rsid w:val="00EA46DD"/>
    <w:rsid w:val="00EA476B"/>
    <w:rsid w:val="00EA4BB7"/>
    <w:rsid w:val="00EA552C"/>
    <w:rsid w:val="00EA603D"/>
    <w:rsid w:val="00EA63A2"/>
    <w:rsid w:val="00EA6BDF"/>
    <w:rsid w:val="00EA74A3"/>
    <w:rsid w:val="00EA77C6"/>
    <w:rsid w:val="00EA7A2E"/>
    <w:rsid w:val="00EA7B29"/>
    <w:rsid w:val="00EB0C6F"/>
    <w:rsid w:val="00EB1A45"/>
    <w:rsid w:val="00EB1AC3"/>
    <w:rsid w:val="00EB26DE"/>
    <w:rsid w:val="00EB2A71"/>
    <w:rsid w:val="00EB3341"/>
    <w:rsid w:val="00EB45A4"/>
    <w:rsid w:val="00EB49D2"/>
    <w:rsid w:val="00EB590B"/>
    <w:rsid w:val="00EB5F02"/>
    <w:rsid w:val="00EB5F4E"/>
    <w:rsid w:val="00EB613A"/>
    <w:rsid w:val="00EB6489"/>
    <w:rsid w:val="00EB7365"/>
    <w:rsid w:val="00EB79E1"/>
    <w:rsid w:val="00EB7B24"/>
    <w:rsid w:val="00EB7FF2"/>
    <w:rsid w:val="00EC0052"/>
    <w:rsid w:val="00EC0C8B"/>
    <w:rsid w:val="00EC0EF5"/>
    <w:rsid w:val="00EC12EA"/>
    <w:rsid w:val="00EC1431"/>
    <w:rsid w:val="00EC1AA6"/>
    <w:rsid w:val="00EC2640"/>
    <w:rsid w:val="00EC277F"/>
    <w:rsid w:val="00EC283F"/>
    <w:rsid w:val="00EC28F2"/>
    <w:rsid w:val="00EC2B5F"/>
    <w:rsid w:val="00EC3F13"/>
    <w:rsid w:val="00EC4868"/>
    <w:rsid w:val="00EC4B39"/>
    <w:rsid w:val="00EC4C9B"/>
    <w:rsid w:val="00EC5DAA"/>
    <w:rsid w:val="00EC6B80"/>
    <w:rsid w:val="00EC6BF3"/>
    <w:rsid w:val="00EC750B"/>
    <w:rsid w:val="00EC7EA4"/>
    <w:rsid w:val="00ED012D"/>
    <w:rsid w:val="00ED02BC"/>
    <w:rsid w:val="00ED06B9"/>
    <w:rsid w:val="00ED0819"/>
    <w:rsid w:val="00ED089C"/>
    <w:rsid w:val="00ED0FCA"/>
    <w:rsid w:val="00ED1849"/>
    <w:rsid w:val="00ED1D8C"/>
    <w:rsid w:val="00ED2253"/>
    <w:rsid w:val="00ED2716"/>
    <w:rsid w:val="00ED32DE"/>
    <w:rsid w:val="00ED3487"/>
    <w:rsid w:val="00ED3751"/>
    <w:rsid w:val="00ED3E7E"/>
    <w:rsid w:val="00ED3F3D"/>
    <w:rsid w:val="00ED47FF"/>
    <w:rsid w:val="00ED48EB"/>
    <w:rsid w:val="00ED4BA2"/>
    <w:rsid w:val="00ED5C5C"/>
    <w:rsid w:val="00ED5DF0"/>
    <w:rsid w:val="00ED6191"/>
    <w:rsid w:val="00ED6BD7"/>
    <w:rsid w:val="00ED73AB"/>
    <w:rsid w:val="00ED7438"/>
    <w:rsid w:val="00EE0044"/>
    <w:rsid w:val="00EE0D22"/>
    <w:rsid w:val="00EE0E42"/>
    <w:rsid w:val="00EE0FDD"/>
    <w:rsid w:val="00EE16D9"/>
    <w:rsid w:val="00EE1B5F"/>
    <w:rsid w:val="00EE2E24"/>
    <w:rsid w:val="00EE37CD"/>
    <w:rsid w:val="00EE4FCE"/>
    <w:rsid w:val="00EE574E"/>
    <w:rsid w:val="00EE5D03"/>
    <w:rsid w:val="00EE5F64"/>
    <w:rsid w:val="00EE62AC"/>
    <w:rsid w:val="00EE6339"/>
    <w:rsid w:val="00EF0018"/>
    <w:rsid w:val="00EF0381"/>
    <w:rsid w:val="00EF04A8"/>
    <w:rsid w:val="00EF0D2C"/>
    <w:rsid w:val="00EF0E1D"/>
    <w:rsid w:val="00EF152D"/>
    <w:rsid w:val="00EF16C7"/>
    <w:rsid w:val="00EF2D54"/>
    <w:rsid w:val="00EF33C3"/>
    <w:rsid w:val="00EF358B"/>
    <w:rsid w:val="00EF4131"/>
    <w:rsid w:val="00EF4C6F"/>
    <w:rsid w:val="00EF4E0F"/>
    <w:rsid w:val="00EF5076"/>
    <w:rsid w:val="00EF53FF"/>
    <w:rsid w:val="00EF55A4"/>
    <w:rsid w:val="00EF5B4F"/>
    <w:rsid w:val="00EF5F1B"/>
    <w:rsid w:val="00EF5F7A"/>
    <w:rsid w:val="00EF6117"/>
    <w:rsid w:val="00EF67B2"/>
    <w:rsid w:val="00EF6859"/>
    <w:rsid w:val="00EF69C6"/>
    <w:rsid w:val="00F009C9"/>
    <w:rsid w:val="00F00A02"/>
    <w:rsid w:val="00F00A56"/>
    <w:rsid w:val="00F00D7C"/>
    <w:rsid w:val="00F01B3F"/>
    <w:rsid w:val="00F01EDC"/>
    <w:rsid w:val="00F01F15"/>
    <w:rsid w:val="00F022D1"/>
    <w:rsid w:val="00F02921"/>
    <w:rsid w:val="00F02D5C"/>
    <w:rsid w:val="00F03721"/>
    <w:rsid w:val="00F03FA3"/>
    <w:rsid w:val="00F04384"/>
    <w:rsid w:val="00F05462"/>
    <w:rsid w:val="00F05585"/>
    <w:rsid w:val="00F0718E"/>
    <w:rsid w:val="00F07A9D"/>
    <w:rsid w:val="00F07DDD"/>
    <w:rsid w:val="00F100C5"/>
    <w:rsid w:val="00F1070F"/>
    <w:rsid w:val="00F107C5"/>
    <w:rsid w:val="00F11055"/>
    <w:rsid w:val="00F110DB"/>
    <w:rsid w:val="00F11CCE"/>
    <w:rsid w:val="00F12883"/>
    <w:rsid w:val="00F13186"/>
    <w:rsid w:val="00F13C41"/>
    <w:rsid w:val="00F13C5E"/>
    <w:rsid w:val="00F13FFC"/>
    <w:rsid w:val="00F14101"/>
    <w:rsid w:val="00F14154"/>
    <w:rsid w:val="00F14281"/>
    <w:rsid w:val="00F148B4"/>
    <w:rsid w:val="00F1493F"/>
    <w:rsid w:val="00F14F06"/>
    <w:rsid w:val="00F15A50"/>
    <w:rsid w:val="00F16379"/>
    <w:rsid w:val="00F17741"/>
    <w:rsid w:val="00F2018D"/>
    <w:rsid w:val="00F2056B"/>
    <w:rsid w:val="00F20AF0"/>
    <w:rsid w:val="00F20C80"/>
    <w:rsid w:val="00F2116A"/>
    <w:rsid w:val="00F21914"/>
    <w:rsid w:val="00F21C17"/>
    <w:rsid w:val="00F2262E"/>
    <w:rsid w:val="00F22A37"/>
    <w:rsid w:val="00F22EE6"/>
    <w:rsid w:val="00F23699"/>
    <w:rsid w:val="00F237A7"/>
    <w:rsid w:val="00F23BF5"/>
    <w:rsid w:val="00F23ECC"/>
    <w:rsid w:val="00F23EE4"/>
    <w:rsid w:val="00F241D5"/>
    <w:rsid w:val="00F24DCA"/>
    <w:rsid w:val="00F25346"/>
    <w:rsid w:val="00F25606"/>
    <w:rsid w:val="00F260AE"/>
    <w:rsid w:val="00F267C3"/>
    <w:rsid w:val="00F26937"/>
    <w:rsid w:val="00F26F05"/>
    <w:rsid w:val="00F26F86"/>
    <w:rsid w:val="00F2745C"/>
    <w:rsid w:val="00F27995"/>
    <w:rsid w:val="00F27A46"/>
    <w:rsid w:val="00F27E94"/>
    <w:rsid w:val="00F31273"/>
    <w:rsid w:val="00F31300"/>
    <w:rsid w:val="00F319AF"/>
    <w:rsid w:val="00F325FE"/>
    <w:rsid w:val="00F32A09"/>
    <w:rsid w:val="00F32B1D"/>
    <w:rsid w:val="00F32C6D"/>
    <w:rsid w:val="00F33754"/>
    <w:rsid w:val="00F339CE"/>
    <w:rsid w:val="00F343CA"/>
    <w:rsid w:val="00F34CA8"/>
    <w:rsid w:val="00F34D58"/>
    <w:rsid w:val="00F353AF"/>
    <w:rsid w:val="00F353B5"/>
    <w:rsid w:val="00F354A2"/>
    <w:rsid w:val="00F3587A"/>
    <w:rsid w:val="00F35E93"/>
    <w:rsid w:val="00F3653D"/>
    <w:rsid w:val="00F367DA"/>
    <w:rsid w:val="00F36DF1"/>
    <w:rsid w:val="00F3774B"/>
    <w:rsid w:val="00F37A25"/>
    <w:rsid w:val="00F37AC4"/>
    <w:rsid w:val="00F37E1A"/>
    <w:rsid w:val="00F42554"/>
    <w:rsid w:val="00F42EC3"/>
    <w:rsid w:val="00F432B3"/>
    <w:rsid w:val="00F44545"/>
    <w:rsid w:val="00F4469A"/>
    <w:rsid w:val="00F44807"/>
    <w:rsid w:val="00F44906"/>
    <w:rsid w:val="00F44A67"/>
    <w:rsid w:val="00F44D4E"/>
    <w:rsid w:val="00F44DBF"/>
    <w:rsid w:val="00F4576A"/>
    <w:rsid w:val="00F45ECC"/>
    <w:rsid w:val="00F46F9A"/>
    <w:rsid w:val="00F4719E"/>
    <w:rsid w:val="00F47AFD"/>
    <w:rsid w:val="00F47E63"/>
    <w:rsid w:val="00F50CC6"/>
    <w:rsid w:val="00F51413"/>
    <w:rsid w:val="00F51DB9"/>
    <w:rsid w:val="00F522EF"/>
    <w:rsid w:val="00F524C3"/>
    <w:rsid w:val="00F524D1"/>
    <w:rsid w:val="00F52942"/>
    <w:rsid w:val="00F52A81"/>
    <w:rsid w:val="00F52C38"/>
    <w:rsid w:val="00F52DA4"/>
    <w:rsid w:val="00F53A47"/>
    <w:rsid w:val="00F5449D"/>
    <w:rsid w:val="00F54808"/>
    <w:rsid w:val="00F54D7C"/>
    <w:rsid w:val="00F5560A"/>
    <w:rsid w:val="00F55756"/>
    <w:rsid w:val="00F5594D"/>
    <w:rsid w:val="00F55BAB"/>
    <w:rsid w:val="00F55F7C"/>
    <w:rsid w:val="00F56B79"/>
    <w:rsid w:val="00F60D37"/>
    <w:rsid w:val="00F612BB"/>
    <w:rsid w:val="00F612E5"/>
    <w:rsid w:val="00F61671"/>
    <w:rsid w:val="00F63019"/>
    <w:rsid w:val="00F63541"/>
    <w:rsid w:val="00F636CE"/>
    <w:rsid w:val="00F638AB"/>
    <w:rsid w:val="00F63A5D"/>
    <w:rsid w:val="00F63EC4"/>
    <w:rsid w:val="00F64813"/>
    <w:rsid w:val="00F64947"/>
    <w:rsid w:val="00F650B0"/>
    <w:rsid w:val="00F6536A"/>
    <w:rsid w:val="00F660C3"/>
    <w:rsid w:val="00F66954"/>
    <w:rsid w:val="00F66D7A"/>
    <w:rsid w:val="00F67893"/>
    <w:rsid w:val="00F67DE4"/>
    <w:rsid w:val="00F7013E"/>
    <w:rsid w:val="00F704C8"/>
    <w:rsid w:val="00F72856"/>
    <w:rsid w:val="00F731D2"/>
    <w:rsid w:val="00F735B8"/>
    <w:rsid w:val="00F73620"/>
    <w:rsid w:val="00F7412C"/>
    <w:rsid w:val="00F74733"/>
    <w:rsid w:val="00F75707"/>
    <w:rsid w:val="00F75A03"/>
    <w:rsid w:val="00F75AD6"/>
    <w:rsid w:val="00F76EEE"/>
    <w:rsid w:val="00F7717D"/>
    <w:rsid w:val="00F77343"/>
    <w:rsid w:val="00F7746D"/>
    <w:rsid w:val="00F774CD"/>
    <w:rsid w:val="00F800EE"/>
    <w:rsid w:val="00F80345"/>
    <w:rsid w:val="00F8052F"/>
    <w:rsid w:val="00F8086F"/>
    <w:rsid w:val="00F8091D"/>
    <w:rsid w:val="00F80C7C"/>
    <w:rsid w:val="00F80EB7"/>
    <w:rsid w:val="00F81202"/>
    <w:rsid w:val="00F8125A"/>
    <w:rsid w:val="00F81472"/>
    <w:rsid w:val="00F81D4D"/>
    <w:rsid w:val="00F823BC"/>
    <w:rsid w:val="00F82749"/>
    <w:rsid w:val="00F839BF"/>
    <w:rsid w:val="00F83A49"/>
    <w:rsid w:val="00F8412A"/>
    <w:rsid w:val="00F84F66"/>
    <w:rsid w:val="00F8549A"/>
    <w:rsid w:val="00F85813"/>
    <w:rsid w:val="00F85835"/>
    <w:rsid w:val="00F85841"/>
    <w:rsid w:val="00F8586C"/>
    <w:rsid w:val="00F858C5"/>
    <w:rsid w:val="00F861DC"/>
    <w:rsid w:val="00F865FC"/>
    <w:rsid w:val="00F86863"/>
    <w:rsid w:val="00F86D0A"/>
    <w:rsid w:val="00F87318"/>
    <w:rsid w:val="00F87586"/>
    <w:rsid w:val="00F87D72"/>
    <w:rsid w:val="00F909DC"/>
    <w:rsid w:val="00F90BE1"/>
    <w:rsid w:val="00F915CA"/>
    <w:rsid w:val="00F91686"/>
    <w:rsid w:val="00F9180E"/>
    <w:rsid w:val="00F929A5"/>
    <w:rsid w:val="00F92AE4"/>
    <w:rsid w:val="00F92B38"/>
    <w:rsid w:val="00F93DF4"/>
    <w:rsid w:val="00F94D75"/>
    <w:rsid w:val="00F94E62"/>
    <w:rsid w:val="00F95797"/>
    <w:rsid w:val="00F9584A"/>
    <w:rsid w:val="00F9634D"/>
    <w:rsid w:val="00F96855"/>
    <w:rsid w:val="00F96A8D"/>
    <w:rsid w:val="00F96BAC"/>
    <w:rsid w:val="00F977E9"/>
    <w:rsid w:val="00FA0375"/>
    <w:rsid w:val="00FA0A0A"/>
    <w:rsid w:val="00FA103C"/>
    <w:rsid w:val="00FA17E7"/>
    <w:rsid w:val="00FA1B6F"/>
    <w:rsid w:val="00FA1D08"/>
    <w:rsid w:val="00FA21A6"/>
    <w:rsid w:val="00FA26A4"/>
    <w:rsid w:val="00FA2B52"/>
    <w:rsid w:val="00FA3AD9"/>
    <w:rsid w:val="00FA3DB9"/>
    <w:rsid w:val="00FA43CB"/>
    <w:rsid w:val="00FA4850"/>
    <w:rsid w:val="00FA4A1A"/>
    <w:rsid w:val="00FA546D"/>
    <w:rsid w:val="00FA5D24"/>
    <w:rsid w:val="00FA6E19"/>
    <w:rsid w:val="00FA778B"/>
    <w:rsid w:val="00FB0339"/>
    <w:rsid w:val="00FB0569"/>
    <w:rsid w:val="00FB0A0C"/>
    <w:rsid w:val="00FB18B2"/>
    <w:rsid w:val="00FB1A4F"/>
    <w:rsid w:val="00FB1CA0"/>
    <w:rsid w:val="00FB1D8B"/>
    <w:rsid w:val="00FB25F6"/>
    <w:rsid w:val="00FB3399"/>
    <w:rsid w:val="00FB481A"/>
    <w:rsid w:val="00FB4D85"/>
    <w:rsid w:val="00FB4DBB"/>
    <w:rsid w:val="00FB5243"/>
    <w:rsid w:val="00FB59EF"/>
    <w:rsid w:val="00FB691B"/>
    <w:rsid w:val="00FB6C6F"/>
    <w:rsid w:val="00FB6E98"/>
    <w:rsid w:val="00FB76FF"/>
    <w:rsid w:val="00FC0609"/>
    <w:rsid w:val="00FC0CFD"/>
    <w:rsid w:val="00FC15A0"/>
    <w:rsid w:val="00FC16E9"/>
    <w:rsid w:val="00FC1C2E"/>
    <w:rsid w:val="00FC207D"/>
    <w:rsid w:val="00FC2080"/>
    <w:rsid w:val="00FC3358"/>
    <w:rsid w:val="00FC33DF"/>
    <w:rsid w:val="00FC3B8A"/>
    <w:rsid w:val="00FC4546"/>
    <w:rsid w:val="00FC4875"/>
    <w:rsid w:val="00FC4F42"/>
    <w:rsid w:val="00FC559B"/>
    <w:rsid w:val="00FC5A17"/>
    <w:rsid w:val="00FC64C6"/>
    <w:rsid w:val="00FC64E7"/>
    <w:rsid w:val="00FC7074"/>
    <w:rsid w:val="00FC719F"/>
    <w:rsid w:val="00FC7850"/>
    <w:rsid w:val="00FD06AA"/>
    <w:rsid w:val="00FD0EC6"/>
    <w:rsid w:val="00FD0FFD"/>
    <w:rsid w:val="00FD13B9"/>
    <w:rsid w:val="00FD1CA0"/>
    <w:rsid w:val="00FD1D56"/>
    <w:rsid w:val="00FD337E"/>
    <w:rsid w:val="00FD348D"/>
    <w:rsid w:val="00FD4307"/>
    <w:rsid w:val="00FD4A86"/>
    <w:rsid w:val="00FD4AE9"/>
    <w:rsid w:val="00FD4B7D"/>
    <w:rsid w:val="00FD4D26"/>
    <w:rsid w:val="00FD4F69"/>
    <w:rsid w:val="00FD6D73"/>
    <w:rsid w:val="00FD710E"/>
    <w:rsid w:val="00FD7335"/>
    <w:rsid w:val="00FD7E27"/>
    <w:rsid w:val="00FD7F6B"/>
    <w:rsid w:val="00FE000F"/>
    <w:rsid w:val="00FE0010"/>
    <w:rsid w:val="00FE05A6"/>
    <w:rsid w:val="00FE0C98"/>
    <w:rsid w:val="00FE1CC8"/>
    <w:rsid w:val="00FE2023"/>
    <w:rsid w:val="00FE20CF"/>
    <w:rsid w:val="00FE267D"/>
    <w:rsid w:val="00FE26A8"/>
    <w:rsid w:val="00FE2ADE"/>
    <w:rsid w:val="00FE2D72"/>
    <w:rsid w:val="00FE2E9F"/>
    <w:rsid w:val="00FE30B6"/>
    <w:rsid w:val="00FE3364"/>
    <w:rsid w:val="00FE3DA0"/>
    <w:rsid w:val="00FE41D0"/>
    <w:rsid w:val="00FE47DC"/>
    <w:rsid w:val="00FE4FEA"/>
    <w:rsid w:val="00FE54B8"/>
    <w:rsid w:val="00FE5526"/>
    <w:rsid w:val="00FE64E4"/>
    <w:rsid w:val="00FE6E57"/>
    <w:rsid w:val="00FE7A49"/>
    <w:rsid w:val="00FF0509"/>
    <w:rsid w:val="00FF0D90"/>
    <w:rsid w:val="00FF1482"/>
    <w:rsid w:val="00FF15CE"/>
    <w:rsid w:val="00FF1D22"/>
    <w:rsid w:val="00FF1DA8"/>
    <w:rsid w:val="00FF2C75"/>
    <w:rsid w:val="00FF2EC1"/>
    <w:rsid w:val="00FF2ECF"/>
    <w:rsid w:val="00FF4EFD"/>
    <w:rsid w:val="00FF4F4B"/>
    <w:rsid w:val="00FF53D3"/>
    <w:rsid w:val="00FF5A1F"/>
    <w:rsid w:val="00FF5C80"/>
    <w:rsid w:val="00FF6229"/>
    <w:rsid w:val="00FF63C5"/>
    <w:rsid w:val="00FF68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pPr>
        <w:jc w:val="both"/>
      </w:pPr>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qFormat="1"/>
    <w:lsdException w:name="Emphasis" w:locked="1" w:qFormat="1"/>
    <w:lsdException w:name="Document Map" w:locked="1" w:semiHidden="1" w:uiPriority="99"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1275A7"/>
    <w:rPr>
      <w:rFonts w:eastAsia="Times New Roman" w:cs="Calibri"/>
      <w:sz w:val="22"/>
      <w:szCs w:val="22"/>
      <w:lang w:eastAsia="en-US"/>
    </w:rPr>
  </w:style>
  <w:style w:type="paragraph" w:styleId="12">
    <w:name w:val="heading 1"/>
    <w:aliases w:val="Header 1"/>
    <w:basedOn w:val="a6"/>
    <w:next w:val="a6"/>
    <w:link w:val="13"/>
    <w:qFormat/>
    <w:rsid w:val="00627BDB"/>
    <w:pPr>
      <w:tabs>
        <w:tab w:val="left" w:pos="709"/>
      </w:tabs>
      <w:spacing w:before="240" w:after="240"/>
      <w:ind w:firstLine="709"/>
      <w:outlineLvl w:val="0"/>
    </w:pPr>
    <w:rPr>
      <w:rFonts w:ascii="Times New Roman" w:eastAsia="Calibri" w:hAnsi="Times New Roman" w:cs="Times New Roman"/>
      <w:b/>
      <w:bCs/>
      <w:sz w:val="24"/>
      <w:szCs w:val="24"/>
      <w:lang w:eastAsia="ru-RU"/>
    </w:rPr>
  </w:style>
  <w:style w:type="paragraph" w:styleId="24">
    <w:name w:val="heading 2"/>
    <w:basedOn w:val="a6"/>
    <w:next w:val="a6"/>
    <w:link w:val="25"/>
    <w:qFormat/>
    <w:rsid w:val="00627BDB"/>
    <w:pPr>
      <w:outlineLvl w:val="1"/>
    </w:pPr>
    <w:rPr>
      <w:rFonts w:ascii="Times New Roman" w:eastAsia="Calibri" w:hAnsi="Times New Roman" w:cs="Times New Roman"/>
      <w:sz w:val="24"/>
      <w:szCs w:val="24"/>
      <w:lang w:eastAsia="ru-RU"/>
    </w:rPr>
  </w:style>
  <w:style w:type="paragraph" w:styleId="33">
    <w:name w:val="heading 3"/>
    <w:basedOn w:val="a6"/>
    <w:next w:val="a6"/>
    <w:link w:val="34"/>
    <w:qFormat/>
    <w:rsid w:val="00627BDB"/>
    <w:pPr>
      <w:numPr>
        <w:ilvl w:val="2"/>
        <w:numId w:val="1"/>
      </w:numPr>
      <w:outlineLvl w:val="2"/>
    </w:pPr>
    <w:rPr>
      <w:rFonts w:ascii="Times New Roman" w:eastAsia="Calibri" w:hAnsi="Times New Roman" w:cs="Times New Roman"/>
      <w:sz w:val="24"/>
      <w:szCs w:val="24"/>
      <w:lang w:eastAsia="ru-RU"/>
    </w:rPr>
  </w:style>
  <w:style w:type="paragraph" w:styleId="41">
    <w:name w:val="heading 4"/>
    <w:basedOn w:val="a6"/>
    <w:next w:val="a6"/>
    <w:link w:val="42"/>
    <w:qFormat/>
    <w:rsid w:val="00627BDB"/>
    <w:pPr>
      <w:keepNext/>
      <w:numPr>
        <w:ilvl w:val="3"/>
        <w:numId w:val="1"/>
      </w:numPr>
      <w:tabs>
        <w:tab w:val="left" w:pos="1134"/>
      </w:tabs>
      <w:outlineLvl w:val="3"/>
    </w:pPr>
    <w:rPr>
      <w:rFonts w:ascii="Times New Roman" w:eastAsia="Calibri" w:hAnsi="Times New Roman" w:cs="Times New Roman"/>
      <w:sz w:val="24"/>
      <w:szCs w:val="24"/>
      <w:lang w:val="en-US" w:eastAsia="ru-RU"/>
    </w:rPr>
  </w:style>
  <w:style w:type="paragraph" w:styleId="5">
    <w:name w:val="heading 5"/>
    <w:basedOn w:val="a6"/>
    <w:next w:val="a6"/>
    <w:link w:val="50"/>
    <w:qFormat/>
    <w:rsid w:val="00627BDB"/>
    <w:pPr>
      <w:ind w:firstLine="709"/>
      <w:outlineLvl w:val="4"/>
    </w:pPr>
    <w:rPr>
      <w:rFonts w:ascii="Times New Roman" w:eastAsia="Calibri" w:hAnsi="Times New Roman" w:cs="Times New Roman"/>
      <w:sz w:val="24"/>
      <w:szCs w:val="24"/>
      <w:lang w:eastAsia="ru-RU"/>
    </w:rPr>
  </w:style>
  <w:style w:type="paragraph" w:styleId="6">
    <w:name w:val="heading 6"/>
    <w:basedOn w:val="a6"/>
    <w:next w:val="a6"/>
    <w:link w:val="60"/>
    <w:qFormat/>
    <w:rsid w:val="00627BDB"/>
    <w:pPr>
      <w:ind w:firstLine="709"/>
      <w:outlineLvl w:val="5"/>
    </w:pPr>
    <w:rPr>
      <w:rFonts w:ascii="Times New Roman" w:eastAsia="Calibri" w:hAnsi="Times New Roman" w:cs="Times New Roman"/>
      <w:sz w:val="24"/>
      <w:szCs w:val="24"/>
      <w:lang w:eastAsia="ru-RU"/>
    </w:rPr>
  </w:style>
  <w:style w:type="paragraph" w:styleId="7">
    <w:name w:val="heading 7"/>
    <w:basedOn w:val="a6"/>
    <w:next w:val="a6"/>
    <w:link w:val="70"/>
    <w:autoRedefine/>
    <w:qFormat/>
    <w:rsid w:val="00627BDB"/>
    <w:pPr>
      <w:tabs>
        <w:tab w:val="num" w:pos="1701"/>
      </w:tabs>
      <w:spacing w:before="240" w:after="60"/>
      <w:ind w:left="6741" w:hanging="720"/>
      <w:outlineLvl w:val="6"/>
    </w:pPr>
    <w:rPr>
      <w:rFonts w:ascii="Arial" w:eastAsia="Calibri" w:hAnsi="Arial" w:cs="Arial"/>
      <w:lang w:eastAsia="ru-RU"/>
    </w:rPr>
  </w:style>
  <w:style w:type="paragraph" w:styleId="8">
    <w:name w:val="heading 8"/>
    <w:basedOn w:val="a6"/>
    <w:next w:val="a6"/>
    <w:link w:val="80"/>
    <w:autoRedefine/>
    <w:qFormat/>
    <w:rsid w:val="00627BDB"/>
    <w:pPr>
      <w:tabs>
        <w:tab w:val="num" w:pos="1701"/>
      </w:tabs>
      <w:spacing w:before="240" w:after="60"/>
      <w:ind w:left="7461" w:hanging="720"/>
      <w:outlineLvl w:val="7"/>
    </w:pPr>
    <w:rPr>
      <w:rFonts w:ascii="Arial" w:eastAsia="Calibri" w:hAnsi="Arial" w:cs="Arial"/>
      <w:i/>
      <w:iCs/>
      <w:lang w:eastAsia="ru-RU"/>
    </w:rPr>
  </w:style>
  <w:style w:type="paragraph" w:styleId="90">
    <w:name w:val="heading 9"/>
    <w:basedOn w:val="a6"/>
    <w:next w:val="a6"/>
    <w:link w:val="91"/>
    <w:qFormat/>
    <w:rsid w:val="00627BDB"/>
    <w:pPr>
      <w:ind w:firstLine="709"/>
      <w:outlineLvl w:val="8"/>
    </w:pPr>
    <w:rPr>
      <w:rFonts w:ascii="Times New Roman" w:eastAsia="Calibri" w:hAnsi="Times New Roman" w:cs="Times New Roman"/>
      <w:sz w:val="24"/>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3">
    <w:name w:val="Заголовок 1 Знак"/>
    <w:aliases w:val="Header 1 Знак"/>
    <w:link w:val="12"/>
    <w:locked/>
    <w:rsid w:val="00627BDB"/>
    <w:rPr>
      <w:rFonts w:ascii="Times New Roman" w:hAnsi="Times New Roman" w:cs="Times New Roman"/>
      <w:b/>
      <w:bCs/>
      <w:sz w:val="24"/>
      <w:szCs w:val="24"/>
      <w:lang w:val="x-none" w:eastAsia="ru-RU"/>
    </w:rPr>
  </w:style>
  <w:style w:type="character" w:customStyle="1" w:styleId="25">
    <w:name w:val="Заголовок 2 Знак"/>
    <w:link w:val="24"/>
    <w:locked/>
    <w:rsid w:val="00627BDB"/>
    <w:rPr>
      <w:rFonts w:ascii="Times New Roman" w:hAnsi="Times New Roman"/>
      <w:sz w:val="24"/>
      <w:szCs w:val="24"/>
    </w:rPr>
  </w:style>
  <w:style w:type="character" w:customStyle="1" w:styleId="34">
    <w:name w:val="Заголовок 3 Знак"/>
    <w:link w:val="33"/>
    <w:locked/>
    <w:rsid w:val="00627BDB"/>
    <w:rPr>
      <w:rFonts w:ascii="Times New Roman" w:hAnsi="Times New Roman"/>
      <w:sz w:val="24"/>
      <w:szCs w:val="24"/>
    </w:rPr>
  </w:style>
  <w:style w:type="character" w:customStyle="1" w:styleId="42">
    <w:name w:val="Заголовок 4 Знак"/>
    <w:link w:val="41"/>
    <w:locked/>
    <w:rsid w:val="00627BDB"/>
    <w:rPr>
      <w:rFonts w:ascii="Times New Roman" w:hAnsi="Times New Roman"/>
      <w:sz w:val="24"/>
      <w:szCs w:val="24"/>
      <w:lang w:val="en-US"/>
    </w:rPr>
  </w:style>
  <w:style w:type="character" w:customStyle="1" w:styleId="50">
    <w:name w:val="Заголовок 5 Знак"/>
    <w:link w:val="5"/>
    <w:locked/>
    <w:rsid w:val="00627BDB"/>
    <w:rPr>
      <w:rFonts w:ascii="Times New Roman" w:hAnsi="Times New Roman" w:cs="Times New Roman"/>
      <w:sz w:val="24"/>
      <w:szCs w:val="24"/>
      <w:lang w:val="x-none" w:eastAsia="ru-RU"/>
    </w:rPr>
  </w:style>
  <w:style w:type="character" w:customStyle="1" w:styleId="60">
    <w:name w:val="Заголовок 6 Знак"/>
    <w:link w:val="6"/>
    <w:locked/>
    <w:rsid w:val="00627BDB"/>
    <w:rPr>
      <w:rFonts w:ascii="Times New Roman" w:hAnsi="Times New Roman" w:cs="Times New Roman"/>
      <w:sz w:val="24"/>
      <w:szCs w:val="24"/>
      <w:lang w:val="x-none" w:eastAsia="ru-RU"/>
    </w:rPr>
  </w:style>
  <w:style w:type="character" w:customStyle="1" w:styleId="70">
    <w:name w:val="Заголовок 7 Знак"/>
    <w:link w:val="7"/>
    <w:locked/>
    <w:rsid w:val="00627BDB"/>
    <w:rPr>
      <w:rFonts w:ascii="Arial" w:hAnsi="Arial" w:cs="Arial"/>
      <w:lang w:val="x-none" w:eastAsia="ru-RU"/>
    </w:rPr>
  </w:style>
  <w:style w:type="character" w:customStyle="1" w:styleId="80">
    <w:name w:val="Заголовок 8 Знак"/>
    <w:link w:val="8"/>
    <w:locked/>
    <w:rsid w:val="00627BDB"/>
    <w:rPr>
      <w:rFonts w:ascii="Arial" w:hAnsi="Arial" w:cs="Arial"/>
      <w:i/>
      <w:iCs/>
      <w:lang w:val="x-none" w:eastAsia="ru-RU"/>
    </w:rPr>
  </w:style>
  <w:style w:type="character" w:customStyle="1" w:styleId="91">
    <w:name w:val="Заголовок 9 Знак"/>
    <w:link w:val="90"/>
    <w:locked/>
    <w:rsid w:val="00627BDB"/>
    <w:rPr>
      <w:rFonts w:ascii="Times New Roman" w:hAnsi="Times New Roman" w:cs="Times New Roman"/>
      <w:sz w:val="24"/>
      <w:szCs w:val="24"/>
      <w:lang w:val="x-none" w:eastAsia="ru-RU"/>
    </w:rPr>
  </w:style>
  <w:style w:type="paragraph" w:customStyle="1" w:styleId="aa">
    <w:name w:val="Шапка_Тит_Листа"/>
    <w:basedOn w:val="a6"/>
    <w:rsid w:val="00627BDB"/>
    <w:pPr>
      <w:ind w:firstLine="709"/>
      <w:jc w:val="center"/>
    </w:pPr>
    <w:rPr>
      <w:rFonts w:ascii="Times New Roman" w:eastAsia="Calibri" w:hAnsi="Times New Roman" w:cs="Times New Roman"/>
      <w:b/>
      <w:bCs/>
      <w:sz w:val="28"/>
      <w:szCs w:val="28"/>
      <w:lang w:eastAsia="ru-RU"/>
    </w:rPr>
  </w:style>
  <w:style w:type="paragraph" w:customStyle="1" w:styleId="ab">
    <w:name w:val="Заголовок_Тит_Лист"/>
    <w:basedOn w:val="a6"/>
    <w:rsid w:val="00627BDB"/>
    <w:pPr>
      <w:tabs>
        <w:tab w:val="left" w:pos="0"/>
      </w:tabs>
      <w:ind w:firstLine="709"/>
      <w:jc w:val="center"/>
    </w:pPr>
    <w:rPr>
      <w:rFonts w:ascii="Times New Roman" w:eastAsia="Calibri" w:hAnsi="Times New Roman" w:cs="Times New Roman"/>
      <w:b/>
      <w:bCs/>
      <w:caps/>
      <w:sz w:val="28"/>
      <w:szCs w:val="28"/>
      <w:lang w:eastAsia="ru-RU"/>
    </w:rPr>
  </w:style>
  <w:style w:type="paragraph" w:customStyle="1" w:styleId="ac">
    <w:name w:val="Подзаголовок_Тит_Лист"/>
    <w:basedOn w:val="a6"/>
    <w:rsid w:val="00627BDB"/>
    <w:pPr>
      <w:ind w:firstLine="709"/>
      <w:jc w:val="center"/>
    </w:pPr>
    <w:rPr>
      <w:rFonts w:ascii="Times New Roman" w:eastAsia="Calibri" w:hAnsi="Times New Roman" w:cs="Times New Roman"/>
      <w:b/>
      <w:bCs/>
      <w:sz w:val="28"/>
      <w:szCs w:val="28"/>
      <w:lang w:eastAsia="ru-RU"/>
    </w:rPr>
  </w:style>
  <w:style w:type="paragraph" w:styleId="43">
    <w:name w:val="toc 4"/>
    <w:basedOn w:val="a6"/>
    <w:next w:val="a6"/>
    <w:autoRedefine/>
    <w:semiHidden/>
    <w:rsid w:val="00627BDB"/>
    <w:pPr>
      <w:tabs>
        <w:tab w:val="left" w:pos="2127"/>
        <w:tab w:val="right" w:leader="dot" w:pos="10195"/>
      </w:tabs>
      <w:ind w:left="2127" w:hanging="993"/>
    </w:pPr>
    <w:rPr>
      <w:rFonts w:ascii="Times New Roman" w:eastAsia="Calibri" w:hAnsi="Times New Roman" w:cs="Times New Roman"/>
      <w:noProof/>
      <w:sz w:val="24"/>
      <w:szCs w:val="24"/>
      <w:lang w:eastAsia="ru-RU"/>
    </w:rPr>
  </w:style>
  <w:style w:type="paragraph" w:styleId="ad">
    <w:name w:val="header"/>
    <w:aliases w:val="TI Upper Header"/>
    <w:basedOn w:val="a6"/>
    <w:link w:val="ae"/>
    <w:uiPriority w:val="99"/>
    <w:rsid w:val="00627BDB"/>
    <w:pPr>
      <w:tabs>
        <w:tab w:val="center" w:pos="4153"/>
        <w:tab w:val="right" w:pos="8306"/>
      </w:tabs>
      <w:ind w:firstLine="709"/>
      <w:jc w:val="center"/>
    </w:pPr>
    <w:rPr>
      <w:rFonts w:ascii="Times New Roman" w:eastAsia="Calibri" w:hAnsi="Times New Roman" w:cs="Times New Roman"/>
      <w:color w:val="808080"/>
      <w:sz w:val="18"/>
      <w:szCs w:val="18"/>
      <w:lang w:eastAsia="ru-RU"/>
    </w:rPr>
  </w:style>
  <w:style w:type="character" w:customStyle="1" w:styleId="ae">
    <w:name w:val="Верхний колонтитул Знак"/>
    <w:aliases w:val="TI Upper Header Знак"/>
    <w:link w:val="ad"/>
    <w:uiPriority w:val="99"/>
    <w:locked/>
    <w:rsid w:val="00627BDB"/>
    <w:rPr>
      <w:rFonts w:ascii="Times New Roman" w:hAnsi="Times New Roman" w:cs="Times New Roman"/>
      <w:color w:val="808080"/>
      <w:sz w:val="18"/>
      <w:szCs w:val="18"/>
      <w:lang w:val="x-none" w:eastAsia="ru-RU"/>
    </w:rPr>
  </w:style>
  <w:style w:type="paragraph" w:styleId="14">
    <w:name w:val="toc 1"/>
    <w:basedOn w:val="a6"/>
    <w:next w:val="a6"/>
    <w:autoRedefine/>
    <w:uiPriority w:val="39"/>
    <w:qFormat/>
    <w:rsid w:val="001F085F"/>
    <w:pPr>
      <w:tabs>
        <w:tab w:val="left" w:pos="567"/>
        <w:tab w:val="left" w:pos="992"/>
        <w:tab w:val="right" w:leader="dot" w:pos="10065"/>
      </w:tabs>
      <w:spacing w:before="120"/>
    </w:pPr>
    <w:rPr>
      <w:rFonts w:ascii="Tahoma" w:eastAsia="Calibri" w:hAnsi="Tahoma" w:cs="Tahoma"/>
      <w:noProof/>
      <w:sz w:val="24"/>
      <w:szCs w:val="24"/>
      <w:lang w:eastAsia="ru-RU"/>
    </w:rPr>
  </w:style>
  <w:style w:type="paragraph" w:styleId="af">
    <w:name w:val="footer"/>
    <w:basedOn w:val="a6"/>
    <w:link w:val="af0"/>
    <w:uiPriority w:val="99"/>
    <w:rsid w:val="00627BDB"/>
    <w:pPr>
      <w:tabs>
        <w:tab w:val="center" w:pos="4844"/>
        <w:tab w:val="right" w:pos="9689"/>
      </w:tabs>
      <w:ind w:firstLine="709"/>
    </w:pPr>
    <w:rPr>
      <w:rFonts w:ascii="Times New Roman" w:eastAsia="Calibri" w:hAnsi="Times New Roman" w:cs="Times New Roman"/>
      <w:sz w:val="24"/>
      <w:szCs w:val="24"/>
      <w:lang w:eastAsia="ru-RU"/>
    </w:rPr>
  </w:style>
  <w:style w:type="character" w:customStyle="1" w:styleId="af0">
    <w:name w:val="Нижний колонтитул Знак"/>
    <w:link w:val="af"/>
    <w:uiPriority w:val="99"/>
    <w:locked/>
    <w:rsid w:val="00627BDB"/>
    <w:rPr>
      <w:rFonts w:ascii="Times New Roman" w:hAnsi="Times New Roman" w:cs="Times New Roman"/>
      <w:sz w:val="24"/>
      <w:szCs w:val="24"/>
      <w:lang w:val="x-none" w:eastAsia="ru-RU"/>
    </w:rPr>
  </w:style>
  <w:style w:type="paragraph" w:customStyle="1" w:styleId="af1">
    <w:name w:val="Термин"/>
    <w:basedOn w:val="a6"/>
    <w:rsid w:val="00627BDB"/>
    <w:pPr>
      <w:spacing w:before="180"/>
      <w:ind w:firstLine="709"/>
    </w:pPr>
    <w:rPr>
      <w:rFonts w:ascii="Times New Roman" w:eastAsia="Calibri" w:hAnsi="Times New Roman" w:cs="Times New Roman"/>
      <w:sz w:val="24"/>
      <w:szCs w:val="24"/>
      <w:lang w:eastAsia="ru-RU"/>
    </w:rPr>
  </w:style>
  <w:style w:type="paragraph" w:styleId="26">
    <w:name w:val="toc 2"/>
    <w:basedOn w:val="a6"/>
    <w:next w:val="a6"/>
    <w:autoRedefine/>
    <w:uiPriority w:val="39"/>
    <w:qFormat/>
    <w:rsid w:val="00627BDB"/>
    <w:pPr>
      <w:tabs>
        <w:tab w:val="left" w:pos="993"/>
        <w:tab w:val="left" w:pos="1418"/>
        <w:tab w:val="right" w:leader="dot" w:pos="10195"/>
      </w:tabs>
      <w:ind w:left="992" w:hanging="567"/>
    </w:pPr>
    <w:rPr>
      <w:rFonts w:ascii="Times New Roman" w:eastAsia="Calibri" w:hAnsi="Times New Roman" w:cs="Times New Roman"/>
      <w:noProof/>
      <w:sz w:val="24"/>
      <w:szCs w:val="24"/>
      <w:lang w:eastAsia="ru-RU"/>
    </w:rPr>
  </w:style>
  <w:style w:type="paragraph" w:customStyle="1" w:styleId="af2">
    <w:name w:val="Методич_Указания"/>
    <w:basedOn w:val="a6"/>
    <w:rsid w:val="00627BDB"/>
    <w:pPr>
      <w:ind w:firstLine="709"/>
    </w:pPr>
    <w:rPr>
      <w:rFonts w:ascii="Times New Roman" w:eastAsia="Calibri" w:hAnsi="Times New Roman" w:cs="Times New Roman"/>
      <w:color w:val="0000FF"/>
      <w:u w:val="single"/>
      <w:lang w:eastAsia="ru-RU"/>
    </w:rPr>
  </w:style>
  <w:style w:type="paragraph" w:customStyle="1" w:styleId="af3">
    <w:name w:val="Приложение"/>
    <w:basedOn w:val="12"/>
    <w:rsid w:val="00627BDB"/>
    <w:pPr>
      <w:ind w:firstLine="0"/>
      <w:jc w:val="right"/>
    </w:pPr>
  </w:style>
  <w:style w:type="paragraph" w:styleId="35">
    <w:name w:val="toc 3"/>
    <w:basedOn w:val="a6"/>
    <w:next w:val="a6"/>
    <w:autoRedefine/>
    <w:uiPriority w:val="39"/>
    <w:qFormat/>
    <w:rsid w:val="00627BDB"/>
    <w:pPr>
      <w:tabs>
        <w:tab w:val="left" w:pos="1418"/>
        <w:tab w:val="right" w:leader="dot" w:pos="10195"/>
      </w:tabs>
      <w:ind w:left="1418" w:hanging="709"/>
    </w:pPr>
    <w:rPr>
      <w:rFonts w:ascii="Times New Roman" w:eastAsia="Calibri" w:hAnsi="Times New Roman" w:cs="Times New Roman"/>
      <w:noProof/>
      <w:sz w:val="24"/>
      <w:szCs w:val="24"/>
      <w:lang w:eastAsia="ru-RU"/>
    </w:rPr>
  </w:style>
  <w:style w:type="character" w:styleId="af4">
    <w:name w:val="footnote reference"/>
    <w:rsid w:val="00627BDB"/>
    <w:rPr>
      <w:rFonts w:cs="Times New Roman"/>
      <w:vertAlign w:val="superscript"/>
    </w:rPr>
  </w:style>
  <w:style w:type="paragraph" w:styleId="af5">
    <w:name w:val="footnote text"/>
    <w:basedOn w:val="a6"/>
    <w:link w:val="af6"/>
    <w:rsid w:val="00627BDB"/>
    <w:pPr>
      <w:ind w:firstLine="709"/>
    </w:pPr>
    <w:rPr>
      <w:rFonts w:ascii="Times New Roman" w:eastAsia="Calibri" w:hAnsi="Times New Roman" w:cs="Times New Roman"/>
      <w:sz w:val="20"/>
      <w:szCs w:val="20"/>
      <w:lang w:eastAsia="ru-RU"/>
    </w:rPr>
  </w:style>
  <w:style w:type="character" w:customStyle="1" w:styleId="af6">
    <w:name w:val="Текст сноски Знак"/>
    <w:link w:val="af5"/>
    <w:locked/>
    <w:rsid w:val="00627BDB"/>
    <w:rPr>
      <w:rFonts w:ascii="Times New Roman" w:hAnsi="Times New Roman" w:cs="Times New Roman"/>
      <w:sz w:val="20"/>
      <w:szCs w:val="20"/>
      <w:lang w:val="x-none" w:eastAsia="ru-RU"/>
    </w:rPr>
  </w:style>
  <w:style w:type="character" w:styleId="af7">
    <w:name w:val="Hyperlink"/>
    <w:uiPriority w:val="99"/>
    <w:rsid w:val="00627BDB"/>
    <w:rPr>
      <w:rFonts w:cs="Times New Roman"/>
      <w:color w:val="0000FF"/>
      <w:u w:val="single"/>
    </w:rPr>
  </w:style>
  <w:style w:type="paragraph" w:styleId="51">
    <w:name w:val="toc 5"/>
    <w:basedOn w:val="a6"/>
    <w:next w:val="a6"/>
    <w:autoRedefine/>
    <w:semiHidden/>
    <w:rsid w:val="00627BDB"/>
    <w:pPr>
      <w:ind w:firstLine="709"/>
    </w:pPr>
    <w:rPr>
      <w:rFonts w:ascii="Times New Roman" w:eastAsia="Calibri" w:hAnsi="Times New Roman" w:cs="Times New Roman"/>
      <w:sz w:val="24"/>
      <w:szCs w:val="24"/>
      <w:lang w:eastAsia="ru-RU"/>
    </w:rPr>
  </w:style>
  <w:style w:type="paragraph" w:styleId="61">
    <w:name w:val="toc 6"/>
    <w:basedOn w:val="a6"/>
    <w:next w:val="a6"/>
    <w:autoRedefine/>
    <w:semiHidden/>
    <w:rsid w:val="00627BDB"/>
    <w:pPr>
      <w:ind w:left="1200" w:firstLine="709"/>
    </w:pPr>
    <w:rPr>
      <w:rFonts w:ascii="Times New Roman" w:eastAsia="Calibri" w:hAnsi="Times New Roman" w:cs="Times New Roman"/>
      <w:sz w:val="24"/>
      <w:szCs w:val="24"/>
      <w:lang w:eastAsia="ru-RU"/>
    </w:rPr>
  </w:style>
  <w:style w:type="paragraph" w:styleId="71">
    <w:name w:val="toc 7"/>
    <w:basedOn w:val="a6"/>
    <w:next w:val="a6"/>
    <w:autoRedefine/>
    <w:semiHidden/>
    <w:rsid w:val="00627BDB"/>
    <w:pPr>
      <w:ind w:left="1440" w:firstLine="709"/>
    </w:pPr>
    <w:rPr>
      <w:rFonts w:ascii="Times New Roman" w:eastAsia="Calibri" w:hAnsi="Times New Roman" w:cs="Times New Roman"/>
      <w:sz w:val="24"/>
      <w:szCs w:val="24"/>
      <w:lang w:eastAsia="ru-RU"/>
    </w:rPr>
  </w:style>
  <w:style w:type="paragraph" w:styleId="81">
    <w:name w:val="toc 8"/>
    <w:basedOn w:val="a6"/>
    <w:next w:val="a6"/>
    <w:autoRedefine/>
    <w:semiHidden/>
    <w:rsid w:val="00627BDB"/>
    <w:pPr>
      <w:ind w:left="1680" w:firstLine="709"/>
    </w:pPr>
    <w:rPr>
      <w:rFonts w:ascii="Times New Roman" w:eastAsia="Calibri" w:hAnsi="Times New Roman" w:cs="Times New Roman"/>
      <w:sz w:val="24"/>
      <w:szCs w:val="24"/>
      <w:lang w:eastAsia="ru-RU"/>
    </w:rPr>
  </w:style>
  <w:style w:type="paragraph" w:styleId="92">
    <w:name w:val="toc 9"/>
    <w:basedOn w:val="a6"/>
    <w:next w:val="a6"/>
    <w:autoRedefine/>
    <w:semiHidden/>
    <w:rsid w:val="00627BDB"/>
    <w:pPr>
      <w:tabs>
        <w:tab w:val="right" w:leader="dot" w:pos="10195"/>
      </w:tabs>
      <w:spacing w:before="120"/>
      <w:ind w:left="1701" w:hanging="1701"/>
    </w:pPr>
    <w:rPr>
      <w:rFonts w:ascii="Times New Roman" w:eastAsia="Calibri" w:hAnsi="Times New Roman" w:cs="Times New Roman"/>
      <w:noProof/>
      <w:sz w:val="24"/>
      <w:szCs w:val="24"/>
      <w:lang w:eastAsia="ru-RU"/>
    </w:rPr>
  </w:style>
  <w:style w:type="paragraph" w:styleId="af8">
    <w:name w:val="List"/>
    <w:basedOn w:val="a6"/>
    <w:rsid w:val="00627BDB"/>
    <w:pPr>
      <w:ind w:left="283" w:hanging="283"/>
    </w:pPr>
    <w:rPr>
      <w:rFonts w:ascii="Times New Roman" w:eastAsia="Calibri" w:hAnsi="Times New Roman" w:cs="Times New Roman"/>
      <w:sz w:val="24"/>
      <w:szCs w:val="24"/>
      <w:lang w:eastAsia="ru-RU"/>
    </w:rPr>
  </w:style>
  <w:style w:type="paragraph" w:customStyle="1" w:styleId="a4">
    <w:name w:val="Буллет"/>
    <w:basedOn w:val="af9"/>
    <w:rsid w:val="00627BDB"/>
    <w:pPr>
      <w:numPr>
        <w:numId w:val="2"/>
      </w:numPr>
    </w:pPr>
  </w:style>
  <w:style w:type="paragraph" w:styleId="af9">
    <w:name w:val="List Bullet"/>
    <w:basedOn w:val="a6"/>
    <w:rsid w:val="00627BDB"/>
    <w:pPr>
      <w:ind w:left="360" w:hanging="360"/>
    </w:pPr>
    <w:rPr>
      <w:rFonts w:ascii="Times New Roman" w:eastAsia="Calibri" w:hAnsi="Times New Roman" w:cs="Times New Roman"/>
      <w:sz w:val="24"/>
      <w:szCs w:val="24"/>
      <w:lang w:eastAsia="ru-RU"/>
    </w:rPr>
  </w:style>
  <w:style w:type="paragraph" w:styleId="a2">
    <w:name w:val="List Number"/>
    <w:basedOn w:val="a6"/>
    <w:autoRedefine/>
    <w:rsid w:val="00627BDB"/>
    <w:pPr>
      <w:numPr>
        <w:numId w:val="3"/>
      </w:numPr>
    </w:pPr>
    <w:rPr>
      <w:rFonts w:ascii="Times New Roman" w:eastAsia="Calibri" w:hAnsi="Times New Roman" w:cs="Times New Roman"/>
      <w:sz w:val="24"/>
      <w:szCs w:val="24"/>
      <w:lang w:eastAsia="ru-RU"/>
    </w:rPr>
  </w:style>
  <w:style w:type="paragraph" w:customStyle="1" w:styleId="a5">
    <w:name w:val="Спис_заголовок"/>
    <w:basedOn w:val="a6"/>
    <w:next w:val="af8"/>
    <w:rsid w:val="00627BDB"/>
    <w:pPr>
      <w:keepNext/>
      <w:keepLines/>
      <w:numPr>
        <w:numId w:val="5"/>
      </w:numPr>
      <w:tabs>
        <w:tab w:val="left" w:pos="0"/>
      </w:tabs>
      <w:spacing w:before="60" w:after="60"/>
    </w:pPr>
    <w:rPr>
      <w:rFonts w:ascii="Times New Roman" w:eastAsia="Calibri" w:hAnsi="Times New Roman" w:cs="Times New Roman"/>
      <w:lang w:eastAsia="ru-RU"/>
    </w:rPr>
  </w:style>
  <w:style w:type="paragraph" w:customStyle="1" w:styleId="21">
    <w:name w:val="Список2"/>
    <w:basedOn w:val="af8"/>
    <w:rsid w:val="00627BDB"/>
    <w:pPr>
      <w:numPr>
        <w:numId w:val="4"/>
      </w:numPr>
      <w:tabs>
        <w:tab w:val="clear" w:pos="360"/>
        <w:tab w:val="left" w:pos="851"/>
      </w:tabs>
      <w:spacing w:before="40" w:after="40"/>
      <w:ind w:left="850" w:hanging="493"/>
    </w:pPr>
    <w:rPr>
      <w:sz w:val="22"/>
      <w:szCs w:val="22"/>
    </w:rPr>
  </w:style>
  <w:style w:type="paragraph" w:customStyle="1" w:styleId="11">
    <w:name w:val="Номер1"/>
    <w:basedOn w:val="af8"/>
    <w:link w:val="15"/>
    <w:rsid w:val="00627BDB"/>
    <w:pPr>
      <w:numPr>
        <w:ilvl w:val="1"/>
        <w:numId w:val="5"/>
      </w:numPr>
      <w:spacing w:before="40" w:after="40"/>
    </w:pPr>
    <w:rPr>
      <w:sz w:val="20"/>
      <w:szCs w:val="20"/>
    </w:rPr>
  </w:style>
  <w:style w:type="paragraph" w:customStyle="1" w:styleId="23">
    <w:name w:val="Номер2"/>
    <w:basedOn w:val="21"/>
    <w:rsid w:val="00627BDB"/>
    <w:pPr>
      <w:numPr>
        <w:ilvl w:val="2"/>
        <w:numId w:val="5"/>
      </w:numPr>
      <w:tabs>
        <w:tab w:val="num" w:pos="720"/>
        <w:tab w:val="num" w:pos="1492"/>
      </w:tabs>
    </w:pPr>
  </w:style>
  <w:style w:type="paragraph" w:styleId="afa">
    <w:name w:val="caption"/>
    <w:basedOn w:val="a6"/>
    <w:next w:val="a6"/>
    <w:qFormat/>
    <w:rsid w:val="00627BDB"/>
    <w:pPr>
      <w:keepNext/>
      <w:pBdr>
        <w:bottom w:val="single" w:sz="4" w:space="1" w:color="auto"/>
      </w:pBdr>
      <w:tabs>
        <w:tab w:val="left" w:pos="0"/>
        <w:tab w:val="left" w:pos="1118"/>
      </w:tabs>
      <w:suppressAutoHyphens/>
      <w:spacing w:before="120" w:after="40"/>
      <w:ind w:left="851" w:hanging="851"/>
    </w:pPr>
    <w:rPr>
      <w:rFonts w:ascii="Arial Narrow" w:eastAsia="Calibri" w:hAnsi="Arial Narrow" w:cs="Arial Narrow"/>
      <w:lang w:eastAsia="ru-RU"/>
    </w:rPr>
  </w:style>
  <w:style w:type="character" w:styleId="afb">
    <w:name w:val="Strong"/>
    <w:qFormat/>
    <w:rsid w:val="00627BDB"/>
    <w:rPr>
      <w:rFonts w:cs="Times New Roman"/>
      <w:b/>
      <w:bCs/>
    </w:rPr>
  </w:style>
  <w:style w:type="character" w:styleId="afc">
    <w:name w:val="annotation reference"/>
    <w:rsid w:val="00627BDB"/>
    <w:rPr>
      <w:rFonts w:cs="Times New Roman"/>
      <w:sz w:val="16"/>
      <w:szCs w:val="16"/>
    </w:rPr>
  </w:style>
  <w:style w:type="paragraph" w:styleId="afd">
    <w:name w:val="annotation text"/>
    <w:basedOn w:val="a6"/>
    <w:link w:val="afe"/>
    <w:rsid w:val="00627BDB"/>
    <w:pPr>
      <w:ind w:firstLine="709"/>
    </w:pPr>
    <w:rPr>
      <w:rFonts w:ascii="Times New Roman" w:eastAsia="Calibri" w:hAnsi="Times New Roman" w:cs="Times New Roman"/>
      <w:sz w:val="20"/>
      <w:szCs w:val="20"/>
      <w:lang w:eastAsia="ru-RU"/>
    </w:rPr>
  </w:style>
  <w:style w:type="character" w:customStyle="1" w:styleId="afe">
    <w:name w:val="Текст примечания Знак"/>
    <w:link w:val="afd"/>
    <w:locked/>
    <w:rsid w:val="00627BDB"/>
    <w:rPr>
      <w:rFonts w:ascii="Times New Roman" w:hAnsi="Times New Roman" w:cs="Times New Roman"/>
      <w:sz w:val="20"/>
      <w:szCs w:val="20"/>
      <w:lang w:val="x-none" w:eastAsia="ru-RU"/>
    </w:rPr>
  </w:style>
  <w:style w:type="paragraph" w:styleId="aff">
    <w:name w:val="annotation subject"/>
    <w:basedOn w:val="afd"/>
    <w:next w:val="afd"/>
    <w:link w:val="aff0"/>
    <w:rsid w:val="00627BDB"/>
    <w:rPr>
      <w:b/>
      <w:bCs/>
    </w:rPr>
  </w:style>
  <w:style w:type="character" w:customStyle="1" w:styleId="aff0">
    <w:name w:val="Тема примечания Знак"/>
    <w:link w:val="aff"/>
    <w:locked/>
    <w:rsid w:val="00627BDB"/>
    <w:rPr>
      <w:rFonts w:ascii="Times New Roman" w:hAnsi="Times New Roman" w:cs="Times New Roman"/>
      <w:b/>
      <w:bCs/>
      <w:sz w:val="20"/>
      <w:szCs w:val="20"/>
      <w:lang w:val="x-none" w:eastAsia="ru-RU"/>
    </w:rPr>
  </w:style>
  <w:style w:type="paragraph" w:styleId="aff1">
    <w:name w:val="Balloon Text"/>
    <w:basedOn w:val="a6"/>
    <w:link w:val="aff2"/>
    <w:semiHidden/>
    <w:rsid w:val="00627BDB"/>
    <w:pPr>
      <w:ind w:firstLine="709"/>
    </w:pPr>
    <w:rPr>
      <w:rFonts w:ascii="Tahoma" w:eastAsia="Calibri" w:hAnsi="Tahoma" w:cs="Tahoma"/>
      <w:sz w:val="16"/>
      <w:szCs w:val="16"/>
      <w:lang w:eastAsia="ru-RU"/>
    </w:rPr>
  </w:style>
  <w:style w:type="character" w:customStyle="1" w:styleId="aff2">
    <w:name w:val="Текст выноски Знак"/>
    <w:link w:val="aff1"/>
    <w:semiHidden/>
    <w:locked/>
    <w:rsid w:val="00627BDB"/>
    <w:rPr>
      <w:rFonts w:ascii="Tahoma" w:hAnsi="Tahoma" w:cs="Tahoma"/>
      <w:sz w:val="16"/>
      <w:szCs w:val="16"/>
      <w:lang w:val="x-none" w:eastAsia="ru-RU"/>
    </w:rPr>
  </w:style>
  <w:style w:type="paragraph" w:customStyle="1" w:styleId="aff3">
    <w:name w:val="Таблица"/>
    <w:basedOn w:val="a6"/>
    <w:rsid w:val="00627BDB"/>
    <w:pPr>
      <w:spacing w:before="20" w:after="20"/>
      <w:ind w:firstLine="709"/>
    </w:pPr>
    <w:rPr>
      <w:rFonts w:ascii="Arial" w:eastAsia="Calibri" w:hAnsi="Arial" w:cs="Arial"/>
      <w:sz w:val="20"/>
      <w:szCs w:val="20"/>
      <w:lang w:eastAsia="ru-RU"/>
    </w:rPr>
  </w:style>
  <w:style w:type="table" w:styleId="aff4">
    <w:name w:val="Table Grid"/>
    <w:basedOn w:val="a8"/>
    <w:rsid w:val="00627BDB"/>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Список3"/>
    <w:basedOn w:val="a6"/>
    <w:rsid w:val="00627BDB"/>
    <w:pPr>
      <w:numPr>
        <w:numId w:val="6"/>
      </w:numPr>
      <w:tabs>
        <w:tab w:val="clear" w:pos="360"/>
        <w:tab w:val="left" w:pos="1208"/>
      </w:tabs>
      <w:spacing w:before="20" w:after="20"/>
      <w:ind w:left="1208" w:hanging="357"/>
    </w:pPr>
    <w:rPr>
      <w:rFonts w:ascii="Times New Roman" w:eastAsia="Calibri" w:hAnsi="Times New Roman" w:cs="Times New Roman"/>
      <w:lang w:eastAsia="ru-RU"/>
    </w:rPr>
  </w:style>
  <w:style w:type="character" w:customStyle="1" w:styleId="15">
    <w:name w:val="Номер1 Знак"/>
    <w:link w:val="11"/>
    <w:locked/>
    <w:rsid w:val="00627BDB"/>
    <w:rPr>
      <w:rFonts w:ascii="Times New Roman" w:hAnsi="Times New Roman"/>
    </w:rPr>
  </w:style>
  <w:style w:type="paragraph" w:customStyle="1" w:styleId="aff5">
    <w:name w:val="Список_без_б"/>
    <w:basedOn w:val="a6"/>
    <w:rsid w:val="00627BDB"/>
    <w:pPr>
      <w:spacing w:before="40" w:after="40"/>
      <w:ind w:left="357" w:firstLine="709"/>
    </w:pPr>
    <w:rPr>
      <w:rFonts w:ascii="Times New Roman" w:eastAsia="Calibri" w:hAnsi="Times New Roman" w:cs="Times New Roman"/>
      <w:lang w:eastAsia="ru-RU"/>
    </w:rPr>
  </w:style>
  <w:style w:type="paragraph" w:customStyle="1" w:styleId="10">
    <w:name w:val="Заголовок 1БН"/>
    <w:basedOn w:val="a6"/>
    <w:next w:val="a6"/>
    <w:rsid w:val="00627BDB"/>
    <w:pPr>
      <w:keepNext/>
      <w:pageBreakBefore/>
      <w:numPr>
        <w:numId w:val="7"/>
      </w:numPr>
      <w:tabs>
        <w:tab w:val="left" w:pos="0"/>
      </w:tabs>
      <w:suppressAutoHyphens/>
      <w:spacing w:before="360" w:after="960"/>
      <w:ind w:firstLine="0"/>
      <w:outlineLvl w:val="0"/>
    </w:pPr>
    <w:rPr>
      <w:rFonts w:ascii="Arial" w:eastAsia="Calibri" w:hAnsi="Arial" w:cs="Arial"/>
      <w:b/>
      <w:bCs/>
      <w:sz w:val="36"/>
      <w:szCs w:val="36"/>
      <w:lang w:eastAsia="ru-RU"/>
    </w:rPr>
  </w:style>
  <w:style w:type="paragraph" w:customStyle="1" w:styleId="22">
    <w:name w:val="Заголовок 2БН"/>
    <w:basedOn w:val="a6"/>
    <w:next w:val="a6"/>
    <w:rsid w:val="00627BDB"/>
    <w:pPr>
      <w:keepNext/>
      <w:numPr>
        <w:ilvl w:val="1"/>
        <w:numId w:val="7"/>
      </w:numPr>
      <w:suppressAutoHyphens/>
      <w:spacing w:before="360" w:after="240"/>
      <w:ind w:left="0" w:firstLine="0"/>
      <w:outlineLvl w:val="1"/>
    </w:pPr>
    <w:rPr>
      <w:rFonts w:ascii="Arial" w:eastAsia="Calibri" w:hAnsi="Arial" w:cs="Arial"/>
      <w:b/>
      <w:bCs/>
      <w:sz w:val="26"/>
      <w:szCs w:val="26"/>
      <w:lang w:eastAsia="ru-RU"/>
    </w:rPr>
  </w:style>
  <w:style w:type="paragraph" w:customStyle="1" w:styleId="32">
    <w:name w:val="Заголовок 3БН"/>
    <w:basedOn w:val="a6"/>
    <w:next w:val="a6"/>
    <w:rsid w:val="00627BDB"/>
    <w:pPr>
      <w:keepNext/>
      <w:numPr>
        <w:ilvl w:val="2"/>
        <w:numId w:val="7"/>
      </w:numPr>
      <w:tabs>
        <w:tab w:val="left" w:pos="0"/>
      </w:tabs>
      <w:suppressAutoHyphens/>
      <w:spacing w:before="480" w:after="120"/>
      <w:ind w:left="0" w:firstLine="0"/>
      <w:outlineLvl w:val="2"/>
    </w:pPr>
    <w:rPr>
      <w:rFonts w:ascii="Arial" w:eastAsia="Calibri" w:hAnsi="Arial" w:cs="Arial"/>
      <w:b/>
      <w:bCs/>
      <w:lang w:eastAsia="ru-RU"/>
    </w:rPr>
  </w:style>
  <w:style w:type="paragraph" w:customStyle="1" w:styleId="40">
    <w:name w:val="Заголовок 4БН"/>
    <w:basedOn w:val="a6"/>
    <w:next w:val="a6"/>
    <w:autoRedefine/>
    <w:rsid w:val="00627BDB"/>
    <w:pPr>
      <w:keepNext/>
      <w:numPr>
        <w:ilvl w:val="3"/>
        <w:numId w:val="7"/>
      </w:numPr>
      <w:tabs>
        <w:tab w:val="left" w:pos="0"/>
      </w:tabs>
      <w:suppressAutoHyphens/>
      <w:spacing w:before="120" w:after="60"/>
      <w:ind w:left="0" w:firstLine="0"/>
      <w:outlineLvl w:val="3"/>
    </w:pPr>
    <w:rPr>
      <w:rFonts w:ascii="Times New Roman" w:eastAsia="Calibri" w:hAnsi="Times New Roman" w:cs="Times New Roman"/>
      <w:sz w:val="24"/>
      <w:szCs w:val="24"/>
      <w:u w:val="single"/>
      <w:lang w:eastAsia="ru-RU"/>
    </w:rPr>
  </w:style>
  <w:style w:type="character" w:styleId="aff6">
    <w:name w:val="page number"/>
    <w:rsid w:val="00627BDB"/>
    <w:rPr>
      <w:rFonts w:cs="Times New Roman"/>
    </w:rPr>
  </w:style>
  <w:style w:type="paragraph" w:styleId="27">
    <w:name w:val="Body Text Indent 2"/>
    <w:basedOn w:val="a6"/>
    <w:link w:val="28"/>
    <w:rsid w:val="00627BDB"/>
    <w:pPr>
      <w:spacing w:after="120" w:line="480" w:lineRule="auto"/>
      <w:ind w:left="283" w:firstLine="709"/>
    </w:pPr>
    <w:rPr>
      <w:rFonts w:ascii="Times New Roman" w:eastAsia="Calibri" w:hAnsi="Times New Roman" w:cs="Times New Roman"/>
      <w:b/>
      <w:bCs/>
      <w:sz w:val="24"/>
      <w:szCs w:val="24"/>
      <w:lang w:eastAsia="ru-RU"/>
    </w:rPr>
  </w:style>
  <w:style w:type="character" w:customStyle="1" w:styleId="28">
    <w:name w:val="Основной текст с отступом 2 Знак"/>
    <w:link w:val="27"/>
    <w:locked/>
    <w:rsid w:val="00627BDB"/>
    <w:rPr>
      <w:rFonts w:ascii="Times New Roman" w:hAnsi="Times New Roman" w:cs="Times New Roman"/>
      <w:b/>
      <w:bCs/>
      <w:sz w:val="24"/>
      <w:szCs w:val="24"/>
      <w:lang w:val="x-none" w:eastAsia="ru-RU"/>
    </w:rPr>
  </w:style>
  <w:style w:type="paragraph" w:customStyle="1" w:styleId="16">
    <w:name w:val="ГОСТ_ЗАГ1(ТЕХ)"/>
    <w:basedOn w:val="12"/>
    <w:rsid w:val="00627BDB"/>
    <w:pPr>
      <w:ind w:firstLine="0"/>
    </w:pPr>
  </w:style>
  <w:style w:type="paragraph" w:customStyle="1" w:styleId="a3">
    <w:name w:val="ГОСТ_Разделы"/>
    <w:basedOn w:val="a6"/>
    <w:rsid w:val="00627BDB"/>
    <w:pPr>
      <w:numPr>
        <w:numId w:val="8"/>
      </w:numPr>
    </w:pPr>
    <w:rPr>
      <w:rFonts w:ascii="Times New Roman" w:eastAsia="Calibri" w:hAnsi="Times New Roman" w:cs="Times New Roman"/>
      <w:sz w:val="24"/>
      <w:szCs w:val="24"/>
      <w:lang w:eastAsia="ru-RU"/>
    </w:rPr>
  </w:style>
  <w:style w:type="paragraph" w:customStyle="1" w:styleId="aff7">
    <w:name w:val="Текст таблицы"/>
    <w:basedOn w:val="a6"/>
    <w:rsid w:val="00627BDB"/>
    <w:rPr>
      <w:rFonts w:ascii="Times New Roman" w:eastAsia="Calibri" w:hAnsi="Times New Roman" w:cs="Times New Roman"/>
      <w:sz w:val="24"/>
      <w:szCs w:val="24"/>
      <w:lang w:eastAsia="ru-RU"/>
    </w:rPr>
  </w:style>
  <w:style w:type="paragraph" w:customStyle="1" w:styleId="a">
    <w:name w:val="Букв_Перечисление"/>
    <w:basedOn w:val="a6"/>
    <w:rsid w:val="00627BDB"/>
    <w:pPr>
      <w:keepNext/>
      <w:numPr>
        <w:numId w:val="10"/>
      </w:numPr>
    </w:pPr>
    <w:rPr>
      <w:rFonts w:ascii="Times New Roman" w:eastAsia="Calibri" w:hAnsi="Times New Roman" w:cs="Times New Roman"/>
      <w:sz w:val="24"/>
      <w:szCs w:val="24"/>
      <w:lang w:eastAsia="ru-RU"/>
    </w:rPr>
  </w:style>
  <w:style w:type="paragraph" w:customStyle="1" w:styleId="a1">
    <w:name w:val="Штрих_Перечисление"/>
    <w:basedOn w:val="a6"/>
    <w:rsid w:val="00627BDB"/>
    <w:pPr>
      <w:numPr>
        <w:numId w:val="9"/>
      </w:numPr>
    </w:pPr>
    <w:rPr>
      <w:rFonts w:ascii="Times New Roman" w:eastAsia="Calibri" w:hAnsi="Times New Roman" w:cs="Times New Roman"/>
      <w:sz w:val="24"/>
      <w:szCs w:val="24"/>
      <w:lang w:eastAsia="ru-RU"/>
    </w:rPr>
  </w:style>
  <w:style w:type="paragraph" w:customStyle="1" w:styleId="1CharCharCharCharCharCharCharCharCharCharChar">
    <w:name w:val="Знак Знак1 Char Char Char Char Char Char Char Char Char Знак Знак Знак Знак Char Char"/>
    <w:basedOn w:val="a6"/>
    <w:rsid w:val="00627BDB"/>
    <w:pPr>
      <w:spacing w:after="160" w:line="240" w:lineRule="exact"/>
    </w:pPr>
    <w:rPr>
      <w:rFonts w:ascii="Verdana" w:eastAsia="Calibri" w:hAnsi="Verdana" w:cs="Verdana"/>
      <w:sz w:val="20"/>
      <w:szCs w:val="20"/>
      <w:lang w:val="en-US"/>
    </w:rPr>
  </w:style>
  <w:style w:type="paragraph" w:customStyle="1" w:styleId="FR1">
    <w:name w:val="FR1"/>
    <w:rsid w:val="00627BDB"/>
    <w:pPr>
      <w:widowControl w:val="0"/>
      <w:spacing w:line="420" w:lineRule="auto"/>
      <w:ind w:firstLine="940"/>
    </w:pPr>
    <w:rPr>
      <w:rFonts w:ascii="Times New Roman" w:hAnsi="Times New Roman"/>
      <w:sz w:val="28"/>
      <w:szCs w:val="28"/>
    </w:rPr>
  </w:style>
  <w:style w:type="paragraph" w:styleId="3">
    <w:name w:val="List Bullet 3"/>
    <w:basedOn w:val="a6"/>
    <w:autoRedefine/>
    <w:rsid w:val="00627BDB"/>
    <w:pPr>
      <w:numPr>
        <w:numId w:val="11"/>
      </w:numPr>
      <w:ind w:right="284"/>
    </w:pPr>
    <w:rPr>
      <w:rFonts w:ascii="Times New Roman" w:eastAsia="Calibri" w:hAnsi="Times New Roman" w:cs="Times New Roman"/>
      <w:sz w:val="24"/>
      <w:szCs w:val="24"/>
      <w:lang w:eastAsia="ru-RU"/>
    </w:rPr>
  </w:style>
  <w:style w:type="paragraph" w:customStyle="1" w:styleId="a0">
    <w:name w:val="Ненумерованный список"/>
    <w:basedOn w:val="a6"/>
    <w:rsid w:val="00627BDB"/>
    <w:pPr>
      <w:numPr>
        <w:numId w:val="12"/>
      </w:numPr>
    </w:pPr>
    <w:rPr>
      <w:rFonts w:ascii="Times New Roman" w:eastAsia="Calibri" w:hAnsi="Times New Roman" w:cs="Times New Roman"/>
      <w:sz w:val="20"/>
      <w:szCs w:val="20"/>
      <w:lang w:eastAsia="ru-RU"/>
    </w:rPr>
  </w:style>
  <w:style w:type="paragraph" w:styleId="aff8">
    <w:name w:val="Body Text"/>
    <w:aliases w:val="Iniiaiie"/>
    <w:basedOn w:val="a6"/>
    <w:link w:val="aff9"/>
    <w:rsid w:val="00627BDB"/>
    <w:pPr>
      <w:suppressAutoHyphens/>
      <w:spacing w:after="120"/>
    </w:pPr>
    <w:rPr>
      <w:rFonts w:ascii="Arial" w:eastAsia="Calibri" w:hAnsi="Arial" w:cs="Arial"/>
      <w:kern w:val="20"/>
      <w:sz w:val="16"/>
      <w:szCs w:val="16"/>
      <w:lang w:eastAsia="ru-RU"/>
    </w:rPr>
  </w:style>
  <w:style w:type="character" w:customStyle="1" w:styleId="aff9">
    <w:name w:val="Основной текст Знак"/>
    <w:aliases w:val="Iniiaiie Знак"/>
    <w:link w:val="aff8"/>
    <w:locked/>
    <w:rsid w:val="00627BDB"/>
    <w:rPr>
      <w:rFonts w:ascii="Arial" w:hAnsi="Arial" w:cs="Arial"/>
      <w:kern w:val="20"/>
      <w:sz w:val="20"/>
      <w:szCs w:val="20"/>
      <w:lang w:val="x-none" w:eastAsia="ru-RU"/>
    </w:rPr>
  </w:style>
  <w:style w:type="paragraph" w:styleId="affa">
    <w:name w:val="Title"/>
    <w:basedOn w:val="a6"/>
    <w:link w:val="affb"/>
    <w:qFormat/>
    <w:rsid w:val="00627BDB"/>
    <w:pPr>
      <w:spacing w:before="120"/>
      <w:jc w:val="center"/>
    </w:pPr>
    <w:rPr>
      <w:rFonts w:ascii="Times New Roman" w:eastAsia="Calibri" w:hAnsi="Times New Roman" w:cs="Times New Roman"/>
      <w:b/>
      <w:bCs/>
      <w:sz w:val="24"/>
      <w:szCs w:val="24"/>
      <w:lang w:eastAsia="ru-RU"/>
    </w:rPr>
  </w:style>
  <w:style w:type="character" w:customStyle="1" w:styleId="affb">
    <w:name w:val="Заголовок Знак"/>
    <w:link w:val="affa"/>
    <w:locked/>
    <w:rsid w:val="00627BDB"/>
    <w:rPr>
      <w:rFonts w:ascii="Times New Roman" w:hAnsi="Times New Roman" w:cs="Times New Roman"/>
      <w:b/>
      <w:bCs/>
      <w:sz w:val="20"/>
      <w:szCs w:val="20"/>
      <w:lang w:val="x-none" w:eastAsia="ru-RU"/>
    </w:rPr>
  </w:style>
  <w:style w:type="paragraph" w:customStyle="1" w:styleId="affc">
    <w:name w:val="Îáû÷íûé"/>
    <w:rsid w:val="00627BDB"/>
    <w:rPr>
      <w:rFonts w:ascii="Helvetica" w:hAnsi="Helvetica" w:cs="Helvetica"/>
      <w:sz w:val="24"/>
      <w:szCs w:val="24"/>
      <w:lang w:val="en-US"/>
    </w:rPr>
  </w:style>
  <w:style w:type="paragraph" w:customStyle="1" w:styleId="Texttabl">
    <w:name w:val="Text_tabl"/>
    <w:basedOn w:val="a6"/>
    <w:rsid w:val="00627BDB"/>
    <w:pPr>
      <w:spacing w:before="60" w:after="60"/>
    </w:pPr>
    <w:rPr>
      <w:rFonts w:ascii="Times New Roman" w:eastAsia="Calibri" w:hAnsi="Times New Roman" w:cs="Times New Roman"/>
      <w:sz w:val="24"/>
      <w:szCs w:val="24"/>
      <w:lang w:eastAsia="ru-RU"/>
    </w:rPr>
  </w:style>
  <w:style w:type="paragraph" w:styleId="36">
    <w:name w:val="Body Text 3"/>
    <w:basedOn w:val="a6"/>
    <w:link w:val="37"/>
    <w:rsid w:val="00627BDB"/>
    <w:pPr>
      <w:tabs>
        <w:tab w:val="left" w:pos="284"/>
        <w:tab w:val="left" w:pos="426"/>
        <w:tab w:val="left" w:pos="567"/>
      </w:tabs>
    </w:pPr>
    <w:rPr>
      <w:rFonts w:ascii="Times New Roman" w:eastAsia="Calibri" w:hAnsi="Times New Roman" w:cs="Times New Roman"/>
      <w:sz w:val="24"/>
      <w:szCs w:val="24"/>
      <w:lang w:eastAsia="ru-RU"/>
    </w:rPr>
  </w:style>
  <w:style w:type="character" w:customStyle="1" w:styleId="37">
    <w:name w:val="Основной текст 3 Знак"/>
    <w:link w:val="36"/>
    <w:locked/>
    <w:rsid w:val="00627BDB"/>
    <w:rPr>
      <w:rFonts w:ascii="Times New Roman" w:hAnsi="Times New Roman" w:cs="Times New Roman"/>
      <w:sz w:val="20"/>
      <w:szCs w:val="20"/>
      <w:lang w:val="x-none" w:eastAsia="ru-RU"/>
    </w:rPr>
  </w:style>
  <w:style w:type="paragraph" w:customStyle="1" w:styleId="TEXT">
    <w:name w:val="TEXT"/>
    <w:basedOn w:val="a6"/>
    <w:rsid w:val="00627BDB"/>
    <w:pPr>
      <w:spacing w:before="120" w:after="60"/>
    </w:pPr>
    <w:rPr>
      <w:rFonts w:ascii="Times New Roman" w:eastAsia="Calibri" w:hAnsi="Times New Roman" w:cs="Times New Roman"/>
      <w:sz w:val="24"/>
      <w:szCs w:val="24"/>
      <w:lang w:eastAsia="ru-RU"/>
    </w:rPr>
  </w:style>
  <w:style w:type="paragraph" w:customStyle="1" w:styleId="QANormal">
    <w:name w:val="QANormal"/>
    <w:rsid w:val="00627BDB"/>
    <w:pPr>
      <w:spacing w:after="170"/>
    </w:pPr>
    <w:rPr>
      <w:rFonts w:ascii="Arial" w:hAnsi="Arial" w:cs="Arial"/>
      <w:sz w:val="24"/>
      <w:szCs w:val="24"/>
    </w:rPr>
  </w:style>
  <w:style w:type="paragraph" w:styleId="29">
    <w:name w:val="Body Text 2"/>
    <w:basedOn w:val="a6"/>
    <w:link w:val="2a"/>
    <w:rsid w:val="00627BDB"/>
    <w:rPr>
      <w:rFonts w:ascii="Times New Roman" w:eastAsia="Calibri" w:hAnsi="Times New Roman" w:cs="Times New Roman"/>
      <w:sz w:val="24"/>
      <w:szCs w:val="24"/>
      <w:lang w:eastAsia="ru-RU"/>
    </w:rPr>
  </w:style>
  <w:style w:type="character" w:customStyle="1" w:styleId="2a">
    <w:name w:val="Основной текст 2 Знак"/>
    <w:link w:val="29"/>
    <w:locked/>
    <w:rsid w:val="00627BDB"/>
    <w:rPr>
      <w:rFonts w:ascii="Times New Roman" w:hAnsi="Times New Roman" w:cs="Times New Roman"/>
      <w:sz w:val="20"/>
      <w:szCs w:val="20"/>
      <w:lang w:val="x-none" w:eastAsia="ru-RU"/>
    </w:rPr>
  </w:style>
  <w:style w:type="paragraph" w:styleId="affd">
    <w:name w:val="Body Text Indent"/>
    <w:basedOn w:val="a6"/>
    <w:link w:val="affe"/>
    <w:rsid w:val="00627BDB"/>
    <w:pPr>
      <w:ind w:left="720"/>
    </w:pPr>
    <w:rPr>
      <w:rFonts w:ascii="Times New Roman" w:eastAsia="Calibri" w:hAnsi="Times New Roman" w:cs="Times New Roman"/>
      <w:sz w:val="24"/>
      <w:szCs w:val="24"/>
      <w:lang w:eastAsia="ru-RU"/>
    </w:rPr>
  </w:style>
  <w:style w:type="character" w:customStyle="1" w:styleId="affe">
    <w:name w:val="Основной текст с отступом Знак"/>
    <w:link w:val="affd"/>
    <w:locked/>
    <w:rsid w:val="00627BDB"/>
    <w:rPr>
      <w:rFonts w:ascii="Times New Roman" w:hAnsi="Times New Roman" w:cs="Times New Roman"/>
      <w:sz w:val="20"/>
      <w:szCs w:val="20"/>
      <w:lang w:val="x-none" w:eastAsia="ru-RU"/>
    </w:rPr>
  </w:style>
  <w:style w:type="paragraph" w:styleId="afff">
    <w:name w:val="Block Text"/>
    <w:basedOn w:val="a6"/>
    <w:rsid w:val="00627BDB"/>
    <w:pPr>
      <w:ind w:left="360" w:right="284"/>
    </w:pPr>
    <w:rPr>
      <w:rFonts w:ascii="Times New Roman" w:eastAsia="Calibri" w:hAnsi="Times New Roman" w:cs="Times New Roman"/>
      <w:sz w:val="24"/>
      <w:szCs w:val="24"/>
      <w:lang w:eastAsia="ru-RU"/>
    </w:rPr>
  </w:style>
  <w:style w:type="paragraph" w:customStyle="1" w:styleId="QAListHeader3">
    <w:name w:val="QAListHeader3"/>
    <w:basedOn w:val="a6"/>
    <w:rsid w:val="00627BDB"/>
    <w:pPr>
      <w:tabs>
        <w:tab w:val="left" w:pos="567"/>
      </w:tabs>
      <w:spacing w:before="227" w:after="227"/>
      <w:ind w:firstLine="709"/>
    </w:pPr>
    <w:rPr>
      <w:rFonts w:ascii="Arial" w:eastAsia="Calibri" w:hAnsi="Arial" w:cs="Arial"/>
      <w:b/>
      <w:bCs/>
      <w:sz w:val="24"/>
      <w:szCs w:val="24"/>
      <w:lang w:eastAsia="ru-RU"/>
    </w:rPr>
  </w:style>
  <w:style w:type="paragraph" w:styleId="38">
    <w:name w:val="Body Text Indent 3"/>
    <w:basedOn w:val="a6"/>
    <w:link w:val="39"/>
    <w:rsid w:val="00627BDB"/>
    <w:pPr>
      <w:widowControl w:val="0"/>
      <w:tabs>
        <w:tab w:val="num" w:pos="709"/>
      </w:tabs>
      <w:suppressAutoHyphens/>
      <w:spacing w:after="60"/>
      <w:ind w:left="2835" w:hanging="2268"/>
    </w:pPr>
    <w:rPr>
      <w:rFonts w:ascii="Arial" w:eastAsia="Calibri" w:hAnsi="Arial" w:cs="Arial"/>
      <w:sz w:val="26"/>
      <w:szCs w:val="26"/>
      <w:lang w:eastAsia="ru-RU"/>
    </w:rPr>
  </w:style>
  <w:style w:type="character" w:customStyle="1" w:styleId="39">
    <w:name w:val="Основной текст с отступом 3 Знак"/>
    <w:link w:val="38"/>
    <w:locked/>
    <w:rsid w:val="00627BDB"/>
    <w:rPr>
      <w:rFonts w:ascii="Arial" w:hAnsi="Arial" w:cs="Arial"/>
      <w:sz w:val="20"/>
      <w:szCs w:val="20"/>
      <w:lang w:val="x-none" w:eastAsia="ru-RU"/>
    </w:rPr>
  </w:style>
  <w:style w:type="paragraph" w:customStyle="1" w:styleId="xl69">
    <w:name w:val="xl69"/>
    <w:basedOn w:val="a6"/>
    <w:rsid w:val="00627BDB"/>
    <w:pPr>
      <w:pBdr>
        <w:left w:val="single" w:sz="12" w:space="0" w:color="auto"/>
        <w:bottom w:val="single" w:sz="4" w:space="0" w:color="000000"/>
        <w:right w:val="single" w:sz="4" w:space="0" w:color="000000"/>
      </w:pBdr>
      <w:spacing w:before="100" w:beforeAutospacing="1" w:after="100" w:afterAutospacing="1"/>
      <w:jc w:val="center"/>
    </w:pPr>
    <w:rPr>
      <w:rFonts w:ascii="Times New Roman" w:eastAsia="Arial Unicode MS" w:hAnsi="Times New Roman" w:cs="Times New Roman"/>
      <w:sz w:val="24"/>
      <w:szCs w:val="24"/>
      <w:lang w:eastAsia="ru-RU"/>
    </w:rPr>
  </w:style>
  <w:style w:type="paragraph" w:customStyle="1" w:styleId="QAContentHeader4">
    <w:name w:val="QAContentHeader4"/>
    <w:basedOn w:val="a6"/>
    <w:rsid w:val="00627BDB"/>
    <w:pPr>
      <w:spacing w:before="60" w:after="60"/>
    </w:pPr>
    <w:rPr>
      <w:rFonts w:ascii="Arial" w:eastAsia="Calibri" w:hAnsi="Arial" w:cs="Arial"/>
      <w:b/>
      <w:bCs/>
      <w:sz w:val="20"/>
      <w:szCs w:val="20"/>
      <w:lang w:eastAsia="ru-RU"/>
    </w:rPr>
  </w:style>
  <w:style w:type="paragraph" w:styleId="afff0">
    <w:name w:val="Plain Text"/>
    <w:basedOn w:val="a6"/>
    <w:link w:val="afff1"/>
    <w:rsid w:val="00627BDB"/>
    <w:pPr>
      <w:tabs>
        <w:tab w:val="left" w:pos="1211"/>
      </w:tabs>
    </w:pPr>
    <w:rPr>
      <w:rFonts w:ascii="Courier New" w:eastAsia="Calibri" w:hAnsi="Courier New" w:cs="Courier New"/>
      <w:sz w:val="20"/>
      <w:szCs w:val="20"/>
      <w:lang w:eastAsia="ru-RU"/>
    </w:rPr>
  </w:style>
  <w:style w:type="character" w:customStyle="1" w:styleId="afff1">
    <w:name w:val="Текст Знак"/>
    <w:link w:val="afff0"/>
    <w:locked/>
    <w:rsid w:val="00627BDB"/>
    <w:rPr>
      <w:rFonts w:ascii="Courier New" w:hAnsi="Courier New" w:cs="Courier New"/>
      <w:sz w:val="24"/>
      <w:szCs w:val="24"/>
      <w:lang w:val="x-none" w:eastAsia="ru-RU"/>
    </w:rPr>
  </w:style>
  <w:style w:type="paragraph" w:customStyle="1" w:styleId="BulletMain">
    <w:name w:val="Bullet Main Знак"/>
    <w:basedOn w:val="a6"/>
    <w:rsid w:val="00627BDB"/>
    <w:pPr>
      <w:tabs>
        <w:tab w:val="left" w:pos="1134"/>
      </w:tabs>
      <w:spacing w:before="60" w:line="288" w:lineRule="auto"/>
      <w:ind w:firstLine="720"/>
    </w:pPr>
    <w:rPr>
      <w:rFonts w:ascii="Times New Roman CYR" w:eastAsia="Batang" w:hAnsi="Times New Roman CYR" w:cs="Times New Roman CYR"/>
      <w:sz w:val="26"/>
      <w:szCs w:val="26"/>
      <w:lang w:eastAsia="ko-KR"/>
    </w:rPr>
  </w:style>
  <w:style w:type="paragraph" w:customStyle="1" w:styleId="17">
    <w:name w:val="Стиль1"/>
    <w:basedOn w:val="a6"/>
    <w:rsid w:val="00627BDB"/>
    <w:rPr>
      <w:rFonts w:ascii="Times New Roman" w:eastAsia="Calibri" w:hAnsi="Times New Roman" w:cs="Times New Roman"/>
      <w:sz w:val="24"/>
      <w:szCs w:val="24"/>
      <w:lang w:eastAsia="ru-RU"/>
    </w:rPr>
  </w:style>
  <w:style w:type="paragraph" w:styleId="afff2">
    <w:name w:val="Normal Indent"/>
    <w:basedOn w:val="a6"/>
    <w:rsid w:val="00627BDB"/>
    <w:pPr>
      <w:tabs>
        <w:tab w:val="num" w:pos="567"/>
        <w:tab w:val="left" w:pos="1211"/>
      </w:tabs>
      <w:ind w:left="567" w:hanging="567"/>
    </w:pPr>
    <w:rPr>
      <w:rFonts w:ascii="Times New Roman" w:eastAsia="Calibri" w:hAnsi="Times New Roman" w:cs="Times New Roman"/>
      <w:sz w:val="24"/>
      <w:szCs w:val="24"/>
      <w:lang w:eastAsia="ru-RU"/>
    </w:rPr>
  </w:style>
  <w:style w:type="paragraph" w:customStyle="1" w:styleId="18">
    <w:name w:val="Обычный1"/>
    <w:rsid w:val="00627BDB"/>
    <w:pPr>
      <w:widowControl w:val="0"/>
      <w:spacing w:line="480" w:lineRule="auto"/>
      <w:ind w:firstLine="1100"/>
    </w:pPr>
    <w:rPr>
      <w:rFonts w:ascii="Times New Roman" w:hAnsi="Times New Roman"/>
      <w:sz w:val="24"/>
      <w:szCs w:val="24"/>
    </w:rPr>
  </w:style>
  <w:style w:type="paragraph" w:customStyle="1" w:styleId="FR2">
    <w:name w:val="FR2"/>
    <w:rsid w:val="00627BDB"/>
    <w:pPr>
      <w:widowControl w:val="0"/>
      <w:autoSpaceDE w:val="0"/>
      <w:autoSpaceDN w:val="0"/>
      <w:adjustRightInd w:val="0"/>
      <w:spacing w:line="520" w:lineRule="auto"/>
      <w:ind w:firstLine="720"/>
    </w:pPr>
    <w:rPr>
      <w:rFonts w:ascii="Times New Roman" w:hAnsi="Times New Roman"/>
      <w:sz w:val="28"/>
      <w:szCs w:val="28"/>
    </w:rPr>
  </w:style>
  <w:style w:type="paragraph" w:customStyle="1" w:styleId="19">
    <w:name w:val="заголовок 1"/>
    <w:basedOn w:val="a6"/>
    <w:next w:val="a6"/>
    <w:rsid w:val="00627BDB"/>
    <w:pPr>
      <w:keepNext/>
      <w:autoSpaceDE w:val="0"/>
      <w:autoSpaceDN w:val="0"/>
      <w:jc w:val="center"/>
    </w:pPr>
    <w:rPr>
      <w:rFonts w:ascii="Arial" w:eastAsia="Calibri" w:hAnsi="Arial" w:cs="Arial"/>
      <w:b/>
      <w:bCs/>
      <w:sz w:val="24"/>
      <w:szCs w:val="24"/>
      <w:lang w:eastAsia="ru-RU"/>
    </w:rPr>
  </w:style>
  <w:style w:type="paragraph" w:customStyle="1" w:styleId="1a">
    <w:name w:val="Текст1"/>
    <w:basedOn w:val="a6"/>
    <w:rsid w:val="00627BDB"/>
    <w:rPr>
      <w:rFonts w:ascii="Courier New" w:eastAsia="Calibri" w:hAnsi="Courier New" w:cs="Courier New"/>
      <w:b/>
      <w:bCs/>
      <w:sz w:val="20"/>
      <w:szCs w:val="20"/>
      <w:lang w:eastAsia="ru-RU"/>
    </w:rPr>
  </w:style>
  <w:style w:type="character" w:styleId="afff3">
    <w:name w:val="FollowedHyperlink"/>
    <w:rsid w:val="00627BDB"/>
    <w:rPr>
      <w:rFonts w:cs="Times New Roman"/>
      <w:color w:val="800080"/>
      <w:u w:val="single"/>
    </w:rPr>
  </w:style>
  <w:style w:type="paragraph" w:customStyle="1" w:styleId="afff4">
    <w:name w:val="Раздел"/>
    <w:basedOn w:val="a6"/>
    <w:autoRedefine/>
    <w:rsid w:val="00627BDB"/>
    <w:pPr>
      <w:tabs>
        <w:tab w:val="left" w:pos="850"/>
      </w:tabs>
      <w:jc w:val="center"/>
    </w:pPr>
    <w:rPr>
      <w:rFonts w:ascii="Times New Roman" w:eastAsia="Calibri" w:hAnsi="Times New Roman" w:cs="Times New Roman"/>
      <w:b/>
      <w:bCs/>
      <w:sz w:val="24"/>
      <w:szCs w:val="24"/>
      <w:lang w:eastAsia="ru-RU"/>
    </w:rPr>
  </w:style>
  <w:style w:type="paragraph" w:styleId="afff5">
    <w:name w:val="Document Map"/>
    <w:basedOn w:val="a6"/>
    <w:link w:val="afff6"/>
    <w:uiPriority w:val="99"/>
    <w:rsid w:val="00627BDB"/>
    <w:pPr>
      <w:shd w:val="clear" w:color="auto" w:fill="000080"/>
    </w:pPr>
    <w:rPr>
      <w:rFonts w:ascii="Tahoma" w:eastAsia="Calibri" w:hAnsi="Tahoma" w:cs="Tahoma"/>
      <w:b/>
      <w:bCs/>
      <w:sz w:val="24"/>
      <w:szCs w:val="24"/>
      <w:lang w:eastAsia="ru-RU"/>
    </w:rPr>
  </w:style>
  <w:style w:type="character" w:customStyle="1" w:styleId="afff6">
    <w:name w:val="Схема документа Знак"/>
    <w:link w:val="afff5"/>
    <w:uiPriority w:val="99"/>
    <w:locked/>
    <w:rsid w:val="00627BDB"/>
    <w:rPr>
      <w:rFonts w:ascii="Tahoma" w:hAnsi="Tahoma" w:cs="Tahoma"/>
      <w:b/>
      <w:bCs/>
      <w:sz w:val="24"/>
      <w:szCs w:val="24"/>
      <w:shd w:val="clear" w:color="auto" w:fill="000080"/>
      <w:lang w:val="x-none" w:eastAsia="ru-RU"/>
    </w:rPr>
  </w:style>
  <w:style w:type="paragraph" w:styleId="2b">
    <w:name w:val="List 2"/>
    <w:basedOn w:val="a6"/>
    <w:rsid w:val="00627BDB"/>
    <w:pPr>
      <w:ind w:left="566" w:hanging="283"/>
    </w:pPr>
    <w:rPr>
      <w:rFonts w:ascii="Times New Roman" w:eastAsia="Calibri" w:hAnsi="Times New Roman" w:cs="Times New Roman"/>
      <w:b/>
      <w:bCs/>
      <w:sz w:val="24"/>
      <w:szCs w:val="24"/>
      <w:lang w:eastAsia="ru-RU"/>
    </w:rPr>
  </w:style>
  <w:style w:type="paragraph" w:styleId="3a">
    <w:name w:val="List 3"/>
    <w:basedOn w:val="a6"/>
    <w:rsid w:val="00627BDB"/>
    <w:pPr>
      <w:ind w:left="849" w:hanging="283"/>
    </w:pPr>
    <w:rPr>
      <w:rFonts w:ascii="Times New Roman" w:eastAsia="Calibri" w:hAnsi="Times New Roman" w:cs="Times New Roman"/>
      <w:b/>
      <w:bCs/>
      <w:sz w:val="24"/>
      <w:szCs w:val="24"/>
      <w:lang w:eastAsia="ru-RU"/>
    </w:rPr>
  </w:style>
  <w:style w:type="paragraph" w:styleId="44">
    <w:name w:val="List 4"/>
    <w:basedOn w:val="a6"/>
    <w:rsid w:val="00627BDB"/>
    <w:pPr>
      <w:ind w:left="1132" w:hanging="283"/>
    </w:pPr>
    <w:rPr>
      <w:rFonts w:ascii="Times New Roman" w:eastAsia="Calibri" w:hAnsi="Times New Roman" w:cs="Times New Roman"/>
      <w:b/>
      <w:bCs/>
      <w:sz w:val="24"/>
      <w:szCs w:val="24"/>
      <w:lang w:eastAsia="ru-RU"/>
    </w:rPr>
  </w:style>
  <w:style w:type="paragraph" w:styleId="52">
    <w:name w:val="List 5"/>
    <w:basedOn w:val="a6"/>
    <w:rsid w:val="00627BDB"/>
    <w:pPr>
      <w:ind w:left="1415" w:hanging="283"/>
    </w:pPr>
    <w:rPr>
      <w:rFonts w:ascii="Times New Roman" w:eastAsia="Calibri" w:hAnsi="Times New Roman" w:cs="Times New Roman"/>
      <w:b/>
      <w:bCs/>
      <w:sz w:val="24"/>
      <w:szCs w:val="24"/>
      <w:lang w:eastAsia="ru-RU"/>
    </w:rPr>
  </w:style>
  <w:style w:type="paragraph" w:styleId="45">
    <w:name w:val="List Bullet 4"/>
    <w:basedOn w:val="a6"/>
    <w:autoRedefine/>
    <w:rsid w:val="00627BDB"/>
    <w:pPr>
      <w:tabs>
        <w:tab w:val="num" w:pos="1209"/>
      </w:tabs>
      <w:ind w:left="1209" w:hanging="360"/>
    </w:pPr>
    <w:rPr>
      <w:rFonts w:ascii="Times New Roman" w:eastAsia="Calibri" w:hAnsi="Times New Roman" w:cs="Times New Roman"/>
      <w:b/>
      <w:bCs/>
      <w:sz w:val="24"/>
      <w:szCs w:val="24"/>
      <w:lang w:eastAsia="ru-RU"/>
    </w:rPr>
  </w:style>
  <w:style w:type="paragraph" w:styleId="53">
    <w:name w:val="List Bullet 5"/>
    <w:basedOn w:val="a6"/>
    <w:autoRedefine/>
    <w:rsid w:val="00627BDB"/>
    <w:pPr>
      <w:tabs>
        <w:tab w:val="num" w:pos="1492"/>
      </w:tabs>
      <w:ind w:left="1492" w:hanging="360"/>
    </w:pPr>
    <w:rPr>
      <w:rFonts w:ascii="Times New Roman" w:eastAsia="Calibri" w:hAnsi="Times New Roman" w:cs="Times New Roman"/>
      <w:b/>
      <w:bCs/>
      <w:sz w:val="24"/>
      <w:szCs w:val="24"/>
      <w:lang w:eastAsia="ru-RU"/>
    </w:rPr>
  </w:style>
  <w:style w:type="paragraph" w:styleId="afff7">
    <w:name w:val="List Continue"/>
    <w:basedOn w:val="a6"/>
    <w:rsid w:val="00627BDB"/>
    <w:pPr>
      <w:spacing w:after="120"/>
      <w:ind w:left="283"/>
    </w:pPr>
    <w:rPr>
      <w:rFonts w:ascii="Times New Roman" w:eastAsia="Calibri" w:hAnsi="Times New Roman" w:cs="Times New Roman"/>
      <w:b/>
      <w:bCs/>
      <w:sz w:val="24"/>
      <w:szCs w:val="24"/>
      <w:lang w:eastAsia="ru-RU"/>
    </w:rPr>
  </w:style>
  <w:style w:type="paragraph" w:styleId="2c">
    <w:name w:val="List Continue 2"/>
    <w:basedOn w:val="a6"/>
    <w:rsid w:val="00627BDB"/>
    <w:pPr>
      <w:spacing w:after="120"/>
      <w:ind w:left="566"/>
    </w:pPr>
    <w:rPr>
      <w:rFonts w:ascii="Times New Roman" w:eastAsia="Calibri" w:hAnsi="Times New Roman" w:cs="Times New Roman"/>
      <w:b/>
      <w:bCs/>
      <w:sz w:val="24"/>
      <w:szCs w:val="24"/>
      <w:lang w:eastAsia="ru-RU"/>
    </w:rPr>
  </w:style>
  <w:style w:type="paragraph" w:styleId="3b">
    <w:name w:val="List Continue 3"/>
    <w:basedOn w:val="a6"/>
    <w:rsid w:val="00627BDB"/>
    <w:pPr>
      <w:spacing w:after="120"/>
      <w:ind w:left="849"/>
    </w:pPr>
    <w:rPr>
      <w:rFonts w:ascii="Times New Roman" w:eastAsia="Calibri" w:hAnsi="Times New Roman" w:cs="Times New Roman"/>
      <w:b/>
      <w:bCs/>
      <w:sz w:val="24"/>
      <w:szCs w:val="24"/>
      <w:lang w:eastAsia="ru-RU"/>
    </w:rPr>
  </w:style>
  <w:style w:type="paragraph" w:styleId="46">
    <w:name w:val="List Continue 4"/>
    <w:basedOn w:val="a6"/>
    <w:rsid w:val="00627BDB"/>
    <w:pPr>
      <w:spacing w:after="120"/>
      <w:ind w:left="1132"/>
    </w:pPr>
    <w:rPr>
      <w:rFonts w:ascii="Times New Roman" w:eastAsia="Calibri" w:hAnsi="Times New Roman" w:cs="Times New Roman"/>
      <w:b/>
      <w:bCs/>
      <w:sz w:val="24"/>
      <w:szCs w:val="24"/>
      <w:lang w:eastAsia="ru-RU"/>
    </w:rPr>
  </w:style>
  <w:style w:type="paragraph" w:styleId="54">
    <w:name w:val="List Continue 5"/>
    <w:basedOn w:val="a6"/>
    <w:rsid w:val="00627BDB"/>
    <w:pPr>
      <w:spacing w:after="120"/>
      <w:ind w:left="1415"/>
    </w:pPr>
    <w:rPr>
      <w:rFonts w:ascii="Times New Roman" w:eastAsia="Calibri" w:hAnsi="Times New Roman" w:cs="Times New Roman"/>
      <w:b/>
      <w:bCs/>
      <w:sz w:val="24"/>
      <w:szCs w:val="24"/>
      <w:lang w:eastAsia="ru-RU"/>
    </w:rPr>
  </w:style>
  <w:style w:type="paragraph" w:customStyle="1" w:styleId="NormPragm14">
    <w:name w:val="Norm Pragm14"/>
    <w:basedOn w:val="a6"/>
    <w:rsid w:val="00627BDB"/>
    <w:pPr>
      <w:spacing w:after="120"/>
      <w:ind w:firstLine="567"/>
    </w:pPr>
    <w:rPr>
      <w:rFonts w:ascii="Pragmatica" w:eastAsia="Calibri" w:hAnsi="Pragmatica" w:cs="Pragmatica"/>
      <w:sz w:val="28"/>
      <w:szCs w:val="28"/>
      <w:lang w:eastAsia="ru-RU"/>
    </w:rPr>
  </w:style>
  <w:style w:type="paragraph" w:customStyle="1" w:styleId="9">
    <w:name w:val="Нумерованный список 9а"/>
    <w:basedOn w:val="a6"/>
    <w:rsid w:val="00627BDB"/>
    <w:pPr>
      <w:numPr>
        <w:ilvl w:val="1"/>
        <w:numId w:val="13"/>
      </w:numPr>
    </w:pPr>
    <w:rPr>
      <w:rFonts w:ascii="Times New Roman" w:eastAsia="Calibri" w:hAnsi="Times New Roman" w:cs="Times New Roman"/>
      <w:sz w:val="24"/>
      <w:szCs w:val="24"/>
      <w:lang w:eastAsia="ru-RU"/>
    </w:rPr>
  </w:style>
  <w:style w:type="paragraph" w:customStyle="1" w:styleId="WW-3">
    <w:name w:val="WW-???????? ????? ? ???????? 3"/>
    <w:basedOn w:val="a6"/>
    <w:rsid w:val="00627BDB"/>
    <w:pPr>
      <w:suppressAutoHyphens/>
      <w:ind w:firstLine="851"/>
    </w:pPr>
    <w:rPr>
      <w:rFonts w:ascii="Times New Roman" w:eastAsia="Calibri" w:hAnsi="Times New Roman" w:cs="Times New Roman"/>
      <w:sz w:val="28"/>
      <w:szCs w:val="28"/>
      <w:lang w:eastAsia="ru-RU"/>
    </w:rPr>
  </w:style>
  <w:style w:type="table" w:customStyle="1" w:styleId="1b">
    <w:name w:val="Сетка таблицы1"/>
    <w:rsid w:val="00627BD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rsid w:val="00627BDB"/>
    <w:pPr>
      <w:widowControl w:val="0"/>
      <w:autoSpaceDE w:val="0"/>
      <w:autoSpaceDN w:val="0"/>
      <w:adjustRightInd w:val="0"/>
      <w:ind w:right="19772" w:firstLine="720"/>
    </w:pPr>
    <w:rPr>
      <w:rFonts w:ascii="Arial" w:hAnsi="Arial" w:cs="Arial"/>
    </w:rPr>
  </w:style>
  <w:style w:type="paragraph" w:customStyle="1" w:styleId="Paragraph">
    <w:name w:val="Paragraph"/>
    <w:basedOn w:val="a6"/>
    <w:rsid w:val="00627BDB"/>
    <w:pPr>
      <w:autoSpaceDE w:val="0"/>
      <w:autoSpaceDN w:val="0"/>
      <w:spacing w:after="80"/>
    </w:pPr>
    <w:rPr>
      <w:rFonts w:ascii="Century Schoolbook" w:eastAsia="MS Mincho" w:hAnsi="Century Schoolbook" w:cs="Century Schoolbook"/>
      <w:spacing w:val="3"/>
      <w:sz w:val="20"/>
      <w:szCs w:val="20"/>
      <w:lang w:val="en-GB" w:eastAsia="ru-RU"/>
    </w:rPr>
  </w:style>
  <w:style w:type="paragraph" w:customStyle="1" w:styleId="Notes">
    <w:name w:val="Notes"/>
    <w:basedOn w:val="a6"/>
    <w:next w:val="Paragraph"/>
    <w:rsid w:val="00627BDB"/>
    <w:pPr>
      <w:autoSpaceDE w:val="0"/>
      <w:autoSpaceDN w:val="0"/>
      <w:spacing w:after="80"/>
    </w:pPr>
    <w:rPr>
      <w:rFonts w:ascii="Century Schoolbook" w:eastAsia="MS Mincho" w:hAnsi="Century Schoolbook" w:cs="Century Schoolbook"/>
      <w:spacing w:val="3"/>
      <w:sz w:val="16"/>
      <w:szCs w:val="16"/>
      <w:lang w:val="en-GB" w:eastAsia="ru-RU"/>
    </w:rPr>
  </w:style>
  <w:style w:type="paragraph" w:customStyle="1" w:styleId="Listmultilevel">
    <w:name w:val="List multilevel"/>
    <w:basedOn w:val="a6"/>
    <w:rsid w:val="00627BDB"/>
    <w:pPr>
      <w:autoSpaceDE w:val="0"/>
      <w:autoSpaceDN w:val="0"/>
      <w:spacing w:after="120"/>
    </w:pPr>
    <w:rPr>
      <w:rFonts w:ascii="Century Schoolbook" w:eastAsia="MS Mincho" w:hAnsi="Century Schoolbook" w:cs="Century Schoolbook"/>
      <w:spacing w:val="3"/>
      <w:sz w:val="20"/>
      <w:szCs w:val="20"/>
      <w:lang w:val="en-GB" w:eastAsia="ru-RU"/>
    </w:rPr>
  </w:style>
  <w:style w:type="paragraph" w:customStyle="1" w:styleId="ISOComments">
    <w:name w:val="ISO_Comments"/>
    <w:basedOn w:val="a6"/>
    <w:rsid w:val="00627BDB"/>
    <w:pPr>
      <w:spacing w:before="210" w:line="210" w:lineRule="exact"/>
    </w:pPr>
    <w:rPr>
      <w:rFonts w:ascii="Arial" w:eastAsia="Calibri" w:hAnsi="Arial" w:cs="Arial"/>
      <w:sz w:val="18"/>
      <w:szCs w:val="18"/>
      <w:lang w:val="en-GB" w:eastAsia="ru-RU"/>
    </w:rPr>
  </w:style>
  <w:style w:type="character" w:customStyle="1" w:styleId="grame">
    <w:name w:val="grame"/>
    <w:rsid w:val="00627BDB"/>
  </w:style>
  <w:style w:type="character" w:customStyle="1" w:styleId="spelle">
    <w:name w:val="spelle"/>
    <w:rsid w:val="00627BDB"/>
  </w:style>
  <w:style w:type="paragraph" w:styleId="afff8">
    <w:name w:val="Normal (Web)"/>
    <w:basedOn w:val="a6"/>
    <w:rsid w:val="00627BDB"/>
    <w:pPr>
      <w:spacing w:before="100" w:beforeAutospacing="1" w:after="100" w:afterAutospacing="1"/>
    </w:pPr>
    <w:rPr>
      <w:rFonts w:ascii="Times New Roman" w:eastAsia="Calibri" w:hAnsi="Times New Roman" w:cs="Times New Roman"/>
      <w:color w:val="000000"/>
      <w:sz w:val="24"/>
      <w:szCs w:val="24"/>
      <w:lang w:eastAsia="ru-RU"/>
    </w:rPr>
  </w:style>
  <w:style w:type="character" w:customStyle="1" w:styleId="sm1black1">
    <w:name w:val="sm1black1"/>
    <w:rsid w:val="00627BDB"/>
    <w:rPr>
      <w:rFonts w:ascii="Verdana" w:hAnsi="Verdana"/>
      <w:sz w:val="11"/>
    </w:rPr>
  </w:style>
  <w:style w:type="paragraph" w:customStyle="1" w:styleId="1c">
    <w:name w:val="Абзац списка1"/>
    <w:basedOn w:val="a6"/>
    <w:rsid w:val="00627BDB"/>
    <w:pPr>
      <w:ind w:left="720" w:firstLine="709"/>
    </w:pPr>
    <w:rPr>
      <w:rFonts w:ascii="Times New Roman" w:eastAsia="Calibri" w:hAnsi="Times New Roman" w:cs="Times New Roman"/>
      <w:sz w:val="24"/>
      <w:szCs w:val="24"/>
      <w:lang w:eastAsia="ru-RU"/>
    </w:rPr>
  </w:style>
  <w:style w:type="character" w:customStyle="1" w:styleId="highlight">
    <w:name w:val="highlight"/>
    <w:rsid w:val="00627BDB"/>
  </w:style>
  <w:style w:type="character" w:styleId="afff9">
    <w:name w:val="Emphasis"/>
    <w:qFormat/>
    <w:rsid w:val="00627BDB"/>
    <w:rPr>
      <w:rFonts w:cs="Times New Roman"/>
      <w:i/>
      <w:iCs/>
    </w:rPr>
  </w:style>
  <w:style w:type="paragraph" w:customStyle="1" w:styleId="1d">
    <w:name w:val="Рецензия1"/>
    <w:hidden/>
    <w:semiHidden/>
    <w:rsid w:val="00627BDB"/>
    <w:rPr>
      <w:rFonts w:ascii="Times New Roman" w:hAnsi="Times New Roman"/>
      <w:sz w:val="24"/>
      <w:szCs w:val="24"/>
    </w:rPr>
  </w:style>
  <w:style w:type="paragraph" w:customStyle="1" w:styleId="1e">
    <w:name w:val="Без интервала1"/>
    <w:rsid w:val="00D44867"/>
    <w:rPr>
      <w:rFonts w:eastAsia="Times New Roman" w:cs="Calibri"/>
      <w:sz w:val="22"/>
      <w:szCs w:val="22"/>
      <w:lang w:eastAsia="en-US"/>
    </w:rPr>
  </w:style>
  <w:style w:type="table" w:customStyle="1" w:styleId="2d">
    <w:name w:val="Сетка таблицы2"/>
    <w:rsid w:val="001A6E2E"/>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7">
    <w:name w:val="Style7"/>
    <w:basedOn w:val="a6"/>
    <w:rsid w:val="009A60DE"/>
    <w:pPr>
      <w:widowControl w:val="0"/>
      <w:autoSpaceDE w:val="0"/>
      <w:autoSpaceDN w:val="0"/>
      <w:adjustRightInd w:val="0"/>
      <w:spacing w:line="187" w:lineRule="exact"/>
      <w:ind w:hanging="322"/>
    </w:pPr>
    <w:rPr>
      <w:rFonts w:ascii="Times New Roman" w:eastAsia="Calibri" w:hAnsi="Times New Roman" w:cs="Times New Roman"/>
      <w:sz w:val="24"/>
      <w:szCs w:val="24"/>
      <w:lang w:eastAsia="ru-RU"/>
    </w:rPr>
  </w:style>
  <w:style w:type="character" w:customStyle="1" w:styleId="FontStyle28">
    <w:name w:val="Font Style28"/>
    <w:rsid w:val="009A60DE"/>
    <w:rPr>
      <w:rFonts w:ascii="Tahoma" w:hAnsi="Tahoma" w:cs="Tahoma"/>
      <w:b/>
      <w:bCs/>
      <w:color w:val="000000"/>
      <w:spacing w:val="-10"/>
      <w:sz w:val="12"/>
      <w:szCs w:val="12"/>
    </w:rPr>
  </w:style>
  <w:style w:type="paragraph" w:customStyle="1" w:styleId="Style3">
    <w:name w:val="Style3"/>
    <w:basedOn w:val="a6"/>
    <w:rsid w:val="009A60DE"/>
    <w:pPr>
      <w:widowControl w:val="0"/>
      <w:autoSpaceDE w:val="0"/>
      <w:autoSpaceDN w:val="0"/>
      <w:adjustRightInd w:val="0"/>
      <w:spacing w:line="190" w:lineRule="exact"/>
    </w:pPr>
    <w:rPr>
      <w:rFonts w:ascii="Times New Roman" w:eastAsia="Calibri" w:hAnsi="Times New Roman" w:cs="Times New Roman"/>
      <w:sz w:val="24"/>
      <w:szCs w:val="24"/>
      <w:lang w:eastAsia="ru-RU"/>
    </w:rPr>
  </w:style>
  <w:style w:type="character" w:customStyle="1" w:styleId="FontStyle38">
    <w:name w:val="Font Style38"/>
    <w:rsid w:val="009A60DE"/>
    <w:rPr>
      <w:rFonts w:ascii="Times New Roman" w:hAnsi="Times New Roman" w:cs="Times New Roman"/>
      <w:b/>
      <w:bCs/>
      <w:color w:val="000000"/>
      <w:sz w:val="16"/>
      <w:szCs w:val="16"/>
    </w:rPr>
  </w:style>
  <w:style w:type="paragraph" w:customStyle="1" w:styleId="Style1">
    <w:name w:val="Style1"/>
    <w:basedOn w:val="a6"/>
    <w:rsid w:val="009A60DE"/>
    <w:pPr>
      <w:widowControl w:val="0"/>
      <w:autoSpaceDE w:val="0"/>
      <w:autoSpaceDN w:val="0"/>
      <w:adjustRightInd w:val="0"/>
      <w:jc w:val="right"/>
    </w:pPr>
    <w:rPr>
      <w:rFonts w:ascii="Times New Roman" w:eastAsia="Calibri" w:hAnsi="Times New Roman" w:cs="Times New Roman"/>
      <w:sz w:val="24"/>
      <w:szCs w:val="24"/>
      <w:lang w:eastAsia="ru-RU"/>
    </w:rPr>
  </w:style>
  <w:style w:type="character" w:customStyle="1" w:styleId="FontStyle32">
    <w:name w:val="Font Style32"/>
    <w:rsid w:val="009A60DE"/>
    <w:rPr>
      <w:rFonts w:ascii="Candara" w:hAnsi="Candara" w:cs="Candara"/>
      <w:b/>
      <w:bCs/>
      <w:color w:val="000000"/>
      <w:sz w:val="14"/>
      <w:szCs w:val="14"/>
    </w:rPr>
  </w:style>
  <w:style w:type="character" w:customStyle="1" w:styleId="FontStyle39">
    <w:name w:val="Font Style39"/>
    <w:uiPriority w:val="99"/>
    <w:rsid w:val="009A60DE"/>
    <w:rPr>
      <w:rFonts w:ascii="Times New Roman" w:hAnsi="Times New Roman" w:cs="Times New Roman"/>
      <w:color w:val="000000"/>
      <w:sz w:val="16"/>
      <w:szCs w:val="16"/>
    </w:rPr>
  </w:style>
  <w:style w:type="paragraph" w:customStyle="1" w:styleId="120">
    <w:name w:val="Без интервала12"/>
    <w:rsid w:val="009A60DE"/>
    <w:rPr>
      <w:rFonts w:cs="Calibri"/>
      <w:sz w:val="22"/>
      <w:szCs w:val="22"/>
      <w:lang w:eastAsia="en-US"/>
    </w:rPr>
  </w:style>
  <w:style w:type="paragraph" w:customStyle="1" w:styleId="110">
    <w:name w:val="Без интервала11"/>
    <w:rsid w:val="009A60DE"/>
    <w:rPr>
      <w:rFonts w:cs="Calibri"/>
      <w:sz w:val="22"/>
      <w:szCs w:val="22"/>
      <w:lang w:eastAsia="en-US"/>
    </w:rPr>
  </w:style>
  <w:style w:type="paragraph" w:customStyle="1" w:styleId="2e">
    <w:name w:val="Без интервала2"/>
    <w:rsid w:val="009A60DE"/>
    <w:rPr>
      <w:rFonts w:eastAsia="Times New Roman" w:cs="Calibri"/>
      <w:sz w:val="22"/>
      <w:szCs w:val="22"/>
      <w:lang w:eastAsia="en-US"/>
    </w:rPr>
  </w:style>
  <w:style w:type="character" w:customStyle="1" w:styleId="afffa">
    <w:name w:val="Знак Знак"/>
    <w:rsid w:val="009A60DE"/>
    <w:rPr>
      <w:rFonts w:ascii="Arial" w:hAnsi="Arial" w:cs="Arial"/>
      <w:sz w:val="24"/>
      <w:szCs w:val="24"/>
      <w:lang w:val="ru-RU" w:eastAsia="ru-RU"/>
    </w:rPr>
  </w:style>
  <w:style w:type="character" w:customStyle="1" w:styleId="111">
    <w:name w:val="Заголовок 1 Знак1"/>
    <w:aliases w:val="Header 1 Знак1"/>
    <w:rsid w:val="009A60DE"/>
    <w:rPr>
      <w:rFonts w:ascii="Cambria" w:hAnsi="Cambria" w:cs="Cambria"/>
      <w:b/>
      <w:bCs/>
      <w:color w:val="auto"/>
      <w:sz w:val="28"/>
      <w:szCs w:val="28"/>
      <w:lang w:val="x-none" w:eastAsia="en-US"/>
    </w:rPr>
  </w:style>
  <w:style w:type="character" w:customStyle="1" w:styleId="HTML">
    <w:name w:val="Стандартный HTML Знак"/>
    <w:link w:val="HTML0"/>
    <w:semiHidden/>
    <w:locked/>
    <w:rsid w:val="009A60DE"/>
    <w:rPr>
      <w:rFonts w:ascii="Courier New" w:hAnsi="Courier New" w:cs="Courier New"/>
    </w:rPr>
  </w:style>
  <w:style w:type="paragraph" w:styleId="HTML0">
    <w:name w:val="HTML Preformatted"/>
    <w:basedOn w:val="a6"/>
    <w:link w:val="HTML"/>
    <w:rsid w:val="009A60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1">
    <w:name w:val="HTML Preformatted Char1"/>
    <w:semiHidden/>
    <w:locked/>
    <w:rPr>
      <w:rFonts w:ascii="Courier New" w:hAnsi="Courier New" w:cs="Courier New"/>
      <w:sz w:val="20"/>
      <w:szCs w:val="20"/>
      <w:lang w:val="x-none" w:eastAsia="en-US"/>
    </w:rPr>
  </w:style>
  <w:style w:type="character" w:customStyle="1" w:styleId="HTML1">
    <w:name w:val="Стандартный HTML Знак1"/>
    <w:semiHidden/>
    <w:rsid w:val="009A60DE"/>
    <w:rPr>
      <w:rFonts w:ascii="Consolas" w:hAnsi="Consolas" w:cs="Consolas"/>
      <w:sz w:val="20"/>
      <w:szCs w:val="20"/>
    </w:rPr>
  </w:style>
  <w:style w:type="paragraph" w:customStyle="1" w:styleId="Style15">
    <w:name w:val="Style15"/>
    <w:basedOn w:val="a6"/>
    <w:rsid w:val="009A60DE"/>
    <w:pPr>
      <w:widowControl w:val="0"/>
      <w:autoSpaceDE w:val="0"/>
      <w:autoSpaceDN w:val="0"/>
      <w:adjustRightInd w:val="0"/>
      <w:spacing w:line="274" w:lineRule="exact"/>
      <w:ind w:hanging="427"/>
    </w:pPr>
    <w:rPr>
      <w:rFonts w:ascii="Arial" w:hAnsi="Arial" w:cs="Arial"/>
      <w:sz w:val="24"/>
      <w:szCs w:val="24"/>
      <w:lang w:eastAsia="ru-RU"/>
    </w:rPr>
  </w:style>
  <w:style w:type="character" w:customStyle="1" w:styleId="1f">
    <w:name w:val="Знак Знак1"/>
    <w:rsid w:val="009A60DE"/>
    <w:rPr>
      <w:rFonts w:ascii="Arial" w:hAnsi="Arial" w:cs="Arial"/>
      <w:sz w:val="24"/>
      <w:szCs w:val="24"/>
      <w:lang w:val="ru-RU" w:eastAsia="ru-RU"/>
    </w:rPr>
  </w:style>
  <w:style w:type="character" w:customStyle="1" w:styleId="2f">
    <w:name w:val="Знак Знак2"/>
    <w:rsid w:val="009A60DE"/>
    <w:rPr>
      <w:rFonts w:ascii="Calibri" w:hAnsi="Calibri" w:cs="Calibri"/>
      <w:sz w:val="22"/>
      <w:szCs w:val="22"/>
      <w:lang w:val="ru-RU" w:eastAsia="en-US"/>
    </w:rPr>
  </w:style>
  <w:style w:type="table" w:customStyle="1" w:styleId="3c">
    <w:name w:val="Сетка таблицы3"/>
    <w:rsid w:val="000A423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b">
    <w:name w:val="List Paragraph"/>
    <w:basedOn w:val="a6"/>
    <w:qFormat/>
    <w:rsid w:val="0061533D"/>
    <w:pPr>
      <w:ind w:left="720"/>
      <w:contextualSpacing/>
    </w:pPr>
  </w:style>
  <w:style w:type="paragraph" w:customStyle="1" w:styleId="Bullet2">
    <w:name w:val="Bullet 2"/>
    <w:basedOn w:val="a6"/>
    <w:rsid w:val="00887DD4"/>
    <w:pPr>
      <w:numPr>
        <w:numId w:val="16"/>
      </w:numPr>
      <w:tabs>
        <w:tab w:val="clear" w:pos="1276"/>
      </w:tabs>
      <w:spacing w:after="160" w:line="280" w:lineRule="atLeast"/>
    </w:pPr>
    <w:rPr>
      <w:rFonts w:ascii="Arial" w:eastAsia="MS Mincho" w:hAnsi="Arial" w:cs="Times New Roman"/>
      <w:sz w:val="24"/>
      <w:szCs w:val="24"/>
      <w:lang w:eastAsia="ja-JP"/>
    </w:rPr>
  </w:style>
  <w:style w:type="paragraph" w:styleId="afffc">
    <w:name w:val="No Spacing"/>
    <w:uiPriority w:val="99"/>
    <w:qFormat/>
    <w:rsid w:val="00333A3D"/>
    <w:rPr>
      <w:sz w:val="22"/>
      <w:szCs w:val="22"/>
      <w:lang w:eastAsia="en-US"/>
    </w:rPr>
  </w:style>
  <w:style w:type="table" w:customStyle="1" w:styleId="47">
    <w:name w:val="Сетка таблицы4"/>
    <w:basedOn w:val="a8"/>
    <w:next w:val="aff4"/>
    <w:uiPriority w:val="59"/>
    <w:rsid w:val="009426E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PARAPpArial">
    <w:name w:val="Style PARAPp + Arial"/>
    <w:basedOn w:val="a6"/>
    <w:rsid w:val="002F1395"/>
    <w:pPr>
      <w:spacing w:after="240" w:line="320" w:lineRule="atLeast"/>
      <w:outlineLvl w:val="2"/>
    </w:pPr>
    <w:rPr>
      <w:rFonts w:ascii="Arial" w:eastAsia="MS Mincho" w:hAnsi="Arial" w:cs="Times New Roman"/>
      <w:i/>
      <w:sz w:val="24"/>
      <w:szCs w:val="24"/>
      <w:lang w:eastAsia="ja-JP"/>
    </w:rPr>
  </w:style>
  <w:style w:type="numbering" w:customStyle="1" w:styleId="1f0">
    <w:name w:val="Нет списка1"/>
    <w:next w:val="a9"/>
    <w:uiPriority w:val="99"/>
    <w:semiHidden/>
    <w:unhideWhenUsed/>
    <w:rsid w:val="00961131"/>
  </w:style>
  <w:style w:type="paragraph" w:customStyle="1" w:styleId="HeadTitle1">
    <w:name w:val="Head Title 1"/>
    <w:basedOn w:val="a6"/>
    <w:link w:val="HeadTitle1Char"/>
    <w:rsid w:val="00961131"/>
    <w:pPr>
      <w:pageBreakBefore/>
      <w:spacing w:before="100" w:after="300"/>
      <w:jc w:val="center"/>
      <w:outlineLvl w:val="0"/>
    </w:pPr>
    <w:rPr>
      <w:rFonts w:ascii="Arial" w:eastAsia="MS Mincho" w:hAnsi="Arial" w:cs="Times New Roman"/>
      <w:b/>
      <w:caps/>
      <w:sz w:val="28"/>
      <w:szCs w:val="24"/>
      <w:lang w:eastAsia="ja-JP"/>
    </w:rPr>
  </w:style>
  <w:style w:type="paragraph" w:customStyle="1" w:styleId="Paragr">
    <w:name w:val="Paragr"/>
    <w:basedOn w:val="PrefacePara"/>
    <w:rsid w:val="00961131"/>
    <w:pPr>
      <w:spacing w:line="280" w:lineRule="atLeast"/>
    </w:pPr>
  </w:style>
  <w:style w:type="paragraph" w:customStyle="1" w:styleId="HeadTitle2Num">
    <w:name w:val="Head Title 2 Num"/>
    <w:basedOn w:val="HeadTitle2"/>
    <w:rsid w:val="00961131"/>
    <w:pPr>
      <w:numPr>
        <w:numId w:val="19"/>
      </w:numPr>
    </w:pPr>
  </w:style>
  <w:style w:type="paragraph" w:customStyle="1" w:styleId="PrefacePara">
    <w:name w:val="Preface Para"/>
    <w:basedOn w:val="a6"/>
    <w:rsid w:val="00961131"/>
    <w:pPr>
      <w:spacing w:after="160"/>
    </w:pPr>
    <w:rPr>
      <w:rFonts w:ascii="Arial" w:eastAsia="MS Mincho" w:hAnsi="Arial" w:cs="Times New Roman"/>
      <w:sz w:val="24"/>
      <w:szCs w:val="24"/>
      <w:lang w:eastAsia="ja-JP"/>
    </w:rPr>
  </w:style>
  <w:style w:type="paragraph" w:customStyle="1" w:styleId="Bullet1">
    <w:name w:val="Bullet 1"/>
    <w:basedOn w:val="Paragr"/>
    <w:rsid w:val="00961131"/>
    <w:pPr>
      <w:numPr>
        <w:numId w:val="17"/>
      </w:numPr>
    </w:pPr>
  </w:style>
  <w:style w:type="paragraph" w:customStyle="1" w:styleId="HeadTitle2">
    <w:name w:val="Head Title 2"/>
    <w:basedOn w:val="a6"/>
    <w:rsid w:val="00961131"/>
    <w:pPr>
      <w:keepNext/>
      <w:pageBreakBefore/>
      <w:pBdr>
        <w:top w:val="single" w:sz="6" w:space="3" w:color="auto"/>
      </w:pBdr>
      <w:spacing w:before="400" w:after="160" w:line="320" w:lineRule="atLeast"/>
      <w:outlineLvl w:val="1"/>
    </w:pPr>
    <w:rPr>
      <w:rFonts w:ascii="Arial" w:eastAsia="MS Mincho" w:hAnsi="Arial" w:cs="Times New Roman"/>
      <w:b/>
      <w:caps/>
      <w:color w:val="0000FF"/>
      <w:sz w:val="28"/>
      <w:szCs w:val="24"/>
      <w:lang w:eastAsia="ja-JP"/>
    </w:rPr>
  </w:style>
  <w:style w:type="paragraph" w:customStyle="1" w:styleId="List1">
    <w:name w:val="List 1"/>
    <w:basedOn w:val="Paragr"/>
    <w:rsid w:val="00961131"/>
    <w:pPr>
      <w:numPr>
        <w:numId w:val="18"/>
      </w:numPr>
    </w:pPr>
  </w:style>
  <w:style w:type="paragraph" w:customStyle="1" w:styleId="HeadTitle3">
    <w:name w:val="Head Title 3"/>
    <w:basedOn w:val="HeadTitle2"/>
    <w:rsid w:val="00961131"/>
    <w:pPr>
      <w:pageBreakBefore w:val="0"/>
      <w:pBdr>
        <w:top w:val="none" w:sz="0" w:space="0" w:color="auto"/>
      </w:pBdr>
      <w:spacing w:before="120"/>
      <w:outlineLvl w:val="2"/>
    </w:pPr>
    <w:rPr>
      <w:caps w:val="0"/>
    </w:rPr>
  </w:style>
  <w:style w:type="paragraph" w:customStyle="1" w:styleId="Bullet3">
    <w:name w:val="Bullet 3"/>
    <w:basedOn w:val="Bullet2"/>
    <w:rsid w:val="00961131"/>
    <w:pPr>
      <w:numPr>
        <w:numId w:val="0"/>
      </w:numPr>
      <w:ind w:left="1701" w:hanging="425"/>
    </w:pPr>
  </w:style>
  <w:style w:type="paragraph" w:customStyle="1" w:styleId="BulletIndent1">
    <w:name w:val="Bullet Indent 1"/>
    <w:basedOn w:val="Bullet1"/>
    <w:rsid w:val="00961131"/>
    <w:pPr>
      <w:numPr>
        <w:numId w:val="0"/>
      </w:numPr>
      <w:ind w:left="851"/>
    </w:pPr>
  </w:style>
  <w:style w:type="table" w:customStyle="1" w:styleId="55">
    <w:name w:val="Сетка таблицы5"/>
    <w:basedOn w:val="a8"/>
    <w:next w:val="aff4"/>
    <w:rsid w:val="00961131"/>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
    <w:name w:val="PARA"/>
    <w:aliases w:val="P,p"/>
    <w:basedOn w:val="a6"/>
    <w:rsid w:val="00961131"/>
    <w:pPr>
      <w:spacing w:after="240" w:line="320" w:lineRule="atLeast"/>
      <w:outlineLvl w:val="2"/>
    </w:pPr>
    <w:rPr>
      <w:rFonts w:ascii="Arial" w:eastAsia="MS Mincho" w:hAnsi="Arial" w:cs="Times New Roman"/>
      <w:sz w:val="24"/>
      <w:szCs w:val="24"/>
      <w:lang w:eastAsia="ja-JP"/>
    </w:rPr>
  </w:style>
  <w:style w:type="paragraph" w:customStyle="1" w:styleId="Figure">
    <w:name w:val="Figure"/>
    <w:basedOn w:val="a6"/>
    <w:next w:val="afa"/>
    <w:rsid w:val="00961131"/>
    <w:pPr>
      <w:keepNext/>
      <w:jc w:val="center"/>
    </w:pPr>
    <w:rPr>
      <w:rFonts w:ascii="Arial" w:eastAsia="MS Mincho" w:hAnsi="Arial" w:cs="Times New Roman"/>
      <w:sz w:val="24"/>
      <w:szCs w:val="24"/>
      <w:lang w:eastAsia="ja-JP"/>
    </w:rPr>
  </w:style>
  <w:style w:type="paragraph" w:customStyle="1" w:styleId="StyleHeadTitle1ArialLeft">
    <w:name w:val="Style Head Title 1 + Arial Left"/>
    <w:basedOn w:val="HeadTitle1"/>
    <w:next w:val="StylePARAPpArial"/>
    <w:autoRedefine/>
    <w:rsid w:val="00961131"/>
    <w:pPr>
      <w:pageBreakBefore w:val="0"/>
      <w:jc w:val="left"/>
    </w:pPr>
    <w:rPr>
      <w:b w:val="0"/>
      <w:i/>
      <w:iCs/>
      <w:caps w:val="0"/>
      <w:sz w:val="24"/>
      <w:lang w:val="en-US"/>
    </w:rPr>
  </w:style>
  <w:style w:type="paragraph" w:customStyle="1" w:styleId="StyleHeadTitle2ArialBlackTopNoborder">
    <w:name w:val="Style Head Title 2 + Arial Black Top: (No border)"/>
    <w:basedOn w:val="HeadTitle2"/>
    <w:next w:val="StylePARAPpArial"/>
    <w:rsid w:val="00961131"/>
    <w:pPr>
      <w:pageBreakBefore w:val="0"/>
      <w:numPr>
        <w:ilvl w:val="1"/>
        <w:numId w:val="20"/>
      </w:numPr>
      <w:pBdr>
        <w:top w:val="none" w:sz="0" w:space="0" w:color="auto"/>
      </w:pBdr>
    </w:pPr>
    <w:rPr>
      <w:b w:val="0"/>
      <w:bCs/>
      <w:caps w:val="0"/>
      <w:color w:val="000000"/>
      <w:szCs w:val="28"/>
    </w:rPr>
  </w:style>
  <w:style w:type="paragraph" w:customStyle="1" w:styleId="StyleHeadTitle1ArialLeft1">
    <w:name w:val="Style Head Title 1 + Arial Left1"/>
    <w:basedOn w:val="HeadTitle1"/>
    <w:next w:val="StylePARAPpArial"/>
    <w:link w:val="StyleHeadTitle1ArialLeft1Char"/>
    <w:autoRedefine/>
    <w:rsid w:val="00961131"/>
    <w:pPr>
      <w:jc w:val="left"/>
    </w:pPr>
    <w:rPr>
      <w:bCs/>
      <w:caps w:val="0"/>
      <w:szCs w:val="28"/>
    </w:rPr>
  </w:style>
  <w:style w:type="character" w:customStyle="1" w:styleId="HeadTitle1Char">
    <w:name w:val="Head Title 1 Char"/>
    <w:basedOn w:val="a7"/>
    <w:link w:val="HeadTitle1"/>
    <w:rsid w:val="00961131"/>
    <w:rPr>
      <w:rFonts w:ascii="Arial" w:eastAsia="MS Mincho" w:hAnsi="Arial"/>
      <w:b/>
      <w:caps/>
      <w:sz w:val="28"/>
      <w:szCs w:val="24"/>
      <w:lang w:eastAsia="ja-JP"/>
    </w:rPr>
  </w:style>
  <w:style w:type="character" w:customStyle="1" w:styleId="StyleHeadTitle1ArialLeft1Char">
    <w:name w:val="Style Head Title 1 + Arial Left1 Char"/>
    <w:basedOn w:val="HeadTitle1Char"/>
    <w:link w:val="StyleHeadTitle1ArialLeft1"/>
    <w:rsid w:val="00961131"/>
    <w:rPr>
      <w:rFonts w:ascii="Arial" w:eastAsia="MS Mincho" w:hAnsi="Arial"/>
      <w:b/>
      <w:bCs/>
      <w:caps w:val="0"/>
      <w:sz w:val="28"/>
      <w:szCs w:val="28"/>
      <w:lang w:eastAsia="ja-JP"/>
    </w:rPr>
  </w:style>
  <w:style w:type="paragraph" w:customStyle="1" w:styleId="Text1">
    <w:name w:val="Text:1"/>
    <w:basedOn w:val="a6"/>
    <w:next w:val="a6"/>
    <w:uiPriority w:val="99"/>
    <w:rsid w:val="00961131"/>
    <w:pPr>
      <w:widowControl w:val="0"/>
      <w:autoSpaceDE w:val="0"/>
      <w:autoSpaceDN w:val="0"/>
      <w:adjustRightInd w:val="0"/>
    </w:pPr>
    <w:rPr>
      <w:rFonts w:ascii="Arial" w:eastAsia="MS Mincho" w:hAnsi="Arial" w:cs="Arial"/>
      <w:sz w:val="24"/>
      <w:szCs w:val="24"/>
      <w:lang w:eastAsia="ru-RU"/>
    </w:rPr>
  </w:style>
  <w:style w:type="paragraph" w:styleId="afffd">
    <w:name w:val="TOC Heading"/>
    <w:basedOn w:val="12"/>
    <w:next w:val="a6"/>
    <w:uiPriority w:val="39"/>
    <w:unhideWhenUsed/>
    <w:qFormat/>
    <w:rsid w:val="00961131"/>
    <w:pPr>
      <w:keepNext/>
      <w:keepLines/>
      <w:tabs>
        <w:tab w:val="clear" w:pos="709"/>
      </w:tabs>
      <w:spacing w:before="480" w:after="0" w:line="276" w:lineRule="auto"/>
      <w:ind w:firstLine="0"/>
      <w:outlineLvl w:val="9"/>
    </w:pPr>
    <w:rPr>
      <w:rFonts w:ascii="Cambria" w:eastAsia="Times New Roman" w:hAnsi="Cambria"/>
      <w:color w:val="365F91"/>
      <w:sz w:val="28"/>
      <w:szCs w:val="28"/>
      <w:lang w:eastAsia="en-US"/>
    </w:rPr>
  </w:style>
  <w:style w:type="paragraph" w:customStyle="1" w:styleId="References3">
    <w:name w:val="References:3"/>
    <w:basedOn w:val="a6"/>
    <w:next w:val="a6"/>
    <w:uiPriority w:val="99"/>
    <w:rsid w:val="00961131"/>
    <w:pPr>
      <w:widowControl w:val="0"/>
      <w:autoSpaceDE w:val="0"/>
      <w:autoSpaceDN w:val="0"/>
      <w:adjustRightInd w:val="0"/>
    </w:pPr>
    <w:rPr>
      <w:rFonts w:ascii="Arial" w:hAnsi="Arial" w:cs="Arial"/>
      <w:sz w:val="24"/>
      <w:szCs w:val="24"/>
      <w:lang w:eastAsia="ru-RU"/>
    </w:rPr>
  </w:style>
  <w:style w:type="paragraph" w:customStyle="1" w:styleId="ConsPlusCell">
    <w:name w:val="ConsPlusCell"/>
    <w:uiPriority w:val="99"/>
    <w:rsid w:val="00324287"/>
    <w:pPr>
      <w:widowControl w:val="0"/>
      <w:autoSpaceDE w:val="0"/>
      <w:autoSpaceDN w:val="0"/>
      <w:adjustRightInd w:val="0"/>
    </w:pPr>
    <w:rPr>
      <w:rFonts w:eastAsiaTheme="minorEastAsia" w:cs="Calibri"/>
      <w:sz w:val="22"/>
      <w:szCs w:val="22"/>
    </w:rPr>
  </w:style>
  <w:style w:type="numbering" w:customStyle="1" w:styleId="2f0">
    <w:name w:val="Нет списка2"/>
    <w:next w:val="a9"/>
    <w:semiHidden/>
    <w:unhideWhenUsed/>
    <w:rsid w:val="00F03FA3"/>
  </w:style>
  <w:style w:type="paragraph" w:styleId="afffe">
    <w:name w:val="Subtitle"/>
    <w:basedOn w:val="a6"/>
    <w:link w:val="affff"/>
    <w:qFormat/>
    <w:locked/>
    <w:rsid w:val="00F03FA3"/>
    <w:pPr>
      <w:pBdr>
        <w:bottom w:val="single" w:sz="12" w:space="1" w:color="0000FF"/>
      </w:pBdr>
      <w:ind w:right="-286"/>
      <w:jc w:val="center"/>
    </w:pPr>
    <w:rPr>
      <w:rFonts w:ascii="Arial" w:hAnsi="Arial" w:cs="Times New Roman"/>
      <w:b/>
      <w:sz w:val="24"/>
      <w:szCs w:val="20"/>
      <w:lang w:eastAsia="ru-RU"/>
    </w:rPr>
  </w:style>
  <w:style w:type="character" w:customStyle="1" w:styleId="affff">
    <w:name w:val="Подзаголовок Знак"/>
    <w:basedOn w:val="a7"/>
    <w:link w:val="afffe"/>
    <w:rsid w:val="00F03FA3"/>
    <w:rPr>
      <w:rFonts w:ascii="Arial" w:eastAsia="Times New Roman" w:hAnsi="Arial"/>
      <w:b/>
      <w:sz w:val="24"/>
    </w:rPr>
  </w:style>
  <w:style w:type="paragraph" w:styleId="affff0">
    <w:name w:val="envelope address"/>
    <w:basedOn w:val="a6"/>
    <w:locked/>
    <w:rsid w:val="00F03FA3"/>
    <w:pPr>
      <w:keepLines/>
      <w:spacing w:before="240" w:after="60"/>
      <w:ind w:left="5046"/>
    </w:pPr>
    <w:rPr>
      <w:rFonts w:ascii="Times New Roman" w:hAnsi="Times New Roman" w:cs="Times New Roman"/>
      <w:b/>
      <w:color w:val="000080"/>
      <w:sz w:val="28"/>
      <w:szCs w:val="20"/>
      <w:lang w:eastAsia="ru-RU"/>
    </w:rPr>
  </w:style>
  <w:style w:type="paragraph" w:customStyle="1" w:styleId="ConsNonformat">
    <w:name w:val="ConsNonformat"/>
    <w:rsid w:val="00F03FA3"/>
    <w:pPr>
      <w:widowControl w:val="0"/>
      <w:autoSpaceDE w:val="0"/>
      <w:autoSpaceDN w:val="0"/>
      <w:adjustRightInd w:val="0"/>
    </w:pPr>
    <w:rPr>
      <w:rFonts w:ascii="Courier New" w:eastAsia="Times New Roman" w:hAnsi="Courier New" w:cs="Courier New"/>
      <w:sz w:val="18"/>
      <w:szCs w:val="18"/>
    </w:rPr>
  </w:style>
  <w:style w:type="paragraph" w:customStyle="1" w:styleId="FR4">
    <w:name w:val="FR4"/>
    <w:rsid w:val="00F03FA3"/>
    <w:pPr>
      <w:widowControl w:val="0"/>
      <w:spacing w:before="200"/>
      <w:jc w:val="center"/>
    </w:pPr>
    <w:rPr>
      <w:rFonts w:ascii="Times New Roman" w:eastAsia="Times New Roman" w:hAnsi="Times New Roman"/>
      <w:b/>
      <w:i/>
      <w:snapToGrid w:val="0"/>
    </w:rPr>
  </w:style>
  <w:style w:type="paragraph" w:customStyle="1" w:styleId="210">
    <w:name w:val="Основной текст с отступом 21"/>
    <w:basedOn w:val="a6"/>
    <w:rsid w:val="00F03FA3"/>
    <w:pPr>
      <w:ind w:firstLine="851"/>
    </w:pPr>
    <w:rPr>
      <w:rFonts w:ascii="Times New Roman" w:hAnsi="Times New Roman" w:cs="Times New Roman"/>
      <w:sz w:val="28"/>
      <w:szCs w:val="20"/>
      <w:lang w:eastAsia="ru-RU"/>
    </w:rPr>
  </w:style>
  <w:style w:type="character" w:styleId="affff1">
    <w:name w:val="line number"/>
    <w:basedOn w:val="a7"/>
    <w:locked/>
    <w:rsid w:val="00F03FA3"/>
  </w:style>
  <w:style w:type="paragraph" w:customStyle="1" w:styleId="ConsCell">
    <w:name w:val="ConsCell"/>
    <w:rsid w:val="00F03FA3"/>
    <w:pPr>
      <w:widowControl w:val="0"/>
      <w:autoSpaceDE w:val="0"/>
      <w:autoSpaceDN w:val="0"/>
      <w:adjustRightInd w:val="0"/>
    </w:pPr>
    <w:rPr>
      <w:rFonts w:ascii="Arial" w:eastAsia="Times New Roman" w:hAnsi="Arial" w:cs="Arial"/>
      <w:sz w:val="18"/>
      <w:szCs w:val="18"/>
    </w:rPr>
  </w:style>
  <w:style w:type="paragraph" w:styleId="2">
    <w:name w:val="List Number 2"/>
    <w:basedOn w:val="a6"/>
    <w:locked/>
    <w:rsid w:val="00F03FA3"/>
    <w:pPr>
      <w:numPr>
        <w:numId w:val="21"/>
      </w:numPr>
    </w:pPr>
    <w:rPr>
      <w:rFonts w:ascii="Times New Roman" w:hAnsi="Times New Roman" w:cs="Times New Roman"/>
      <w:sz w:val="24"/>
      <w:szCs w:val="24"/>
      <w:lang w:eastAsia="ru-RU"/>
    </w:rPr>
  </w:style>
  <w:style w:type="paragraph" w:customStyle="1" w:styleId="Heading">
    <w:name w:val="Heading"/>
    <w:rsid w:val="00F03FA3"/>
    <w:pPr>
      <w:autoSpaceDE w:val="0"/>
      <w:autoSpaceDN w:val="0"/>
      <w:adjustRightInd w:val="0"/>
    </w:pPr>
    <w:rPr>
      <w:rFonts w:ascii="Arial" w:eastAsia="Times New Roman" w:hAnsi="Arial" w:cs="Arial"/>
      <w:b/>
      <w:bCs/>
      <w:sz w:val="22"/>
      <w:szCs w:val="22"/>
    </w:rPr>
  </w:style>
  <w:style w:type="paragraph" w:customStyle="1" w:styleId="Preformat">
    <w:name w:val="Preformat"/>
    <w:rsid w:val="00F03FA3"/>
    <w:pPr>
      <w:autoSpaceDE w:val="0"/>
      <w:autoSpaceDN w:val="0"/>
      <w:adjustRightInd w:val="0"/>
    </w:pPr>
    <w:rPr>
      <w:rFonts w:ascii="Courier New" w:eastAsia="Times New Roman" w:hAnsi="Courier New" w:cs="Courier New"/>
    </w:rPr>
  </w:style>
  <w:style w:type="paragraph" w:styleId="affff2">
    <w:name w:val="table of figures"/>
    <w:basedOn w:val="a6"/>
    <w:next w:val="a6"/>
    <w:locked/>
    <w:rsid w:val="00F03FA3"/>
    <w:pPr>
      <w:ind w:left="480" w:hanging="480"/>
    </w:pPr>
    <w:rPr>
      <w:rFonts w:ascii="Times New Roman" w:hAnsi="Times New Roman" w:cs="Times New Roman"/>
      <w:caps/>
      <w:sz w:val="20"/>
      <w:szCs w:val="20"/>
      <w:lang w:eastAsia="ru-RU"/>
    </w:rPr>
  </w:style>
  <w:style w:type="character" w:customStyle="1" w:styleId="ConsNormal0">
    <w:name w:val="ConsNormal Знак"/>
    <w:basedOn w:val="a7"/>
    <w:rsid w:val="00F03FA3"/>
    <w:rPr>
      <w:rFonts w:ascii="Arial" w:hAnsi="Arial" w:cs="Arial"/>
      <w:noProof w:val="0"/>
      <w:sz w:val="18"/>
      <w:szCs w:val="18"/>
      <w:lang w:val="ru-RU" w:eastAsia="ru-RU" w:bidi="ar-SA"/>
    </w:rPr>
  </w:style>
  <w:style w:type="paragraph" w:customStyle="1" w:styleId="2f1">
    <w:name w:val="Обычный2"/>
    <w:rsid w:val="00F03FA3"/>
    <w:pPr>
      <w:widowControl w:val="0"/>
      <w:spacing w:before="60" w:line="300" w:lineRule="auto"/>
      <w:ind w:firstLine="480"/>
    </w:pPr>
    <w:rPr>
      <w:rFonts w:ascii="Arial" w:eastAsia="Times New Roman" w:hAnsi="Arial"/>
      <w:snapToGrid w:val="0"/>
      <w:sz w:val="28"/>
    </w:rPr>
  </w:style>
  <w:style w:type="paragraph" w:customStyle="1" w:styleId="1460">
    <w:name w:val="1460"/>
    <w:basedOn w:val="a6"/>
    <w:rsid w:val="00F03FA3"/>
    <w:pPr>
      <w:autoSpaceDE w:val="0"/>
      <w:autoSpaceDN w:val="0"/>
      <w:spacing w:before="120"/>
      <w:jc w:val="center"/>
    </w:pPr>
    <w:rPr>
      <w:rFonts w:ascii="Times New Roman" w:hAnsi="Times New Roman" w:cs="Times New Roman"/>
      <w:b/>
      <w:bCs/>
      <w:color w:val="000000"/>
      <w:sz w:val="28"/>
      <w:szCs w:val="28"/>
      <w:lang w:eastAsia="ru-RU"/>
    </w:rPr>
  </w:style>
  <w:style w:type="paragraph" w:customStyle="1" w:styleId="1206">
    <w:name w:val="1206"/>
    <w:basedOn w:val="a6"/>
    <w:rsid w:val="00F03FA3"/>
    <w:pPr>
      <w:autoSpaceDE w:val="0"/>
      <w:autoSpaceDN w:val="0"/>
      <w:spacing w:after="120"/>
      <w:jc w:val="center"/>
    </w:pPr>
    <w:rPr>
      <w:rFonts w:ascii="Times New Roman" w:hAnsi="Times New Roman" w:cs="Times New Roman"/>
      <w:b/>
      <w:bCs/>
      <w:color w:val="000000"/>
      <w:sz w:val="24"/>
      <w:szCs w:val="24"/>
      <w:lang w:eastAsia="ru-RU"/>
    </w:rPr>
  </w:style>
  <w:style w:type="paragraph" w:customStyle="1" w:styleId="ConsPlusNormal">
    <w:name w:val="ConsPlusNormal"/>
    <w:rsid w:val="00F03FA3"/>
    <w:pPr>
      <w:widowControl w:val="0"/>
      <w:autoSpaceDE w:val="0"/>
      <w:autoSpaceDN w:val="0"/>
      <w:adjustRightInd w:val="0"/>
      <w:ind w:firstLine="720"/>
    </w:pPr>
    <w:rPr>
      <w:rFonts w:ascii="Arial" w:eastAsia="Times New Roman" w:hAnsi="Arial" w:cs="Arial"/>
    </w:rPr>
  </w:style>
  <w:style w:type="character" w:customStyle="1" w:styleId="affff3">
    <w:name w:val="Основной текст_"/>
    <w:link w:val="1f1"/>
    <w:rsid w:val="00F03FA3"/>
    <w:rPr>
      <w:sz w:val="22"/>
      <w:szCs w:val="22"/>
      <w:shd w:val="clear" w:color="auto" w:fill="FFFFFF"/>
    </w:rPr>
  </w:style>
  <w:style w:type="character" w:customStyle="1" w:styleId="72">
    <w:name w:val="Основной текст (7)_"/>
    <w:link w:val="73"/>
    <w:rsid w:val="00F03FA3"/>
    <w:rPr>
      <w:b/>
      <w:bCs/>
      <w:shd w:val="clear" w:color="auto" w:fill="FFFFFF"/>
    </w:rPr>
  </w:style>
  <w:style w:type="paragraph" w:customStyle="1" w:styleId="1f1">
    <w:name w:val="Основной текст1"/>
    <w:basedOn w:val="a6"/>
    <w:link w:val="affff3"/>
    <w:rsid w:val="00F03FA3"/>
    <w:pPr>
      <w:widowControl w:val="0"/>
      <w:shd w:val="clear" w:color="auto" w:fill="FFFFFF"/>
      <w:spacing w:after="240" w:line="274" w:lineRule="exact"/>
      <w:ind w:hanging="320"/>
    </w:pPr>
    <w:rPr>
      <w:rFonts w:eastAsia="Calibri" w:cs="Times New Roman"/>
      <w:lang w:eastAsia="ru-RU"/>
    </w:rPr>
  </w:style>
  <w:style w:type="paragraph" w:customStyle="1" w:styleId="73">
    <w:name w:val="Основной текст (7)"/>
    <w:basedOn w:val="a6"/>
    <w:link w:val="72"/>
    <w:rsid w:val="00F03FA3"/>
    <w:pPr>
      <w:widowControl w:val="0"/>
      <w:shd w:val="clear" w:color="auto" w:fill="FFFFFF"/>
      <w:spacing w:line="264" w:lineRule="exact"/>
      <w:ind w:firstLine="620"/>
    </w:pPr>
    <w:rPr>
      <w:rFonts w:eastAsia="Calibri" w:cs="Times New Roman"/>
      <w:b/>
      <w:bCs/>
      <w:sz w:val="20"/>
      <w:szCs w:val="20"/>
      <w:lang w:eastAsia="ru-RU"/>
    </w:rPr>
  </w:style>
  <w:style w:type="paragraph" w:customStyle="1" w:styleId="2f2">
    <w:name w:val="Абзац списка2"/>
    <w:basedOn w:val="a6"/>
    <w:rsid w:val="00F03FA3"/>
    <w:pPr>
      <w:ind w:left="720"/>
      <w:contextualSpacing/>
    </w:pPr>
    <w:rPr>
      <w:rFonts w:cs="Times New Roman"/>
    </w:rPr>
  </w:style>
  <w:style w:type="numbering" w:customStyle="1" w:styleId="3d">
    <w:name w:val="Нет списка3"/>
    <w:next w:val="a9"/>
    <w:uiPriority w:val="99"/>
    <w:semiHidden/>
    <w:unhideWhenUsed/>
    <w:rsid w:val="001E03C3"/>
  </w:style>
  <w:style w:type="paragraph" w:customStyle="1" w:styleId="xl29">
    <w:name w:val="xl29"/>
    <w:basedOn w:val="a6"/>
    <w:rsid w:val="001E03C3"/>
    <w:pPr>
      <w:spacing w:before="100" w:beforeAutospacing="1" w:after="100" w:afterAutospacing="1"/>
    </w:pPr>
    <w:rPr>
      <w:rFonts w:ascii="Arial" w:eastAsia="Arial Unicode MS" w:hAnsi="Arial" w:cs="Arial"/>
      <w:lang w:val="en-US"/>
    </w:rPr>
  </w:style>
  <w:style w:type="paragraph" w:customStyle="1" w:styleId="xl24">
    <w:name w:val="xl24"/>
    <w:basedOn w:val="a6"/>
    <w:rsid w:val="001E03C3"/>
    <w:pPr>
      <w:pBdr>
        <w:top w:val="single" w:sz="4" w:space="0" w:color="auto"/>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5">
    <w:name w:val="xl25"/>
    <w:basedOn w:val="a6"/>
    <w:rsid w:val="001E03C3"/>
    <w:pPr>
      <w:pBdr>
        <w:top w:val="single" w:sz="4" w:space="0" w:color="auto"/>
        <w:left w:val="single" w:sz="8" w:space="0" w:color="auto"/>
        <w:bottom w:val="single" w:sz="8"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6">
    <w:name w:val="xl26"/>
    <w:basedOn w:val="a6"/>
    <w:rsid w:val="001E03C3"/>
    <w:pPr>
      <w:pBdr>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7">
    <w:name w:val="xl27"/>
    <w:basedOn w:val="a6"/>
    <w:rsid w:val="001E03C3"/>
    <w:pPr>
      <w:pBdr>
        <w:top w:val="single" w:sz="4" w:space="0" w:color="auto"/>
        <w:left w:val="single" w:sz="8" w:space="0" w:color="auto"/>
        <w:bottom w:val="single" w:sz="4"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8">
    <w:name w:val="xl28"/>
    <w:basedOn w:val="a6"/>
    <w:rsid w:val="001E03C3"/>
    <w:pPr>
      <w:pBdr>
        <w:top w:val="single" w:sz="4" w:space="0" w:color="auto"/>
        <w:left w:val="single" w:sz="8" w:space="0" w:color="auto"/>
        <w:bottom w:val="single" w:sz="8"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table" w:customStyle="1" w:styleId="62">
    <w:name w:val="Сетка таблицы6"/>
    <w:basedOn w:val="a8"/>
    <w:next w:val="aff4"/>
    <w:rsid w:val="001E03C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Стиль Заголовок 1 + 14 пт"/>
    <w:basedOn w:val="12"/>
    <w:link w:val="1140"/>
    <w:rsid w:val="001E03C3"/>
    <w:pPr>
      <w:keepNext/>
      <w:tabs>
        <w:tab w:val="clear" w:pos="709"/>
      </w:tabs>
      <w:spacing w:before="0" w:after="0"/>
      <w:ind w:firstLine="0"/>
    </w:pPr>
    <w:rPr>
      <w:rFonts w:eastAsia="Times New Roman"/>
      <w:sz w:val="32"/>
      <w:lang w:val="en-GB" w:eastAsia="en-US"/>
    </w:rPr>
  </w:style>
  <w:style w:type="character" w:customStyle="1" w:styleId="1140">
    <w:name w:val="Стиль Заголовок 1 + 14 пт Знак"/>
    <w:basedOn w:val="13"/>
    <w:link w:val="114"/>
    <w:rsid w:val="001E03C3"/>
    <w:rPr>
      <w:rFonts w:ascii="Times New Roman" w:eastAsia="Times New Roman" w:hAnsi="Times New Roman" w:cs="Times New Roman"/>
      <w:b/>
      <w:bCs/>
      <w:sz w:val="32"/>
      <w:szCs w:val="24"/>
      <w:lang w:val="en-GB" w:eastAsia="en-US"/>
    </w:rPr>
  </w:style>
  <w:style w:type="paragraph" w:customStyle="1" w:styleId="THKfullname">
    <w:name w:val="THKfullname"/>
    <w:basedOn w:val="a6"/>
    <w:next w:val="THKaddress"/>
    <w:rsid w:val="001E03C3"/>
    <w:pPr>
      <w:spacing w:before="70" w:line="180" w:lineRule="exact"/>
    </w:pPr>
    <w:rPr>
      <w:rFonts w:ascii="Arial" w:hAnsi="Arial" w:cs="Times New Roman"/>
      <w:b/>
      <w:sz w:val="14"/>
      <w:szCs w:val="24"/>
    </w:rPr>
  </w:style>
  <w:style w:type="paragraph" w:customStyle="1" w:styleId="THKaddress">
    <w:name w:val="THKaddress"/>
    <w:basedOn w:val="THKfullname"/>
    <w:rsid w:val="001E03C3"/>
    <w:pPr>
      <w:spacing w:before="0"/>
    </w:pPr>
    <w:rPr>
      <w:b w:val="0"/>
    </w:rPr>
  </w:style>
  <w:style w:type="paragraph" w:customStyle="1" w:styleId="Char">
    <w:name w:val="Char"/>
    <w:basedOn w:val="a6"/>
    <w:rsid w:val="001E03C3"/>
    <w:pPr>
      <w:keepLines/>
      <w:spacing w:after="160" w:line="240" w:lineRule="exact"/>
    </w:pPr>
    <w:rPr>
      <w:rFonts w:ascii="Verdana" w:eastAsia="MS Mincho" w:hAnsi="Verdana" w:cs="Franklin Gothic Book"/>
      <w:sz w:val="20"/>
      <w:szCs w:val="20"/>
      <w:lang w:val="en-US"/>
    </w:rPr>
  </w:style>
  <w:style w:type="paragraph" w:customStyle="1" w:styleId="affff4">
    <w:name w:val="Заголовок статьи"/>
    <w:basedOn w:val="a6"/>
    <w:next w:val="a6"/>
    <w:rsid w:val="001E03C3"/>
    <w:pPr>
      <w:widowControl w:val="0"/>
      <w:autoSpaceDE w:val="0"/>
      <w:autoSpaceDN w:val="0"/>
      <w:adjustRightInd w:val="0"/>
      <w:ind w:left="1612" w:hanging="892"/>
    </w:pPr>
    <w:rPr>
      <w:rFonts w:ascii="Arial" w:hAnsi="Arial" w:cs="Times New Roman"/>
      <w:sz w:val="20"/>
      <w:szCs w:val="20"/>
      <w:lang w:eastAsia="ru-RU"/>
    </w:rPr>
  </w:style>
  <w:style w:type="character" w:customStyle="1" w:styleId="affff5">
    <w:name w:val="Цветовое выделение"/>
    <w:rsid w:val="001E03C3"/>
    <w:rPr>
      <w:b/>
      <w:bCs w:val="0"/>
      <w:color w:val="000080"/>
      <w:sz w:val="20"/>
    </w:rPr>
  </w:style>
  <w:style w:type="paragraph" w:customStyle="1" w:styleId="ConsPlusNonformat">
    <w:name w:val="ConsPlusNonformat"/>
    <w:rsid w:val="001E03C3"/>
    <w:pPr>
      <w:widowControl w:val="0"/>
      <w:autoSpaceDE w:val="0"/>
      <w:autoSpaceDN w:val="0"/>
      <w:adjustRightInd w:val="0"/>
    </w:pPr>
    <w:rPr>
      <w:rFonts w:ascii="Courier New" w:eastAsia="Times New Roman" w:hAnsi="Courier New" w:cs="Courier New"/>
    </w:rPr>
  </w:style>
  <w:style w:type="paragraph" w:customStyle="1" w:styleId="1f2">
    <w:name w:val="заголовок1"/>
    <w:basedOn w:val="12"/>
    <w:link w:val="1f3"/>
    <w:rsid w:val="001E03C3"/>
    <w:pPr>
      <w:keepNext/>
      <w:tabs>
        <w:tab w:val="clear" w:pos="709"/>
      </w:tabs>
      <w:autoSpaceDE w:val="0"/>
      <w:autoSpaceDN w:val="0"/>
      <w:adjustRightInd w:val="0"/>
      <w:spacing w:before="0" w:after="0"/>
      <w:ind w:firstLine="0"/>
      <w:jc w:val="center"/>
    </w:pPr>
    <w:rPr>
      <w:rFonts w:eastAsia="Times New Roman"/>
      <w:sz w:val="26"/>
      <w:szCs w:val="26"/>
    </w:rPr>
  </w:style>
  <w:style w:type="character" w:customStyle="1" w:styleId="1f3">
    <w:name w:val="заголовок1 Знак"/>
    <w:basedOn w:val="a7"/>
    <w:link w:val="1f2"/>
    <w:rsid w:val="001E03C3"/>
    <w:rPr>
      <w:rFonts w:ascii="Times New Roman" w:eastAsia="Times New Roman" w:hAnsi="Times New Roman"/>
      <w:b/>
      <w:bCs/>
      <w:sz w:val="26"/>
      <w:szCs w:val="26"/>
    </w:rPr>
  </w:style>
  <w:style w:type="paragraph" w:customStyle="1" w:styleId="textnorm">
    <w:name w:val="text_norm"/>
    <w:basedOn w:val="a6"/>
    <w:rsid w:val="001E03C3"/>
    <w:pPr>
      <w:spacing w:before="100" w:beforeAutospacing="1" w:after="100" w:afterAutospacing="1"/>
    </w:pPr>
    <w:rPr>
      <w:rFonts w:ascii="Verdana" w:hAnsi="Verdana" w:cs="Times New Roman"/>
      <w:sz w:val="14"/>
      <w:szCs w:val="14"/>
      <w:lang w:eastAsia="ru-RU"/>
    </w:rPr>
  </w:style>
  <w:style w:type="paragraph" w:customStyle="1" w:styleId="affff6">
    <w:name w:val="Стиль"/>
    <w:rsid w:val="001E03C3"/>
    <w:pPr>
      <w:widowControl w:val="0"/>
      <w:autoSpaceDE w:val="0"/>
      <w:autoSpaceDN w:val="0"/>
      <w:ind w:firstLine="720"/>
    </w:pPr>
    <w:rPr>
      <w:rFonts w:ascii="Arial" w:eastAsia="Times New Roman" w:hAnsi="Arial" w:cs="Arial"/>
    </w:rPr>
  </w:style>
  <w:style w:type="character" w:customStyle="1" w:styleId="font14">
    <w:name w:val="font_14"/>
    <w:basedOn w:val="a7"/>
    <w:rsid w:val="001E03C3"/>
  </w:style>
  <w:style w:type="character" w:styleId="affff7">
    <w:name w:val="endnote reference"/>
    <w:basedOn w:val="a7"/>
    <w:semiHidden/>
    <w:unhideWhenUsed/>
    <w:locked/>
    <w:rsid w:val="00FC1C2E"/>
    <w:rPr>
      <w:vertAlign w:val="superscript"/>
    </w:rPr>
  </w:style>
  <w:style w:type="paragraph" w:customStyle="1" w:styleId="Default">
    <w:name w:val="Default"/>
    <w:rsid w:val="00AE54E4"/>
    <w:pPr>
      <w:autoSpaceDE w:val="0"/>
      <w:autoSpaceDN w:val="0"/>
      <w:adjustRightInd w:val="0"/>
    </w:pPr>
    <w:rPr>
      <w:rFonts w:ascii="Arial" w:hAnsi="Arial" w:cs="Arial"/>
      <w:color w:val="000000"/>
      <w:sz w:val="24"/>
      <w:szCs w:val="24"/>
    </w:rPr>
  </w:style>
  <w:style w:type="table" w:customStyle="1" w:styleId="74">
    <w:name w:val="Сетка таблицы7"/>
    <w:basedOn w:val="a8"/>
    <w:next w:val="aff4"/>
    <w:rsid w:val="006B2E45"/>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8"/>
    <w:next w:val="aff4"/>
    <w:rsid w:val="00D61609"/>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8"/>
    <w:next w:val="aff4"/>
    <w:rsid w:val="00167BBF"/>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8"/>
    <w:next w:val="aff4"/>
    <w:rsid w:val="00297FBC"/>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8">
    <w:name w:val="E-mail Signature"/>
    <w:basedOn w:val="a6"/>
    <w:link w:val="affff9"/>
    <w:locked/>
    <w:rsid w:val="009763E7"/>
    <w:pPr>
      <w:numPr>
        <w:ilvl w:val="3"/>
      </w:numPr>
      <w:spacing w:before="60" w:after="60"/>
      <w:ind w:firstLine="709"/>
    </w:pPr>
    <w:rPr>
      <w:rFonts w:ascii="Verdana" w:hAnsi="Verdana" w:cs="Times New Roman"/>
      <w:sz w:val="20"/>
      <w:szCs w:val="20"/>
      <w:lang w:eastAsia="ru-RU"/>
    </w:rPr>
  </w:style>
  <w:style w:type="character" w:customStyle="1" w:styleId="affff9">
    <w:name w:val="Электронная подпись Знак"/>
    <w:basedOn w:val="a7"/>
    <w:link w:val="affff8"/>
    <w:rsid w:val="009763E7"/>
    <w:rPr>
      <w:rFonts w:ascii="Verdana" w:eastAsia="Times New Roman" w:hAnsi="Verdana"/>
    </w:rPr>
  </w:style>
  <w:style w:type="paragraph" w:customStyle="1" w:styleId="affffa">
    <w:name w:val="Подзаголовок документа"/>
    <w:basedOn w:val="a6"/>
    <w:rsid w:val="009763E7"/>
    <w:pPr>
      <w:numPr>
        <w:ilvl w:val="3"/>
      </w:numPr>
      <w:spacing w:before="200" w:after="60"/>
      <w:ind w:firstLine="709"/>
      <w:jc w:val="center"/>
    </w:pPr>
    <w:rPr>
      <w:rFonts w:ascii="Verdana" w:hAnsi="Verdana" w:cs="Times New Roman"/>
      <w:b/>
      <w:bCs/>
      <w:sz w:val="20"/>
      <w:szCs w:val="20"/>
      <w:lang w:eastAsia="ru-RU"/>
    </w:rPr>
  </w:style>
  <w:style w:type="paragraph" w:styleId="affffb">
    <w:name w:val="endnote text"/>
    <w:basedOn w:val="a6"/>
    <w:link w:val="affffc"/>
    <w:semiHidden/>
    <w:locked/>
    <w:rsid w:val="009763E7"/>
    <w:pPr>
      <w:numPr>
        <w:ilvl w:val="3"/>
      </w:numPr>
      <w:spacing w:before="60" w:after="60"/>
      <w:ind w:firstLine="709"/>
    </w:pPr>
    <w:rPr>
      <w:rFonts w:ascii="Verdana" w:hAnsi="Verdana" w:cs="Times New Roman"/>
      <w:sz w:val="20"/>
      <w:szCs w:val="20"/>
      <w:lang w:eastAsia="ru-RU"/>
    </w:rPr>
  </w:style>
  <w:style w:type="character" w:customStyle="1" w:styleId="affffc">
    <w:name w:val="Текст концевой сноски Знак"/>
    <w:basedOn w:val="a7"/>
    <w:link w:val="affffb"/>
    <w:semiHidden/>
    <w:rsid w:val="009763E7"/>
    <w:rPr>
      <w:rFonts w:ascii="Verdana" w:eastAsia="Times New Roman" w:hAnsi="Verdana"/>
    </w:rPr>
  </w:style>
  <w:style w:type="paragraph" w:customStyle="1" w:styleId="affffd">
    <w:name w:val="Норм_таблица"/>
    <w:basedOn w:val="a6"/>
    <w:rsid w:val="009763E7"/>
    <w:pPr>
      <w:numPr>
        <w:ilvl w:val="3"/>
      </w:numPr>
      <w:spacing w:before="60" w:after="60"/>
      <w:ind w:firstLine="709"/>
      <w:jc w:val="left"/>
    </w:pPr>
    <w:rPr>
      <w:rFonts w:ascii="Verdana" w:hAnsi="Verdana" w:cs="Times New Roman"/>
      <w:sz w:val="20"/>
      <w:szCs w:val="20"/>
      <w:lang w:eastAsia="ru-RU"/>
    </w:rPr>
  </w:style>
  <w:style w:type="paragraph" w:customStyle="1" w:styleId="textb">
    <w:name w:val="textb"/>
    <w:basedOn w:val="a6"/>
    <w:rsid w:val="009763E7"/>
    <w:pPr>
      <w:numPr>
        <w:ilvl w:val="3"/>
      </w:numPr>
      <w:spacing w:before="100" w:beforeAutospacing="1" w:after="100" w:afterAutospacing="1"/>
      <w:ind w:firstLine="709"/>
      <w:jc w:val="left"/>
    </w:pPr>
    <w:rPr>
      <w:rFonts w:ascii="Verdana" w:hAnsi="Verdana" w:cs="Times New Roman"/>
      <w:sz w:val="20"/>
      <w:szCs w:val="24"/>
      <w:lang w:eastAsia="ru-RU"/>
    </w:rPr>
  </w:style>
  <w:style w:type="paragraph" w:customStyle="1" w:styleId="affffe">
    <w:name w:val="Нумерованный текст"/>
    <w:basedOn w:val="a2"/>
    <w:rsid w:val="009763E7"/>
    <w:pPr>
      <w:numPr>
        <w:ilvl w:val="3"/>
        <w:numId w:val="0"/>
      </w:numPr>
      <w:spacing w:after="60"/>
    </w:pPr>
    <w:rPr>
      <w:rFonts w:ascii="Verdana" w:eastAsia="Times New Roman" w:hAnsi="Verdana"/>
      <w:iCs/>
      <w:sz w:val="20"/>
    </w:rPr>
  </w:style>
  <w:style w:type="paragraph" w:customStyle="1" w:styleId="Style62">
    <w:name w:val="Style62"/>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character" w:customStyle="1" w:styleId="FontStyle97">
    <w:name w:val="Font Style97"/>
    <w:basedOn w:val="a7"/>
    <w:uiPriority w:val="99"/>
    <w:rsid w:val="009763E7"/>
    <w:rPr>
      <w:rFonts w:ascii="Times New Roman" w:hAnsi="Times New Roman" w:cs="Times New Roman"/>
      <w:i/>
      <w:iCs/>
      <w:smallCaps/>
      <w:sz w:val="20"/>
      <w:szCs w:val="20"/>
    </w:rPr>
  </w:style>
  <w:style w:type="character" w:customStyle="1" w:styleId="FontStyle99">
    <w:name w:val="Font Style99"/>
    <w:basedOn w:val="a7"/>
    <w:uiPriority w:val="99"/>
    <w:rsid w:val="009763E7"/>
    <w:rPr>
      <w:rFonts w:ascii="Times New Roman" w:hAnsi="Times New Roman" w:cs="Times New Roman"/>
      <w:b/>
      <w:bCs/>
      <w:sz w:val="18"/>
      <w:szCs w:val="18"/>
    </w:rPr>
  </w:style>
  <w:style w:type="paragraph" w:customStyle="1" w:styleId="2f3">
    <w:name w:val="Стиль2"/>
    <w:basedOn w:val="a6"/>
    <w:qFormat/>
    <w:rsid w:val="009763E7"/>
    <w:pPr>
      <w:numPr>
        <w:ilvl w:val="3"/>
      </w:numPr>
      <w:spacing w:before="100" w:beforeAutospacing="1" w:after="100" w:afterAutospacing="1"/>
      <w:ind w:left="1728" w:hanging="648"/>
    </w:pPr>
    <w:rPr>
      <w:rFonts w:ascii="Verdana" w:eastAsia="MS Mincho" w:hAnsi="Verdana" w:cs="Times New Roman"/>
      <w:sz w:val="20"/>
      <w:szCs w:val="24"/>
      <w:lang w:eastAsia="ja-JP"/>
    </w:rPr>
  </w:style>
  <w:style w:type="paragraph" w:customStyle="1" w:styleId="Style35">
    <w:name w:val="Style35"/>
    <w:basedOn w:val="a6"/>
    <w:uiPriority w:val="99"/>
    <w:rsid w:val="009763E7"/>
    <w:pPr>
      <w:widowControl w:val="0"/>
      <w:numPr>
        <w:ilvl w:val="3"/>
      </w:numPr>
      <w:autoSpaceDE w:val="0"/>
      <w:autoSpaceDN w:val="0"/>
      <w:adjustRightInd w:val="0"/>
      <w:spacing w:before="60" w:line="379" w:lineRule="exact"/>
      <w:ind w:firstLine="709"/>
    </w:pPr>
    <w:rPr>
      <w:rFonts w:ascii="Verdana" w:hAnsi="Verdana" w:cs="Times New Roman"/>
      <w:sz w:val="20"/>
      <w:szCs w:val="24"/>
      <w:lang w:eastAsia="ru-RU"/>
    </w:rPr>
  </w:style>
  <w:style w:type="paragraph" w:customStyle="1" w:styleId="Style40">
    <w:name w:val="Style40"/>
    <w:basedOn w:val="a6"/>
    <w:uiPriority w:val="99"/>
    <w:rsid w:val="009763E7"/>
    <w:pPr>
      <w:widowControl w:val="0"/>
      <w:numPr>
        <w:ilvl w:val="3"/>
      </w:numPr>
      <w:autoSpaceDE w:val="0"/>
      <w:autoSpaceDN w:val="0"/>
      <w:adjustRightInd w:val="0"/>
      <w:spacing w:before="60" w:line="389" w:lineRule="exact"/>
      <w:ind w:firstLine="709"/>
      <w:jc w:val="left"/>
    </w:pPr>
    <w:rPr>
      <w:rFonts w:ascii="Verdana" w:hAnsi="Verdana" w:cs="Times New Roman"/>
      <w:sz w:val="20"/>
      <w:szCs w:val="24"/>
      <w:lang w:eastAsia="ru-RU"/>
    </w:rPr>
  </w:style>
  <w:style w:type="paragraph" w:customStyle="1" w:styleId="Style41">
    <w:name w:val="Style41"/>
    <w:basedOn w:val="a6"/>
    <w:uiPriority w:val="99"/>
    <w:rsid w:val="009763E7"/>
    <w:pPr>
      <w:widowControl w:val="0"/>
      <w:numPr>
        <w:ilvl w:val="3"/>
      </w:numPr>
      <w:autoSpaceDE w:val="0"/>
      <w:autoSpaceDN w:val="0"/>
      <w:adjustRightInd w:val="0"/>
      <w:spacing w:before="60" w:line="264" w:lineRule="exact"/>
      <w:ind w:firstLine="709"/>
    </w:pPr>
    <w:rPr>
      <w:rFonts w:ascii="Verdana" w:hAnsi="Verdana" w:cs="Times New Roman"/>
      <w:sz w:val="20"/>
      <w:szCs w:val="24"/>
      <w:lang w:eastAsia="ru-RU"/>
    </w:rPr>
  </w:style>
  <w:style w:type="character" w:customStyle="1" w:styleId="FontStyle85">
    <w:name w:val="Font Style85"/>
    <w:basedOn w:val="a7"/>
    <w:uiPriority w:val="99"/>
    <w:rsid w:val="009763E7"/>
    <w:rPr>
      <w:rFonts w:ascii="Times New Roman" w:hAnsi="Times New Roman" w:cs="Times New Roman"/>
      <w:b/>
      <w:bCs/>
      <w:sz w:val="20"/>
      <w:szCs w:val="20"/>
    </w:rPr>
  </w:style>
  <w:style w:type="character" w:customStyle="1" w:styleId="FontStyle91">
    <w:name w:val="Font Style91"/>
    <w:basedOn w:val="a7"/>
    <w:uiPriority w:val="99"/>
    <w:rsid w:val="009763E7"/>
    <w:rPr>
      <w:rFonts w:ascii="Times New Roman" w:hAnsi="Times New Roman" w:cs="Times New Roman"/>
      <w:sz w:val="20"/>
      <w:szCs w:val="20"/>
    </w:rPr>
  </w:style>
  <w:style w:type="paragraph" w:customStyle="1" w:styleId="Style26">
    <w:name w:val="Style26"/>
    <w:basedOn w:val="a6"/>
    <w:uiPriority w:val="99"/>
    <w:rsid w:val="009763E7"/>
    <w:pPr>
      <w:widowControl w:val="0"/>
      <w:numPr>
        <w:ilvl w:val="3"/>
      </w:numPr>
      <w:autoSpaceDE w:val="0"/>
      <w:autoSpaceDN w:val="0"/>
      <w:adjustRightInd w:val="0"/>
      <w:spacing w:before="60"/>
      <w:ind w:firstLine="709"/>
    </w:pPr>
    <w:rPr>
      <w:rFonts w:ascii="Verdana" w:hAnsi="Verdana" w:cs="Times New Roman"/>
      <w:sz w:val="20"/>
      <w:szCs w:val="24"/>
      <w:lang w:eastAsia="ru-RU"/>
    </w:rPr>
  </w:style>
  <w:style w:type="paragraph" w:styleId="afffff">
    <w:name w:val="Revision"/>
    <w:hidden/>
    <w:uiPriority w:val="99"/>
    <w:semiHidden/>
    <w:rsid w:val="009763E7"/>
    <w:pPr>
      <w:jc w:val="left"/>
    </w:pPr>
    <w:rPr>
      <w:rFonts w:ascii="Times New Roman" w:eastAsia="Times New Roman" w:hAnsi="Times New Roman"/>
      <w:sz w:val="24"/>
    </w:rPr>
  </w:style>
  <w:style w:type="paragraph" w:customStyle="1" w:styleId="3e">
    <w:name w:val="Текст3"/>
    <w:basedOn w:val="33"/>
    <w:link w:val="3f"/>
    <w:rsid w:val="009763E7"/>
    <w:pPr>
      <w:numPr>
        <w:ilvl w:val="0"/>
        <w:numId w:val="0"/>
      </w:numPr>
      <w:tabs>
        <w:tab w:val="num" w:pos="1418"/>
      </w:tabs>
      <w:overflowPunct w:val="0"/>
      <w:autoSpaceDE w:val="0"/>
      <w:autoSpaceDN w:val="0"/>
      <w:adjustRightInd w:val="0"/>
      <w:spacing w:before="60"/>
      <w:ind w:firstLine="709"/>
      <w:textAlignment w:val="baseline"/>
    </w:pPr>
    <w:rPr>
      <w:rFonts w:ascii="Verdana" w:eastAsia="Times New Roman" w:hAnsi="Verdana"/>
      <w:sz w:val="26"/>
      <w:szCs w:val="20"/>
    </w:rPr>
  </w:style>
  <w:style w:type="character" w:customStyle="1" w:styleId="3f">
    <w:name w:val="Текст3 Знак Знак"/>
    <w:basedOn w:val="a7"/>
    <w:link w:val="3e"/>
    <w:rsid w:val="009763E7"/>
    <w:rPr>
      <w:rFonts w:ascii="Verdana" w:eastAsia="Times New Roman" w:hAnsi="Verdana"/>
      <w:sz w:val="26"/>
    </w:rPr>
  </w:style>
  <w:style w:type="paragraph" w:customStyle="1" w:styleId="Style5">
    <w:name w:val="Style5"/>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6">
    <w:name w:val="Style6"/>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12">
    <w:name w:val="Style12"/>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17">
    <w:name w:val="Style17"/>
    <w:basedOn w:val="a6"/>
    <w:uiPriority w:val="99"/>
    <w:rsid w:val="009763E7"/>
    <w:pPr>
      <w:widowControl w:val="0"/>
      <w:numPr>
        <w:ilvl w:val="3"/>
      </w:numPr>
      <w:autoSpaceDE w:val="0"/>
      <w:autoSpaceDN w:val="0"/>
      <w:adjustRightInd w:val="0"/>
      <w:spacing w:before="60" w:line="245" w:lineRule="exact"/>
      <w:ind w:firstLine="709"/>
      <w:jc w:val="left"/>
    </w:pPr>
    <w:rPr>
      <w:rFonts w:ascii="Verdana" w:hAnsi="Verdana" w:cs="Times New Roman"/>
      <w:sz w:val="20"/>
      <w:szCs w:val="24"/>
      <w:lang w:eastAsia="ru-RU"/>
    </w:rPr>
  </w:style>
  <w:style w:type="paragraph" w:customStyle="1" w:styleId="Style19">
    <w:name w:val="Style19"/>
    <w:basedOn w:val="a6"/>
    <w:uiPriority w:val="99"/>
    <w:rsid w:val="009763E7"/>
    <w:pPr>
      <w:widowControl w:val="0"/>
      <w:numPr>
        <w:ilvl w:val="3"/>
      </w:numPr>
      <w:autoSpaceDE w:val="0"/>
      <w:autoSpaceDN w:val="0"/>
      <w:adjustRightInd w:val="0"/>
      <w:spacing w:before="60" w:line="230" w:lineRule="exact"/>
      <w:ind w:firstLine="72"/>
      <w:jc w:val="left"/>
    </w:pPr>
    <w:rPr>
      <w:rFonts w:ascii="Verdana" w:hAnsi="Verdana" w:cs="Times New Roman"/>
      <w:sz w:val="20"/>
      <w:szCs w:val="24"/>
      <w:lang w:eastAsia="ru-RU"/>
    </w:rPr>
  </w:style>
  <w:style w:type="paragraph" w:customStyle="1" w:styleId="Style20">
    <w:name w:val="Style20"/>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27">
    <w:name w:val="Style27"/>
    <w:basedOn w:val="a6"/>
    <w:uiPriority w:val="99"/>
    <w:rsid w:val="009763E7"/>
    <w:pPr>
      <w:widowControl w:val="0"/>
      <w:numPr>
        <w:ilvl w:val="3"/>
      </w:numPr>
      <w:autoSpaceDE w:val="0"/>
      <w:autoSpaceDN w:val="0"/>
      <w:adjustRightInd w:val="0"/>
      <w:spacing w:before="60" w:line="187" w:lineRule="exact"/>
      <w:ind w:firstLine="709"/>
      <w:jc w:val="left"/>
    </w:pPr>
    <w:rPr>
      <w:rFonts w:ascii="Verdana" w:hAnsi="Verdana" w:cs="Times New Roman"/>
      <w:sz w:val="20"/>
      <w:szCs w:val="24"/>
      <w:lang w:eastAsia="ru-RU"/>
    </w:rPr>
  </w:style>
  <w:style w:type="paragraph" w:customStyle="1" w:styleId="Style31">
    <w:name w:val="Style31"/>
    <w:basedOn w:val="a6"/>
    <w:uiPriority w:val="99"/>
    <w:rsid w:val="009763E7"/>
    <w:pPr>
      <w:widowControl w:val="0"/>
      <w:numPr>
        <w:ilvl w:val="3"/>
      </w:numPr>
      <w:autoSpaceDE w:val="0"/>
      <w:autoSpaceDN w:val="0"/>
      <w:adjustRightInd w:val="0"/>
      <w:spacing w:before="60" w:line="264" w:lineRule="exact"/>
      <w:ind w:firstLine="709"/>
      <w:jc w:val="left"/>
    </w:pPr>
    <w:rPr>
      <w:rFonts w:ascii="Verdana" w:hAnsi="Verdana" w:cs="Times New Roman"/>
      <w:sz w:val="20"/>
      <w:szCs w:val="24"/>
      <w:lang w:eastAsia="ru-RU"/>
    </w:rPr>
  </w:style>
  <w:style w:type="paragraph" w:customStyle="1" w:styleId="Style37">
    <w:name w:val="Style37"/>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39">
    <w:name w:val="Style39"/>
    <w:basedOn w:val="a6"/>
    <w:uiPriority w:val="99"/>
    <w:rsid w:val="009763E7"/>
    <w:pPr>
      <w:widowControl w:val="0"/>
      <w:numPr>
        <w:ilvl w:val="3"/>
      </w:numPr>
      <w:autoSpaceDE w:val="0"/>
      <w:autoSpaceDN w:val="0"/>
      <w:adjustRightInd w:val="0"/>
      <w:spacing w:before="60" w:line="139" w:lineRule="exact"/>
      <w:ind w:firstLine="709"/>
      <w:jc w:val="left"/>
    </w:pPr>
    <w:rPr>
      <w:rFonts w:ascii="Verdana" w:hAnsi="Verdana" w:cs="Times New Roman"/>
      <w:sz w:val="20"/>
      <w:szCs w:val="24"/>
      <w:lang w:eastAsia="ru-RU"/>
    </w:rPr>
  </w:style>
  <w:style w:type="paragraph" w:customStyle="1" w:styleId="Style44">
    <w:name w:val="Style44"/>
    <w:basedOn w:val="a6"/>
    <w:uiPriority w:val="99"/>
    <w:rsid w:val="009763E7"/>
    <w:pPr>
      <w:widowControl w:val="0"/>
      <w:numPr>
        <w:ilvl w:val="3"/>
      </w:numPr>
      <w:autoSpaceDE w:val="0"/>
      <w:autoSpaceDN w:val="0"/>
      <w:adjustRightInd w:val="0"/>
      <w:spacing w:before="60" w:line="139" w:lineRule="exact"/>
      <w:ind w:firstLine="709"/>
      <w:jc w:val="left"/>
    </w:pPr>
    <w:rPr>
      <w:rFonts w:ascii="Verdana" w:hAnsi="Verdana" w:cs="Times New Roman"/>
      <w:sz w:val="20"/>
      <w:szCs w:val="24"/>
      <w:lang w:eastAsia="ru-RU"/>
    </w:rPr>
  </w:style>
  <w:style w:type="paragraph" w:customStyle="1" w:styleId="Style45">
    <w:name w:val="Style45"/>
    <w:basedOn w:val="a6"/>
    <w:uiPriority w:val="99"/>
    <w:rsid w:val="009763E7"/>
    <w:pPr>
      <w:widowControl w:val="0"/>
      <w:numPr>
        <w:ilvl w:val="3"/>
      </w:numPr>
      <w:autoSpaceDE w:val="0"/>
      <w:autoSpaceDN w:val="0"/>
      <w:adjustRightInd w:val="0"/>
      <w:spacing w:before="60" w:line="269" w:lineRule="exact"/>
      <w:ind w:hanging="643"/>
      <w:jc w:val="left"/>
    </w:pPr>
    <w:rPr>
      <w:rFonts w:ascii="Verdana" w:hAnsi="Verdana" w:cs="Times New Roman"/>
      <w:sz w:val="20"/>
      <w:szCs w:val="24"/>
      <w:lang w:eastAsia="ru-RU"/>
    </w:rPr>
  </w:style>
  <w:style w:type="paragraph" w:customStyle="1" w:styleId="Style49">
    <w:name w:val="Style49"/>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51">
    <w:name w:val="Style51"/>
    <w:basedOn w:val="a6"/>
    <w:uiPriority w:val="99"/>
    <w:rsid w:val="009763E7"/>
    <w:pPr>
      <w:widowControl w:val="0"/>
      <w:numPr>
        <w:ilvl w:val="3"/>
      </w:numPr>
      <w:autoSpaceDE w:val="0"/>
      <w:autoSpaceDN w:val="0"/>
      <w:adjustRightInd w:val="0"/>
      <w:spacing w:before="60" w:line="264" w:lineRule="exact"/>
      <w:ind w:firstLine="677"/>
    </w:pPr>
    <w:rPr>
      <w:rFonts w:ascii="Verdana" w:hAnsi="Verdana" w:cs="Times New Roman"/>
      <w:sz w:val="20"/>
      <w:szCs w:val="24"/>
      <w:lang w:eastAsia="ru-RU"/>
    </w:rPr>
  </w:style>
  <w:style w:type="paragraph" w:customStyle="1" w:styleId="Style54">
    <w:name w:val="Style54"/>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56">
    <w:name w:val="Style56"/>
    <w:basedOn w:val="a6"/>
    <w:uiPriority w:val="99"/>
    <w:rsid w:val="009763E7"/>
    <w:pPr>
      <w:widowControl w:val="0"/>
      <w:numPr>
        <w:ilvl w:val="3"/>
      </w:numPr>
      <w:autoSpaceDE w:val="0"/>
      <w:autoSpaceDN w:val="0"/>
      <w:adjustRightInd w:val="0"/>
      <w:spacing w:before="60"/>
      <w:ind w:firstLine="709"/>
      <w:jc w:val="left"/>
    </w:pPr>
    <w:rPr>
      <w:rFonts w:ascii="Verdana" w:hAnsi="Verdana" w:cs="Times New Roman"/>
      <w:sz w:val="20"/>
      <w:szCs w:val="24"/>
      <w:lang w:eastAsia="ru-RU"/>
    </w:rPr>
  </w:style>
  <w:style w:type="paragraph" w:customStyle="1" w:styleId="Style69">
    <w:name w:val="Style69"/>
    <w:basedOn w:val="a6"/>
    <w:uiPriority w:val="99"/>
    <w:rsid w:val="009763E7"/>
    <w:pPr>
      <w:widowControl w:val="0"/>
      <w:numPr>
        <w:ilvl w:val="3"/>
      </w:numPr>
      <w:autoSpaceDE w:val="0"/>
      <w:autoSpaceDN w:val="0"/>
      <w:adjustRightInd w:val="0"/>
      <w:spacing w:before="60" w:line="264" w:lineRule="exact"/>
      <w:ind w:hanging="326"/>
    </w:pPr>
    <w:rPr>
      <w:rFonts w:ascii="Verdana" w:hAnsi="Verdana" w:cs="Times New Roman"/>
      <w:sz w:val="20"/>
      <w:szCs w:val="24"/>
      <w:lang w:eastAsia="ru-RU"/>
    </w:rPr>
  </w:style>
  <w:style w:type="paragraph" w:customStyle="1" w:styleId="Style70">
    <w:name w:val="Style70"/>
    <w:basedOn w:val="a6"/>
    <w:uiPriority w:val="99"/>
    <w:rsid w:val="009763E7"/>
    <w:pPr>
      <w:widowControl w:val="0"/>
      <w:numPr>
        <w:ilvl w:val="3"/>
      </w:numPr>
      <w:autoSpaceDE w:val="0"/>
      <w:autoSpaceDN w:val="0"/>
      <w:adjustRightInd w:val="0"/>
      <w:spacing w:before="60" w:line="221" w:lineRule="exact"/>
      <w:ind w:firstLine="163"/>
      <w:jc w:val="left"/>
    </w:pPr>
    <w:rPr>
      <w:rFonts w:ascii="Verdana" w:hAnsi="Verdana" w:cs="Times New Roman"/>
      <w:sz w:val="20"/>
      <w:szCs w:val="24"/>
      <w:lang w:eastAsia="ru-RU"/>
    </w:rPr>
  </w:style>
  <w:style w:type="character" w:customStyle="1" w:styleId="FontStyle76">
    <w:name w:val="Font Style76"/>
    <w:basedOn w:val="a7"/>
    <w:uiPriority w:val="99"/>
    <w:rsid w:val="009763E7"/>
    <w:rPr>
      <w:rFonts w:ascii="Times New Roman" w:hAnsi="Times New Roman" w:cs="Times New Roman"/>
      <w:b/>
      <w:bCs/>
      <w:i/>
      <w:iCs/>
      <w:sz w:val="24"/>
      <w:szCs w:val="24"/>
    </w:rPr>
  </w:style>
  <w:style w:type="character" w:customStyle="1" w:styleId="FontStyle96">
    <w:name w:val="Font Style96"/>
    <w:basedOn w:val="a7"/>
    <w:uiPriority w:val="99"/>
    <w:rsid w:val="009763E7"/>
    <w:rPr>
      <w:rFonts w:ascii="Times New Roman" w:hAnsi="Times New Roman" w:cs="Times New Roman"/>
      <w:i/>
      <w:iCs/>
      <w:sz w:val="18"/>
      <w:szCs w:val="18"/>
    </w:rPr>
  </w:style>
  <w:style w:type="character" w:customStyle="1" w:styleId="FontStyle102">
    <w:name w:val="Font Style102"/>
    <w:basedOn w:val="a7"/>
    <w:uiPriority w:val="99"/>
    <w:rsid w:val="009763E7"/>
    <w:rPr>
      <w:rFonts w:ascii="Constantia" w:hAnsi="Constantia" w:cs="Constantia"/>
      <w:b/>
      <w:bCs/>
      <w:sz w:val="24"/>
      <w:szCs w:val="24"/>
    </w:rPr>
  </w:style>
  <w:style w:type="character" w:customStyle="1" w:styleId="FontStyle106">
    <w:name w:val="Font Style106"/>
    <w:basedOn w:val="a7"/>
    <w:uiPriority w:val="99"/>
    <w:rsid w:val="009763E7"/>
    <w:rPr>
      <w:rFonts w:ascii="Arial" w:hAnsi="Arial" w:cs="Arial"/>
      <w:b/>
      <w:bCs/>
      <w:sz w:val="14"/>
      <w:szCs w:val="14"/>
    </w:rPr>
  </w:style>
  <w:style w:type="character" w:customStyle="1" w:styleId="FontStyle107">
    <w:name w:val="Font Style107"/>
    <w:basedOn w:val="a7"/>
    <w:uiPriority w:val="99"/>
    <w:rsid w:val="009763E7"/>
    <w:rPr>
      <w:rFonts w:ascii="Arial" w:hAnsi="Arial" w:cs="Arial"/>
      <w:sz w:val="14"/>
      <w:szCs w:val="14"/>
    </w:rPr>
  </w:style>
  <w:style w:type="character" w:customStyle="1" w:styleId="FontStyle114">
    <w:name w:val="Font Style114"/>
    <w:basedOn w:val="a7"/>
    <w:uiPriority w:val="99"/>
    <w:rsid w:val="009763E7"/>
    <w:rPr>
      <w:rFonts w:ascii="Times New Roman" w:hAnsi="Times New Roman" w:cs="Times New Roman"/>
      <w:b/>
      <w:bCs/>
      <w:sz w:val="16"/>
      <w:szCs w:val="16"/>
    </w:rPr>
  </w:style>
  <w:style w:type="character" w:customStyle="1" w:styleId="FontStyle115">
    <w:name w:val="Font Style115"/>
    <w:basedOn w:val="a7"/>
    <w:uiPriority w:val="99"/>
    <w:rsid w:val="009763E7"/>
    <w:rPr>
      <w:rFonts w:ascii="Times New Roman" w:hAnsi="Times New Roman" w:cs="Times New Roman"/>
      <w:sz w:val="12"/>
      <w:szCs w:val="12"/>
    </w:rPr>
  </w:style>
  <w:style w:type="character" w:customStyle="1" w:styleId="FontStyle117">
    <w:name w:val="Font Style117"/>
    <w:basedOn w:val="a7"/>
    <w:uiPriority w:val="99"/>
    <w:rsid w:val="009763E7"/>
    <w:rPr>
      <w:rFonts w:ascii="Arial" w:hAnsi="Arial" w:cs="Arial"/>
      <w:b/>
      <w:bCs/>
      <w:sz w:val="12"/>
      <w:szCs w:val="12"/>
    </w:rPr>
  </w:style>
  <w:style w:type="character" w:customStyle="1" w:styleId="FontStyle118">
    <w:name w:val="Font Style118"/>
    <w:basedOn w:val="a7"/>
    <w:uiPriority w:val="99"/>
    <w:rsid w:val="009763E7"/>
    <w:rPr>
      <w:rFonts w:ascii="Arial" w:hAnsi="Arial" w:cs="Arial"/>
      <w:i/>
      <w:iCs/>
      <w:sz w:val="12"/>
      <w:szCs w:val="12"/>
    </w:rPr>
  </w:style>
  <w:style w:type="paragraph" w:customStyle="1" w:styleId="afffff0">
    <w:name w:val="Текст обычный"/>
    <w:basedOn w:val="a6"/>
    <w:rsid w:val="009763E7"/>
    <w:pPr>
      <w:numPr>
        <w:ilvl w:val="3"/>
      </w:numPr>
      <w:overflowPunct w:val="0"/>
      <w:autoSpaceDE w:val="0"/>
      <w:autoSpaceDN w:val="0"/>
      <w:adjustRightInd w:val="0"/>
      <w:spacing w:before="60"/>
      <w:ind w:firstLine="709"/>
      <w:textAlignment w:val="baseline"/>
    </w:pPr>
    <w:rPr>
      <w:rFonts w:ascii="Verdana" w:hAnsi="Verdana" w:cs="Times New Roman"/>
      <w:sz w:val="26"/>
      <w:szCs w:val="20"/>
      <w:lang w:eastAsia="ru-RU"/>
    </w:rPr>
  </w:style>
  <w:style w:type="character" w:customStyle="1" w:styleId="2f4">
    <w:name w:val="Текст2 Знак"/>
    <w:basedOn w:val="a7"/>
    <w:link w:val="20"/>
    <w:rsid w:val="009763E7"/>
    <w:rPr>
      <w:rFonts w:ascii="Verdana" w:hAnsi="Verdana"/>
      <w:sz w:val="26"/>
    </w:rPr>
  </w:style>
  <w:style w:type="paragraph" w:customStyle="1" w:styleId="20">
    <w:name w:val="Текст2"/>
    <w:basedOn w:val="24"/>
    <w:link w:val="2f4"/>
    <w:rsid w:val="009763E7"/>
    <w:pPr>
      <w:numPr>
        <w:ilvl w:val="1"/>
        <w:numId w:val="36"/>
      </w:numPr>
      <w:tabs>
        <w:tab w:val="clear" w:pos="1496"/>
        <w:tab w:val="num" w:pos="1276"/>
      </w:tabs>
      <w:overflowPunct w:val="0"/>
      <w:autoSpaceDE w:val="0"/>
      <w:autoSpaceDN w:val="0"/>
      <w:adjustRightInd w:val="0"/>
      <w:spacing w:before="360" w:after="60"/>
      <w:ind w:left="0" w:firstLine="709"/>
      <w:textAlignment w:val="baseline"/>
    </w:pPr>
    <w:rPr>
      <w:rFonts w:ascii="Verdana" w:hAnsi="Verdana"/>
      <w:sz w:val="26"/>
      <w:szCs w:val="20"/>
    </w:rPr>
  </w:style>
  <w:style w:type="paragraph" w:customStyle="1" w:styleId="1">
    <w:name w:val="Список 1"/>
    <w:basedOn w:val="a6"/>
    <w:link w:val="1f4"/>
    <w:rsid w:val="009763E7"/>
    <w:pPr>
      <w:keepLines/>
      <w:numPr>
        <w:ilvl w:val="3"/>
        <w:numId w:val="37"/>
      </w:numPr>
      <w:overflowPunct w:val="0"/>
      <w:autoSpaceDE w:val="0"/>
      <w:autoSpaceDN w:val="0"/>
      <w:adjustRightInd w:val="0"/>
      <w:spacing w:before="60"/>
      <w:textAlignment w:val="baseline"/>
    </w:pPr>
    <w:rPr>
      <w:rFonts w:ascii="Verdana" w:hAnsi="Verdana" w:cs="Times New Roman"/>
      <w:sz w:val="26"/>
      <w:szCs w:val="20"/>
      <w:lang w:eastAsia="ru-RU"/>
    </w:rPr>
  </w:style>
  <w:style w:type="character" w:customStyle="1" w:styleId="1f4">
    <w:name w:val="Список 1 Знак"/>
    <w:basedOn w:val="a7"/>
    <w:link w:val="1"/>
    <w:rsid w:val="009763E7"/>
    <w:rPr>
      <w:rFonts w:ascii="Verdana" w:eastAsia="Times New Roman" w:hAnsi="Verdana"/>
      <w:sz w:val="26"/>
    </w:rPr>
  </w:style>
  <w:style w:type="paragraph" w:customStyle="1" w:styleId="48">
    <w:name w:val="Текст4"/>
    <w:basedOn w:val="41"/>
    <w:rsid w:val="009763E7"/>
    <w:pPr>
      <w:keepNext w:val="0"/>
      <w:numPr>
        <w:ilvl w:val="0"/>
        <w:numId w:val="0"/>
      </w:numPr>
      <w:tabs>
        <w:tab w:val="clear" w:pos="1134"/>
        <w:tab w:val="num" w:pos="1559"/>
      </w:tabs>
      <w:overflowPunct w:val="0"/>
      <w:autoSpaceDE w:val="0"/>
      <w:autoSpaceDN w:val="0"/>
      <w:adjustRightInd w:val="0"/>
      <w:spacing w:before="60"/>
      <w:ind w:firstLine="709"/>
      <w:textAlignment w:val="baseline"/>
    </w:pPr>
    <w:rPr>
      <w:rFonts w:ascii="Verdana" w:eastAsia="Times New Roman" w:hAnsi="Verdana"/>
      <w:sz w:val="26"/>
      <w:szCs w:val="20"/>
      <w:lang w:val="ru-RU"/>
    </w:rPr>
  </w:style>
  <w:style w:type="character" w:customStyle="1" w:styleId="WW8Num6z0">
    <w:name w:val="WW8Num6z0"/>
    <w:rsid w:val="009763E7"/>
    <w:rPr>
      <w:rFonts w:ascii="StarSymbol" w:hAnsi="StarSymbol"/>
    </w:rPr>
  </w:style>
  <w:style w:type="paragraph" w:customStyle="1" w:styleId="1f5">
    <w:name w:val="ЗЗЗЗЗЗЗЗЗЗЗ1"/>
    <w:basedOn w:val="2f3"/>
    <w:qFormat/>
    <w:rsid w:val="009763E7"/>
    <w:pPr>
      <w:tabs>
        <w:tab w:val="left" w:pos="1134"/>
      </w:tabs>
      <w:spacing w:before="360" w:beforeAutospacing="0" w:after="120" w:afterAutospacing="0"/>
    </w:pPr>
    <w:rPr>
      <w:b/>
      <w:sz w:val="28"/>
      <w:szCs w:val="28"/>
    </w:rPr>
  </w:style>
  <w:style w:type="numbering" w:customStyle="1" w:styleId="31">
    <w:name w:val="Стиль3"/>
    <w:uiPriority w:val="99"/>
    <w:rsid w:val="00921A6F"/>
    <w:pPr>
      <w:numPr>
        <w:numId w:val="67"/>
      </w:numPr>
    </w:pPr>
  </w:style>
  <w:style w:type="numbering" w:customStyle="1" w:styleId="4">
    <w:name w:val="Стиль4"/>
    <w:uiPriority w:val="99"/>
    <w:rsid w:val="00921A6F"/>
    <w:pPr>
      <w:numPr>
        <w:numId w:val="68"/>
      </w:numPr>
    </w:pPr>
  </w:style>
  <w:style w:type="table" w:customStyle="1" w:styleId="112">
    <w:name w:val="Сетка таблицы11"/>
    <w:basedOn w:val="a8"/>
    <w:next w:val="aff4"/>
    <w:rsid w:val="00A9151A"/>
    <w:pPr>
      <w:spacing w:before="60" w:after="6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sChild>
                <w:div w:id="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01930">
      <w:bodyDiv w:val="1"/>
      <w:marLeft w:val="0"/>
      <w:marRight w:val="0"/>
      <w:marTop w:val="0"/>
      <w:marBottom w:val="0"/>
      <w:divBdr>
        <w:top w:val="none" w:sz="0" w:space="0" w:color="auto"/>
        <w:left w:val="none" w:sz="0" w:space="0" w:color="auto"/>
        <w:bottom w:val="none" w:sz="0" w:space="0" w:color="auto"/>
        <w:right w:val="none" w:sz="0" w:space="0" w:color="auto"/>
      </w:divBdr>
    </w:div>
    <w:div w:id="140318937">
      <w:bodyDiv w:val="1"/>
      <w:marLeft w:val="0"/>
      <w:marRight w:val="0"/>
      <w:marTop w:val="0"/>
      <w:marBottom w:val="0"/>
      <w:divBdr>
        <w:top w:val="none" w:sz="0" w:space="0" w:color="auto"/>
        <w:left w:val="none" w:sz="0" w:space="0" w:color="auto"/>
        <w:bottom w:val="none" w:sz="0" w:space="0" w:color="auto"/>
        <w:right w:val="none" w:sz="0" w:space="0" w:color="auto"/>
      </w:divBdr>
    </w:div>
    <w:div w:id="173154034">
      <w:bodyDiv w:val="1"/>
      <w:marLeft w:val="0"/>
      <w:marRight w:val="0"/>
      <w:marTop w:val="0"/>
      <w:marBottom w:val="0"/>
      <w:divBdr>
        <w:top w:val="none" w:sz="0" w:space="0" w:color="auto"/>
        <w:left w:val="none" w:sz="0" w:space="0" w:color="auto"/>
        <w:bottom w:val="none" w:sz="0" w:space="0" w:color="auto"/>
        <w:right w:val="none" w:sz="0" w:space="0" w:color="auto"/>
      </w:divBdr>
    </w:div>
    <w:div w:id="378406304">
      <w:bodyDiv w:val="1"/>
      <w:marLeft w:val="0"/>
      <w:marRight w:val="0"/>
      <w:marTop w:val="0"/>
      <w:marBottom w:val="0"/>
      <w:divBdr>
        <w:top w:val="none" w:sz="0" w:space="0" w:color="auto"/>
        <w:left w:val="none" w:sz="0" w:space="0" w:color="auto"/>
        <w:bottom w:val="none" w:sz="0" w:space="0" w:color="auto"/>
        <w:right w:val="none" w:sz="0" w:space="0" w:color="auto"/>
      </w:divBdr>
    </w:div>
    <w:div w:id="1095900314">
      <w:bodyDiv w:val="1"/>
      <w:marLeft w:val="0"/>
      <w:marRight w:val="0"/>
      <w:marTop w:val="0"/>
      <w:marBottom w:val="0"/>
      <w:divBdr>
        <w:top w:val="none" w:sz="0" w:space="0" w:color="auto"/>
        <w:left w:val="none" w:sz="0" w:space="0" w:color="auto"/>
        <w:bottom w:val="none" w:sz="0" w:space="0" w:color="auto"/>
        <w:right w:val="none" w:sz="0" w:space="0" w:color="auto"/>
      </w:divBdr>
      <w:divsChild>
        <w:div w:id="1493985103">
          <w:marLeft w:val="150"/>
          <w:marRight w:val="0"/>
          <w:marTop w:val="0"/>
          <w:marBottom w:val="0"/>
          <w:divBdr>
            <w:top w:val="none" w:sz="0" w:space="0" w:color="auto"/>
            <w:left w:val="none" w:sz="0" w:space="0" w:color="auto"/>
            <w:bottom w:val="none" w:sz="0" w:space="0" w:color="auto"/>
            <w:right w:val="none" w:sz="0" w:space="0" w:color="auto"/>
          </w:divBdr>
        </w:div>
      </w:divsChild>
    </w:div>
    <w:div w:id="1338654499">
      <w:bodyDiv w:val="1"/>
      <w:marLeft w:val="0"/>
      <w:marRight w:val="0"/>
      <w:marTop w:val="0"/>
      <w:marBottom w:val="0"/>
      <w:divBdr>
        <w:top w:val="none" w:sz="0" w:space="0" w:color="auto"/>
        <w:left w:val="none" w:sz="0" w:space="0" w:color="auto"/>
        <w:bottom w:val="none" w:sz="0" w:space="0" w:color="auto"/>
        <w:right w:val="none" w:sz="0" w:space="0" w:color="auto"/>
      </w:divBdr>
      <w:divsChild>
        <w:div w:id="970357170">
          <w:marLeft w:val="0"/>
          <w:marRight w:val="0"/>
          <w:marTop w:val="0"/>
          <w:marBottom w:val="0"/>
          <w:divBdr>
            <w:top w:val="none" w:sz="0" w:space="0" w:color="auto"/>
            <w:left w:val="none" w:sz="0" w:space="0" w:color="auto"/>
            <w:bottom w:val="none" w:sz="0" w:space="0" w:color="auto"/>
            <w:right w:val="none" w:sz="0" w:space="0" w:color="auto"/>
          </w:divBdr>
          <w:divsChild>
            <w:div w:id="214045609">
              <w:marLeft w:val="0"/>
              <w:marRight w:val="0"/>
              <w:marTop w:val="0"/>
              <w:marBottom w:val="0"/>
              <w:divBdr>
                <w:top w:val="none" w:sz="0" w:space="0" w:color="auto"/>
                <w:left w:val="none" w:sz="0" w:space="0" w:color="auto"/>
                <w:bottom w:val="none" w:sz="0" w:space="0" w:color="auto"/>
                <w:right w:val="none" w:sz="0" w:space="0" w:color="auto"/>
              </w:divBdr>
              <w:divsChild>
                <w:div w:id="9921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444452">
      <w:bodyDiv w:val="1"/>
      <w:marLeft w:val="0"/>
      <w:marRight w:val="0"/>
      <w:marTop w:val="0"/>
      <w:marBottom w:val="0"/>
      <w:divBdr>
        <w:top w:val="none" w:sz="0" w:space="0" w:color="auto"/>
        <w:left w:val="none" w:sz="0" w:space="0" w:color="auto"/>
        <w:bottom w:val="none" w:sz="0" w:space="0" w:color="auto"/>
        <w:right w:val="none" w:sz="0" w:space="0" w:color="auto"/>
      </w:divBdr>
      <w:divsChild>
        <w:div w:id="935597650">
          <w:marLeft w:val="15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header" Target="header3.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package" Target="embeddings/_____Microsoft_Excel.xlsx"/><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image" Target="media/image107.png"/><Relationship Id="rId126" Type="http://schemas.openxmlformats.org/officeDocument/2006/relationships/image" Target="media/image115.pn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124" Type="http://schemas.openxmlformats.org/officeDocument/2006/relationships/image" Target="media/image113.png"/><Relationship Id="rId129" Type="http://schemas.openxmlformats.org/officeDocument/2006/relationships/header" Target="header4.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image" Target="media/image116.emf"/><Relationship Id="rId10" Type="http://schemas.openxmlformats.org/officeDocument/2006/relationships/header" Target="head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30"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jpeg"/><Relationship Id="rId125" Type="http://schemas.openxmlformats.org/officeDocument/2006/relationships/image" Target="media/image114.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fontTable" Target="fontTable.xml"/><Relationship Id="rId61" Type="http://schemas.openxmlformats.org/officeDocument/2006/relationships/image" Target="media/image50.png"/><Relationship Id="rId82" Type="http://schemas.openxmlformats.org/officeDocument/2006/relationships/image" Target="media/image7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F075C-A509-441E-8145-46FDD56F4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16386</Words>
  <Characters>93404</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109571</CharactersWithSpaces>
  <SharedDoc>false</SharedDoc>
  <HLinks>
    <vt:vector size="24" baseType="variant">
      <vt:variant>
        <vt:i4>5439570</vt:i4>
      </vt:variant>
      <vt:variant>
        <vt:i4>3</vt:i4>
      </vt:variant>
      <vt:variant>
        <vt:i4>0</vt:i4>
      </vt:variant>
      <vt:variant>
        <vt:i4>5</vt:i4>
      </vt:variant>
      <vt:variant>
        <vt:lpwstr>http://www.agrigundem.com/show_image_NpAdvSinglePhoto.php?filename=/2011/07/traf%C4%B1k.jpg&amp;cat=17&amp;pid=12349&amp;cache=false</vt:lpwstr>
      </vt:variant>
      <vt:variant>
        <vt:lpwstr/>
      </vt:variant>
      <vt:variant>
        <vt:i4>5439570</vt:i4>
      </vt:variant>
      <vt:variant>
        <vt:i4>0</vt:i4>
      </vt:variant>
      <vt:variant>
        <vt:i4>0</vt:i4>
      </vt:variant>
      <vt:variant>
        <vt:i4>5</vt:i4>
      </vt:variant>
      <vt:variant>
        <vt:lpwstr>http://www.agrigundem.com/show_image_NpAdvSinglePhoto.php?filename=/2011/07/traf%C4%B1k.jpg&amp;cat=17&amp;pid=12349&amp;cache=false</vt:lpwstr>
      </vt:variant>
      <vt:variant>
        <vt:lpwstr/>
      </vt:variant>
      <vt:variant>
        <vt:i4>5898304</vt:i4>
      </vt:variant>
      <vt:variant>
        <vt:i4>142548</vt:i4>
      </vt:variant>
      <vt:variant>
        <vt:i4>1026</vt:i4>
      </vt:variant>
      <vt:variant>
        <vt:i4>4</vt:i4>
      </vt:variant>
      <vt:variant>
        <vt:lpwstr>http://www.agrigundem.com/show_image_NpAdvSinglePhoto.php?filename=/2011/07/traf%C4%B1k.jpg&amp;cat=17&amp;pid=12349&amp;cache=fa</vt:lpwstr>
      </vt:variant>
      <vt:variant>
        <vt:lpwstr/>
      </vt:variant>
      <vt:variant>
        <vt:i4>5898304</vt:i4>
      </vt:variant>
      <vt:variant>
        <vt:i4>142852</vt:i4>
      </vt:variant>
      <vt:variant>
        <vt:i4>1027</vt:i4>
      </vt:variant>
      <vt:variant>
        <vt:i4>4</vt:i4>
      </vt:variant>
      <vt:variant>
        <vt:lpwstr>http://www.agrigundem.com/show_image_NpAdvSinglePhoto.php?filename=/2011/07/traf%C4%B1k.jpg&amp;cat=17&amp;pid=12349&amp;cache=fa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2018-08-22T07:19:00Z</dcterms:created>
  <dcterms:modified xsi:type="dcterms:W3CDTF">2025-02-03T07:07:00Z</dcterms:modified>
</cp:coreProperties>
</file>